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3F" w:rsidRPr="001066AF" w:rsidRDefault="00DF373F" w:rsidP="00DF373F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Pr="00E23EED">
        <w:rPr>
          <w:rFonts w:ascii="Times New Roman" w:hAnsi="Times New Roman" w:cs="Times New Roman"/>
        </w:rPr>
        <w:t xml:space="preserve">55. </w:t>
      </w:r>
      <w:r w:rsidR="0062237C">
        <w:rPr>
          <w:rFonts w:ascii="Times New Roman" w:hAnsi="Times New Roman" w:cs="Times New Roman"/>
        </w:rPr>
        <w:t>ста</w:t>
      </w:r>
      <w:r>
        <w:rPr>
          <w:rFonts w:ascii="Times New Roman" w:hAnsi="Times New Roman" w:cs="Times New Roman"/>
        </w:rPr>
        <w:t>в 1. Тачка 2.</w:t>
      </w:r>
      <w:r w:rsidRPr="006E5F49">
        <w:rPr>
          <w:rFonts w:ascii="Times New Roman" w:hAnsi="Times New Roman" w:cs="Times New Roman"/>
        </w:rPr>
        <w:t xml:space="preserve"> и 60. Закона о јавним набавкама («Службени гласник Републике Србије» број 124/12), и Одлуке о покретању поступка јавне набавке</w:t>
      </w:r>
      <w:r w:rsidR="00BB4E8E">
        <w:rPr>
          <w:rFonts w:ascii="Times New Roman" w:hAnsi="Times New Roman" w:cs="Times New Roman"/>
        </w:rPr>
        <w:t xml:space="preserve"> мале вредности</w:t>
      </w:r>
      <w:r w:rsidRPr="006E5F49">
        <w:rPr>
          <w:rFonts w:ascii="Times New Roman" w:hAnsi="Times New Roman" w:cs="Times New Roman"/>
        </w:rPr>
        <w:t xml:space="preserve"> број </w:t>
      </w:r>
      <w:r>
        <w:rPr>
          <w:rFonts w:ascii="Times New Roman" w:hAnsi="Times New Roman" w:cs="Times New Roman"/>
        </w:rPr>
        <w:t>1</w:t>
      </w:r>
      <w:r w:rsidR="00BB4E8E">
        <w:rPr>
          <w:rFonts w:ascii="Times New Roman" w:hAnsi="Times New Roman" w:cs="Times New Roman"/>
        </w:rPr>
        <w:t>/2015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 w:cs="Times New Roman"/>
          <w:lang w:eastAsia="sr-Cyrl-CS"/>
        </w:rPr>
        <w:t>2</w:t>
      </w:r>
      <w:r w:rsidR="00BB4E8E">
        <w:rPr>
          <w:rStyle w:val="FontStyle89"/>
          <w:rFonts w:ascii="Times New Roman" w:hAnsi="Times New Roman" w:cs="Times New Roman"/>
          <w:lang w:eastAsia="sr-Cyrl-CS"/>
        </w:rPr>
        <w:t>1</w:t>
      </w:r>
      <w:r>
        <w:rPr>
          <w:rStyle w:val="FontStyle89"/>
          <w:rFonts w:ascii="Times New Roman" w:hAnsi="Times New Roman" w:cs="Times New Roman"/>
          <w:lang w:eastAsia="sr-Cyrl-CS"/>
        </w:rPr>
        <w:t>.01.201</w:t>
      </w:r>
      <w:r w:rsidR="00BB4E8E">
        <w:rPr>
          <w:rStyle w:val="FontStyle89"/>
          <w:rFonts w:ascii="Times New Roman" w:hAnsi="Times New Roman" w:cs="Times New Roman"/>
          <w:lang w:eastAsia="sr-Cyrl-CS"/>
        </w:rPr>
        <w:t>5</w:t>
      </w:r>
      <w:r w:rsidRPr="00661D08">
        <w:rPr>
          <w:rStyle w:val="FontStyle89"/>
          <w:rFonts w:ascii="Times New Roman" w:hAnsi="Times New Roman" w:cs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и </w:t>
      </w:r>
      <w:r w:rsidR="0062237C">
        <w:rPr>
          <w:rStyle w:val="FontStyle89"/>
          <w:rFonts w:ascii="Times New Roman" w:hAnsi="Times New Roman" w:cs="Times New Roman"/>
          <w:lang w:eastAsia="sr-Cyrl-CS"/>
        </w:rPr>
        <w:t>Р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ешења о образовању комисије за јавну набавку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>бр.1/2015 од 2</w:t>
      </w:r>
      <w:r w:rsidR="00BB4E8E">
        <w:rPr>
          <w:rStyle w:val="FontStyle89"/>
          <w:rFonts w:ascii="Times New Roman" w:hAnsi="Times New Roman" w:cs="Times New Roman"/>
          <w:lang w:eastAsia="sr-Cyrl-CS"/>
        </w:rPr>
        <w:t>1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.01.2015.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DF373F" w:rsidRPr="006E5F49" w:rsidRDefault="00DF373F" w:rsidP="00DF373F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F373F" w:rsidRPr="006E5F49" w:rsidRDefault="00DF373F" w:rsidP="00DF373F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DF373F" w:rsidRPr="006E5F49" w:rsidRDefault="00DF373F" w:rsidP="00DF373F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1)Наручилац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proofErr w:type="gramStart"/>
      <w:r>
        <w:rPr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12374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угља и огревног дрвета за 201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DF373F" w:rsidRDefault="00DF373F" w:rsidP="00DF373F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2)Врста наручиоца- 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>“ Жабари</w:t>
      </w:r>
    </w:p>
    <w:p w:rsidR="00DF373F" w:rsidRPr="00C4147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3)Врсте поступка јавне набавке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124/12)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DF373F" w:rsidRPr="00BB4E8E" w:rsidRDefault="00DF373F" w:rsidP="00BB4E8E">
      <w:pPr>
        <w:spacing w:line="240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>
        <w:rPr>
          <w:rFonts w:ascii="Times New Roman" w:hAnsi="Times New Roman"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добара-енергенти угаљ и</w:t>
      </w:r>
      <w:r>
        <w:rPr>
          <w:rFonts w:ascii="Times New Roman" w:hAnsi="Times New Roman"/>
          <w:sz w:val="24"/>
          <w:szCs w:val="24"/>
        </w:rPr>
        <w:t xml:space="preserve"> огревно дрв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BB4E8E">
        <w:rPr>
          <w:rFonts w:ascii="Times New Roman" w:hAnsi="Times New Roman"/>
          <w:sz w:val="24"/>
          <w:szCs w:val="24"/>
          <w:lang w:val="sr-Cyrl-CS"/>
        </w:rPr>
        <w:t xml:space="preserve">за            </w:t>
      </w:r>
      <w:r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BB4E8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годину.</w:t>
      </w:r>
      <w:r>
        <w:rPr>
          <w:rFonts w:ascii="Times New Roman" w:hAnsi="Times New Roman"/>
          <w:sz w:val="24"/>
          <w:szCs w:val="24"/>
        </w:rPr>
        <w:t xml:space="preserve"> </w:t>
      </w:r>
      <w:r w:rsidR="00BB4E8E">
        <w:rPr>
          <w:rFonts w:ascii="Times New Roman" w:hAnsi="Times New Roman"/>
          <w:sz w:val="24"/>
          <w:szCs w:val="24"/>
        </w:rPr>
        <w:t xml:space="preserve">   </w:t>
      </w:r>
    </w:p>
    <w:p w:rsidR="00DF373F" w:rsidRPr="002222A6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>Јавна набавка је обликована по партијама и то:</w:t>
      </w:r>
    </w:p>
    <w:p w:rsidR="00DF373F" w:rsidRPr="002222A6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>Партија 1. Угаљ</w:t>
      </w:r>
    </w:p>
    <w:p w:rsidR="00DF373F" w:rsidRPr="002222A6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222A6">
        <w:rPr>
          <w:rFonts w:ascii="Times New Roman" w:hAnsi="Times New Roman"/>
          <w:b/>
          <w:sz w:val="24"/>
          <w:szCs w:val="24"/>
        </w:rPr>
        <w:t>Партија 2. Дрво за огрев</w:t>
      </w:r>
      <w:r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DF373F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>
        <w:rPr>
          <w:rFonts w:ascii="Times New Roman" w:hAnsi="Times New Roman"/>
          <w:sz w:val="24"/>
          <w:szCs w:val="24"/>
          <w:lang w:val="sr-Cyrl-CS"/>
        </w:rPr>
        <w:t xml:space="preserve">   – 09111100 Угаљ</w:t>
      </w:r>
    </w:p>
    <w:p w:rsidR="00DF373F" w:rsidRPr="00E23EED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– 03413000 Дрво за огрев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5)Критеријум и елементи за доделу уговора</w:t>
      </w:r>
    </w:p>
    <w:p w:rsidR="00DF373F" w:rsidRPr="00D21356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 w:rsidR="00296A44"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DF373F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>
        <w:rPr>
          <w:sz w:val="24"/>
          <w:szCs w:val="24"/>
        </w:rPr>
        <w:t>ОШ „Дуде Јовић“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rFonts w:ascii="Times New Roman" w:hAnsi="Times New Roman"/>
          <w:sz w:val="24"/>
          <w:szCs w:val="24"/>
          <w:lang w:val="sr-Cyrl-CS"/>
        </w:rPr>
        <w:t>не набавке  и сајту школе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F3349">
        <w:rPr>
          <w:rStyle w:val="HTMLCite"/>
          <w:i w:val="0"/>
          <w:sz w:val="24"/>
          <w:szCs w:val="24"/>
          <w:lang w:val="sr-Latn-CS"/>
        </w:rPr>
        <w:t>www.</w:t>
      </w:r>
      <w:r>
        <w:rPr>
          <w:rStyle w:val="HTMLCite"/>
          <w:i w:val="0"/>
          <w:sz w:val="24"/>
          <w:szCs w:val="24"/>
          <w:lang w:val="sr-Latn-CS"/>
        </w:rPr>
        <w:t>osdudejovic.edu.rs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7)Начин и рок подношења понуде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Понуду, са припадајућом документацијом, доставити препорученом поштом или непосредно, на адресу: </w:t>
      </w:r>
      <w:r>
        <w:rPr>
          <w:rFonts w:ascii="Times New Roman" w:hAnsi="Times New Roman"/>
          <w:sz w:val="24"/>
          <w:szCs w:val="24"/>
          <w:lang w:val="sr-Cyrl-CS"/>
        </w:rPr>
        <w:t>Основне школе „Дуде Јовић“, Кнеза Милоша 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>
        <w:rPr>
          <w:rFonts w:ascii="Times New Roman" w:hAnsi="Times New Roman"/>
          <w:sz w:val="24"/>
          <w:szCs w:val="24"/>
          <w:lang w:val="sr-Cyrl-CS"/>
        </w:rPr>
        <w:t>вну набавку добара, угља и огревног дрвета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Latn-CS"/>
        </w:rPr>
        <w:t>–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</w:t>
      </w:r>
      <w:r w:rsidRPr="006E5F4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>
        <w:rPr>
          <w:rFonts w:ascii="Times New Roman" w:hAnsi="Times New Roman"/>
          <w:b/>
          <w:sz w:val="24"/>
          <w:szCs w:val="24"/>
          <w:lang w:val="sr-Cyrl-CS"/>
        </w:rPr>
        <w:t>осам дана од дана објављивања  на Порталу , односно до 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.02.201</w:t>
      </w: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године до 12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r>
        <w:rPr>
          <w:rFonts w:ascii="Times New Roman" w:hAnsi="Times New Roman"/>
          <w:sz w:val="24"/>
          <w:szCs w:val="24"/>
        </w:rPr>
        <w:t>запечањеној</w:t>
      </w:r>
      <w:r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8)Место, време и начин отварања понуда</w:t>
      </w:r>
    </w:p>
    <w:p w:rsidR="00DF373F" w:rsidRPr="00C4147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Јавно отварање понуде одржаће се 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ОШ „Дуде Јовић, Жабари,  дана </w:t>
      </w:r>
      <w:r>
        <w:rPr>
          <w:rFonts w:ascii="Times New Roman" w:hAnsi="Times New Roman"/>
          <w:b/>
          <w:sz w:val="24"/>
          <w:szCs w:val="24"/>
        </w:rPr>
        <w:t>02</w:t>
      </w:r>
      <w:r w:rsidRPr="004D5280">
        <w:rPr>
          <w:rFonts w:ascii="Times New Roman" w:hAnsi="Times New Roman"/>
          <w:b/>
          <w:sz w:val="24"/>
          <w:szCs w:val="24"/>
          <w:lang w:val="sr-Latn-CS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4D5280">
        <w:rPr>
          <w:rFonts w:ascii="Times New Roman" w:hAnsi="Times New Roman"/>
          <w:b/>
          <w:sz w:val="24"/>
          <w:szCs w:val="24"/>
          <w:lang w:val="sr-Latn-CS"/>
        </w:rPr>
        <w:t>.</w:t>
      </w:r>
      <w:r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0 сати. </w:t>
      </w:r>
    </w:p>
    <w:p w:rsidR="00DF373F" w:rsidRPr="00650FC4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9)Услови под којим представници понуђача могу учествовати у поступку отварања понуда</w:t>
      </w:r>
    </w:p>
    <w:p w:rsidR="00DF373F" w:rsidRPr="006E5F49" w:rsidRDefault="00DF373F" w:rsidP="00DF373F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DF373F" w:rsidRPr="006E5F49" w:rsidRDefault="00DF373F" w:rsidP="00DF373F">
      <w:pPr>
        <w:pStyle w:val="BodyTextIndent"/>
        <w:ind w:left="0" w:firstLine="360"/>
        <w:rPr>
          <w:noProof/>
        </w:rPr>
      </w:pP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10)Рок у коме ће наручилац донети одлуку о додели уговора</w:t>
      </w:r>
    </w:p>
    <w:p w:rsidR="00DF373F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>
        <w:rPr>
          <w:rFonts w:ascii="Times New Roman" w:hAnsi="Times New Roman"/>
          <w:sz w:val="24"/>
          <w:szCs w:val="24"/>
          <w:lang w:val="sr-Cyrl-CS"/>
        </w:rPr>
        <w:t>уговора , наручилац ће донети у року од 8 дана од дана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149.Закона.</w:t>
      </w:r>
    </w:p>
    <w:p w:rsidR="00DF373F" w:rsidRPr="007C1EEB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11)Лице за контакт</w:t>
      </w:r>
    </w:p>
    <w:p w:rsidR="00DF373F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>
        <w:rPr>
          <w:rFonts w:ascii="Times New Roman" w:hAnsi="Times New Roman"/>
          <w:sz w:val="24"/>
          <w:szCs w:val="24"/>
        </w:rPr>
        <w:t xml:space="preserve">  факс. 012/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</w:p>
    <w:p w:rsidR="00DF373F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Директор школе,</w:t>
      </w:r>
    </w:p>
    <w:p w:rsidR="00DF373F" w:rsidRPr="006E5F49" w:rsidRDefault="00DF373F" w:rsidP="00DF373F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Весна Перић</w:t>
      </w:r>
    </w:p>
    <w:p w:rsidR="002D0A9B" w:rsidRDefault="002D0A9B"/>
    <w:sectPr w:rsidR="002D0A9B" w:rsidSect="002D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73F"/>
    <w:rsid w:val="00296A44"/>
    <w:rsid w:val="002A4DA0"/>
    <w:rsid w:val="002D0A9B"/>
    <w:rsid w:val="0062237C"/>
    <w:rsid w:val="0087647F"/>
    <w:rsid w:val="009B58DD"/>
    <w:rsid w:val="00BB4E8E"/>
    <w:rsid w:val="00DF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3F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73F"/>
    <w:pPr>
      <w:ind w:left="720"/>
      <w:contextualSpacing/>
    </w:pPr>
  </w:style>
  <w:style w:type="paragraph" w:customStyle="1" w:styleId="pasus">
    <w:name w:val="pasus"/>
    <w:basedOn w:val="Normal"/>
    <w:link w:val="pasusChar"/>
    <w:rsid w:val="00DF373F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DF373F"/>
    <w:rPr>
      <w:rFonts w:ascii="Calibri" w:eastAsia="Times New Roman" w:hAnsi="Calibri" w:cs="Arial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DF373F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DF373F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ntStyle89">
    <w:name w:val="Font Style89"/>
    <w:rsid w:val="00DF373F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DF37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2015-01-21T09:13:00Z</dcterms:created>
  <dcterms:modified xsi:type="dcterms:W3CDTF">2015-01-22T08:10:00Z</dcterms:modified>
</cp:coreProperties>
</file>