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28" w:rsidRDefault="005E56F2" w:rsidP="00C21259">
      <w:pPr>
        <w:rPr>
          <w:b/>
          <w:bCs/>
        </w:rPr>
      </w:pPr>
      <w:r>
        <w:rPr>
          <w:b/>
          <w:bCs/>
        </w:rPr>
        <w:t xml:space="preserve"> </w:t>
      </w:r>
      <w:r w:rsidR="00C21259">
        <w:rPr>
          <w:b/>
          <w:bCs/>
        </w:rPr>
        <w:t>Основна школа „Дуде Јовић“</w:t>
      </w:r>
    </w:p>
    <w:p w:rsidR="00C21259" w:rsidRDefault="00C21259" w:rsidP="00C21259">
      <w:pPr>
        <w:rPr>
          <w:b/>
          <w:bCs/>
        </w:rPr>
      </w:pPr>
      <w:r>
        <w:rPr>
          <w:b/>
          <w:bCs/>
        </w:rPr>
        <w:t>Кнеза Милоша 117</w:t>
      </w:r>
    </w:p>
    <w:p w:rsidR="00C21259" w:rsidRPr="00C21259" w:rsidRDefault="00C21259" w:rsidP="00C21259">
      <w:pPr>
        <w:rPr>
          <w:b/>
          <w:bCs/>
        </w:rPr>
      </w:pPr>
      <w:r>
        <w:rPr>
          <w:b/>
          <w:bCs/>
        </w:rPr>
        <w:t>12374 Жабари</w:t>
      </w:r>
    </w:p>
    <w:p w:rsidR="00414428" w:rsidRPr="00F2773D" w:rsidRDefault="00414428" w:rsidP="00414428">
      <w:pPr>
        <w:rPr>
          <w:b/>
          <w:bCs/>
        </w:rPr>
      </w:pPr>
      <w:r>
        <w:rPr>
          <w:b/>
          <w:bCs/>
          <w:lang w:val="sr-Cyrl-CS"/>
        </w:rPr>
        <w:t>ДАТУМ:</w:t>
      </w:r>
      <w:r>
        <w:rPr>
          <w:b/>
          <w:bCs/>
        </w:rPr>
        <w:t xml:space="preserve"> </w:t>
      </w:r>
      <w:r w:rsidR="00C21259">
        <w:rPr>
          <w:b/>
          <w:bCs/>
        </w:rPr>
        <w:t>26</w:t>
      </w:r>
      <w:r>
        <w:rPr>
          <w:b/>
          <w:bCs/>
        </w:rPr>
        <w:t>.</w:t>
      </w:r>
      <w:r>
        <w:rPr>
          <w:b/>
          <w:bCs/>
          <w:lang w:val="sr-Cyrl-CS"/>
        </w:rPr>
        <w:t>0</w:t>
      </w:r>
      <w:r w:rsidR="00C21259">
        <w:rPr>
          <w:b/>
          <w:bCs/>
        </w:rPr>
        <w:t>6</w:t>
      </w:r>
      <w:r>
        <w:rPr>
          <w:b/>
          <w:bCs/>
        </w:rPr>
        <w:t>.201</w:t>
      </w:r>
      <w:r w:rsidR="00657A22">
        <w:rPr>
          <w:b/>
          <w:bCs/>
        </w:rPr>
        <w:t>5</w:t>
      </w:r>
      <w:r>
        <w:rPr>
          <w:b/>
          <w:bCs/>
        </w:rPr>
        <w:t xml:space="preserve"> . год.</w:t>
      </w:r>
    </w:p>
    <w:p w:rsidR="00414428" w:rsidRDefault="00414428" w:rsidP="00414428">
      <w:pPr>
        <w:jc w:val="center"/>
        <w:rPr>
          <w:b/>
          <w:bCs/>
        </w:rPr>
      </w:pPr>
    </w:p>
    <w:p w:rsidR="00414428" w:rsidRDefault="00414428" w:rsidP="00414428">
      <w:pPr>
        <w:jc w:val="center"/>
        <w:rPr>
          <w:b/>
          <w:bCs/>
        </w:rPr>
      </w:pPr>
    </w:p>
    <w:p w:rsidR="00414428" w:rsidRDefault="00414428" w:rsidP="00414428">
      <w:pPr>
        <w:jc w:val="center"/>
        <w:rPr>
          <w:b/>
          <w:bCs/>
        </w:rPr>
      </w:pPr>
    </w:p>
    <w:p w:rsidR="00414428" w:rsidRDefault="00414428" w:rsidP="00414428">
      <w:pPr>
        <w:jc w:val="center"/>
        <w:rPr>
          <w:b/>
          <w:bCs/>
          <w:sz w:val="36"/>
          <w:szCs w:val="36"/>
          <w:lang w:val="sr-Cyrl-CS"/>
        </w:rPr>
      </w:pPr>
    </w:p>
    <w:p w:rsidR="001C2F33" w:rsidRDefault="001C2F33" w:rsidP="00414428">
      <w:pPr>
        <w:jc w:val="center"/>
        <w:rPr>
          <w:b/>
          <w:bCs/>
          <w:sz w:val="36"/>
          <w:szCs w:val="36"/>
          <w:lang w:val="sr-Cyrl-CS"/>
        </w:rPr>
      </w:pPr>
    </w:p>
    <w:p w:rsidR="00414428" w:rsidRDefault="00414428" w:rsidP="00414428">
      <w:pPr>
        <w:jc w:val="center"/>
        <w:rPr>
          <w:b/>
          <w:bCs/>
          <w:sz w:val="36"/>
          <w:szCs w:val="36"/>
          <w:lang w:val="sr-Cyrl-CS"/>
        </w:rPr>
      </w:pPr>
    </w:p>
    <w:p w:rsidR="00414428" w:rsidRDefault="00414428" w:rsidP="00414428">
      <w:pPr>
        <w:jc w:val="center"/>
        <w:rPr>
          <w:b/>
          <w:bCs/>
          <w:sz w:val="36"/>
          <w:szCs w:val="36"/>
          <w:lang w:val="sr-Cyrl-CS"/>
        </w:rPr>
      </w:pPr>
      <w:r>
        <w:rPr>
          <w:b/>
          <w:bCs/>
          <w:sz w:val="36"/>
          <w:szCs w:val="36"/>
          <w:lang w:val="sr-Cyrl-CS"/>
        </w:rPr>
        <w:t>КОНКУРСНА ДОКУМЕНТАЦИЈА</w:t>
      </w:r>
    </w:p>
    <w:p w:rsidR="00414428" w:rsidRPr="00E838D2" w:rsidRDefault="00414428" w:rsidP="00414428">
      <w:pPr>
        <w:jc w:val="center"/>
        <w:rPr>
          <w:b/>
          <w:bCs/>
          <w:sz w:val="36"/>
          <w:szCs w:val="36"/>
          <w:lang w:val="sr-Cyrl-CS"/>
        </w:rPr>
      </w:pPr>
    </w:p>
    <w:p w:rsidR="00414428" w:rsidRDefault="00414428" w:rsidP="00414428">
      <w:pPr>
        <w:jc w:val="center"/>
        <w:rPr>
          <w:b/>
          <w:bCs/>
        </w:rPr>
      </w:pPr>
    </w:p>
    <w:p w:rsidR="001C2F33" w:rsidRDefault="00414428" w:rsidP="00414428">
      <w:pPr>
        <w:jc w:val="center"/>
        <w:rPr>
          <w:b/>
          <w:lang w:val="sr-Cyrl-CS"/>
        </w:rPr>
      </w:pPr>
      <w:r>
        <w:rPr>
          <w:b/>
          <w:bCs/>
          <w:lang w:val="sr-Cyrl-CS"/>
        </w:rPr>
        <w:t>ЗА ЈАВНУ НАБАВКУ</w:t>
      </w:r>
      <w:r>
        <w:rPr>
          <w:b/>
          <w:bCs/>
        </w:rPr>
        <w:t xml:space="preserve"> </w:t>
      </w:r>
      <w:r w:rsidRPr="00AD548B">
        <w:rPr>
          <w:b/>
        </w:rPr>
        <w:t xml:space="preserve">МАЛЕ ВРЕДНОСТИ </w:t>
      </w:r>
      <w:r w:rsidR="001C2F33">
        <w:rPr>
          <w:b/>
          <w:lang w:val="sr-Cyrl-CS"/>
        </w:rPr>
        <w:t>РАДОВА</w:t>
      </w:r>
      <w:r>
        <w:rPr>
          <w:b/>
        </w:rPr>
        <w:t>–</w:t>
      </w:r>
      <w:r w:rsidRPr="00AD548B">
        <w:rPr>
          <w:b/>
        </w:rPr>
        <w:t xml:space="preserve"> </w:t>
      </w:r>
    </w:p>
    <w:p w:rsidR="00414428" w:rsidRPr="00657A22" w:rsidRDefault="004E429F" w:rsidP="00414428">
      <w:pPr>
        <w:jc w:val="center"/>
        <w:rPr>
          <w:b/>
        </w:rPr>
      </w:pPr>
      <w:r>
        <w:rPr>
          <w:b/>
          <w:lang w:val="sr-Cyrl-CS"/>
        </w:rPr>
        <w:t>РЕКОНСТРУКЦИЈА</w:t>
      </w:r>
      <w:r w:rsidR="001C2F33">
        <w:rPr>
          <w:b/>
          <w:lang w:val="sr-Cyrl-CS"/>
        </w:rPr>
        <w:t xml:space="preserve"> </w:t>
      </w:r>
      <w:r w:rsidR="00C21259">
        <w:rPr>
          <w:b/>
        </w:rPr>
        <w:t>СПОРТСКОГ ТЕРЕНА</w:t>
      </w:r>
    </w:p>
    <w:p w:rsidR="00414428" w:rsidRPr="00E838D2" w:rsidRDefault="00414428" w:rsidP="00414428">
      <w:pPr>
        <w:jc w:val="center"/>
        <w:rPr>
          <w:i/>
          <w:iCs/>
        </w:rPr>
      </w:pPr>
    </w:p>
    <w:p w:rsidR="00414428" w:rsidRPr="00C21259" w:rsidRDefault="00C21259" w:rsidP="00414428">
      <w:pPr>
        <w:jc w:val="center"/>
        <w:rPr>
          <w:i/>
          <w:iCs/>
        </w:rPr>
      </w:pPr>
      <w:r>
        <w:rPr>
          <w:i/>
          <w:iCs/>
        </w:rPr>
        <w:t>ЈНМВ 7/2015</w:t>
      </w:r>
    </w:p>
    <w:p w:rsidR="00414428" w:rsidRPr="00E838D2" w:rsidRDefault="00414428" w:rsidP="00414428">
      <w:pPr>
        <w:jc w:val="center"/>
        <w:rPr>
          <w:i/>
          <w:iCs/>
        </w:rPr>
      </w:pPr>
    </w:p>
    <w:p w:rsidR="00414428" w:rsidRPr="00E838D2" w:rsidRDefault="00414428" w:rsidP="00414428">
      <w:pPr>
        <w:jc w:val="center"/>
        <w:rPr>
          <w:i/>
          <w:iCs/>
        </w:rPr>
      </w:pPr>
    </w:p>
    <w:p w:rsidR="00414428" w:rsidRPr="00E838D2" w:rsidRDefault="00414428" w:rsidP="00414428">
      <w:pPr>
        <w:jc w:val="center"/>
        <w:rPr>
          <w:i/>
          <w:iCs/>
        </w:rPr>
      </w:pPr>
    </w:p>
    <w:p w:rsidR="00414428" w:rsidRDefault="00414428" w:rsidP="00414428">
      <w:pPr>
        <w:jc w:val="center"/>
        <w:rPr>
          <w:i/>
          <w:iCs/>
          <w:lang w:val="sr-Cyrl-CS"/>
        </w:rPr>
      </w:pPr>
    </w:p>
    <w:p w:rsidR="001C2F33" w:rsidRPr="001C2F33" w:rsidRDefault="001C2F33" w:rsidP="00414428">
      <w:pPr>
        <w:jc w:val="center"/>
        <w:rPr>
          <w:i/>
          <w:iCs/>
          <w:lang w:val="sr-Cyrl-CS"/>
        </w:rPr>
      </w:pPr>
    </w:p>
    <w:p w:rsidR="00414428" w:rsidRPr="00E838D2" w:rsidRDefault="00414428" w:rsidP="00414428">
      <w:pPr>
        <w:jc w:val="center"/>
        <w:rPr>
          <w:i/>
          <w:iCs/>
        </w:rPr>
      </w:pPr>
    </w:p>
    <w:p w:rsidR="00414428" w:rsidRPr="00844AA4" w:rsidRDefault="00414428" w:rsidP="00414428">
      <w:pPr>
        <w:jc w:val="center"/>
        <w:rPr>
          <w:iCs/>
        </w:rPr>
      </w:pPr>
      <w:r>
        <w:rPr>
          <w:iCs/>
        </w:rPr>
        <w:t xml:space="preserve">Укупно </w:t>
      </w:r>
      <w:r w:rsidR="00C5678F">
        <w:rPr>
          <w:iCs/>
          <w:color w:val="auto"/>
          <w:lang w:val="sr-Cyrl-CS"/>
        </w:rPr>
        <w:t>3</w:t>
      </w:r>
      <w:r w:rsidR="000867B4">
        <w:rPr>
          <w:iCs/>
          <w:color w:val="auto"/>
          <w:lang/>
        </w:rPr>
        <w:t>8</w:t>
      </w:r>
      <w:r w:rsidRPr="002446D0">
        <w:rPr>
          <w:iCs/>
          <w:color w:val="auto"/>
        </w:rPr>
        <w:t xml:space="preserve"> страна</w:t>
      </w:r>
    </w:p>
    <w:p w:rsidR="00414428" w:rsidRPr="00E838D2" w:rsidRDefault="00414428" w:rsidP="00414428">
      <w:pPr>
        <w:jc w:val="center"/>
        <w:rPr>
          <w:i/>
          <w:iCs/>
        </w:rPr>
      </w:pPr>
    </w:p>
    <w:p w:rsidR="00414428" w:rsidRPr="00E838D2" w:rsidRDefault="00414428" w:rsidP="00414428">
      <w:pPr>
        <w:jc w:val="center"/>
        <w:rPr>
          <w:i/>
          <w:iCs/>
        </w:rPr>
      </w:pPr>
    </w:p>
    <w:p w:rsidR="00414428" w:rsidRPr="00E838D2" w:rsidRDefault="00414428" w:rsidP="00414428">
      <w:pPr>
        <w:jc w:val="center"/>
        <w:rPr>
          <w:i/>
          <w:iCs/>
        </w:rPr>
      </w:pPr>
    </w:p>
    <w:p w:rsidR="00414428" w:rsidRPr="00E838D2" w:rsidRDefault="00414428" w:rsidP="00414428">
      <w:pPr>
        <w:jc w:val="center"/>
        <w:rPr>
          <w:i/>
          <w:iCs/>
        </w:rPr>
      </w:pPr>
    </w:p>
    <w:p w:rsidR="00414428" w:rsidRDefault="00414428" w:rsidP="00414428">
      <w:pPr>
        <w:jc w:val="center"/>
        <w:rPr>
          <w:i/>
          <w:iCs/>
          <w:lang w:val="sr-Cyrl-CS"/>
        </w:rPr>
      </w:pPr>
    </w:p>
    <w:p w:rsidR="00414428" w:rsidRDefault="00414428" w:rsidP="00414428">
      <w:pPr>
        <w:jc w:val="center"/>
        <w:rPr>
          <w:i/>
          <w:iCs/>
          <w:lang w:val="sr-Cyrl-CS"/>
        </w:rPr>
      </w:pPr>
    </w:p>
    <w:p w:rsidR="00414428" w:rsidRDefault="00414428" w:rsidP="00414428">
      <w:pPr>
        <w:jc w:val="center"/>
        <w:rPr>
          <w:i/>
          <w:iCs/>
          <w:lang w:val="sr-Cyrl-CS"/>
        </w:rPr>
      </w:pPr>
    </w:p>
    <w:p w:rsidR="00414428" w:rsidRPr="00E838D2" w:rsidRDefault="00414428" w:rsidP="00414428">
      <w:pPr>
        <w:jc w:val="center"/>
        <w:rPr>
          <w:i/>
          <w:iCs/>
          <w:lang w:val="sr-Cyrl-CS"/>
        </w:rPr>
      </w:pPr>
    </w:p>
    <w:p w:rsidR="00414428" w:rsidRDefault="00414428" w:rsidP="00414428">
      <w:pPr>
        <w:jc w:val="center"/>
        <w:rPr>
          <w:i/>
          <w:iCs/>
        </w:rPr>
      </w:pPr>
    </w:p>
    <w:p w:rsidR="00414428" w:rsidRPr="00844AA4" w:rsidRDefault="00414428" w:rsidP="00414428">
      <w:pPr>
        <w:jc w:val="center"/>
        <w:rPr>
          <w:i/>
          <w:iCs/>
        </w:rPr>
      </w:pPr>
    </w:p>
    <w:p w:rsidR="00414428" w:rsidRPr="00E838D2" w:rsidRDefault="00414428" w:rsidP="00414428">
      <w:pPr>
        <w:jc w:val="center"/>
        <w:rPr>
          <w:i/>
          <w:iCs/>
        </w:rPr>
      </w:pPr>
    </w:p>
    <w:p w:rsidR="00414428" w:rsidRDefault="00414428" w:rsidP="00414428">
      <w:pPr>
        <w:jc w:val="center"/>
        <w:rPr>
          <w:b/>
          <w:iCs/>
          <w:lang w:val="sr-Cyrl-CS"/>
        </w:rPr>
      </w:pPr>
    </w:p>
    <w:p w:rsidR="00414428" w:rsidRDefault="00414428" w:rsidP="00414428">
      <w:pPr>
        <w:jc w:val="center"/>
        <w:rPr>
          <w:b/>
          <w:iCs/>
          <w:lang w:val="sr-Cyrl-CS"/>
        </w:rPr>
      </w:pPr>
    </w:p>
    <w:p w:rsidR="00414428" w:rsidRDefault="00414428" w:rsidP="00414428">
      <w:pPr>
        <w:jc w:val="center"/>
        <w:rPr>
          <w:b/>
          <w:iCs/>
          <w:lang w:val="sr-Cyrl-CS"/>
        </w:rPr>
      </w:pPr>
    </w:p>
    <w:p w:rsidR="00414428" w:rsidRDefault="00414428" w:rsidP="00414428">
      <w:pPr>
        <w:jc w:val="center"/>
        <w:rPr>
          <w:b/>
          <w:iCs/>
          <w:lang w:val="sr-Cyrl-CS"/>
        </w:rPr>
      </w:pPr>
    </w:p>
    <w:p w:rsidR="00414428" w:rsidRDefault="00414428" w:rsidP="00414428">
      <w:pPr>
        <w:jc w:val="center"/>
        <w:rPr>
          <w:b/>
          <w:iCs/>
          <w:lang w:val="sr-Cyrl-CS"/>
        </w:rPr>
      </w:pPr>
    </w:p>
    <w:p w:rsidR="00414428" w:rsidRDefault="00414428" w:rsidP="00414428">
      <w:pPr>
        <w:jc w:val="center"/>
        <w:rPr>
          <w:b/>
          <w:iCs/>
          <w:lang w:val="sr-Cyrl-CS"/>
        </w:rPr>
      </w:pPr>
    </w:p>
    <w:p w:rsidR="00414428" w:rsidRDefault="00414428" w:rsidP="00414428">
      <w:pPr>
        <w:jc w:val="center"/>
        <w:rPr>
          <w:b/>
          <w:iCs/>
          <w:lang w:val="sr-Cyrl-CS"/>
        </w:rPr>
      </w:pPr>
    </w:p>
    <w:p w:rsidR="00414428" w:rsidRPr="00680C9C" w:rsidRDefault="00C21259" w:rsidP="00414428">
      <w:pPr>
        <w:jc w:val="center"/>
        <w:rPr>
          <w:b/>
          <w:bCs/>
          <w:lang w:val="sr-Cyrl-CS"/>
        </w:rPr>
      </w:pPr>
      <w:r>
        <w:rPr>
          <w:b/>
          <w:iCs/>
        </w:rPr>
        <w:t>ЈУН</w:t>
      </w:r>
      <w:r w:rsidR="00657A22">
        <w:rPr>
          <w:b/>
          <w:iCs/>
        </w:rPr>
        <w:t xml:space="preserve"> </w:t>
      </w:r>
      <w:r w:rsidR="00414428" w:rsidRPr="00E838D2">
        <w:rPr>
          <w:i/>
          <w:iCs/>
        </w:rPr>
        <w:t xml:space="preserve"> </w:t>
      </w:r>
      <w:r w:rsidR="00414428" w:rsidRPr="00E838D2">
        <w:rPr>
          <w:b/>
          <w:bCs/>
        </w:rPr>
        <w:t>201</w:t>
      </w:r>
      <w:r w:rsidR="00657A22">
        <w:rPr>
          <w:b/>
          <w:bCs/>
        </w:rPr>
        <w:t>5</w:t>
      </w:r>
      <w:r w:rsidR="00414428" w:rsidRPr="00E838D2">
        <w:rPr>
          <w:b/>
          <w:bCs/>
        </w:rPr>
        <w:t>. године</w:t>
      </w:r>
    </w:p>
    <w:p w:rsidR="00E85C26" w:rsidRDefault="00E85C26" w:rsidP="00414428">
      <w:pPr>
        <w:jc w:val="both"/>
        <w:rPr>
          <w:rFonts w:eastAsia="TimesNewRomanPSMT"/>
          <w:lang w:val="sr-Cyrl-CS"/>
        </w:rPr>
      </w:pPr>
    </w:p>
    <w:p w:rsidR="00C21259" w:rsidRDefault="00C21259" w:rsidP="00414428">
      <w:pPr>
        <w:jc w:val="both"/>
        <w:rPr>
          <w:rFonts w:eastAsia="TimesNewRomanPSMT"/>
          <w:lang w:val="sr-Cyrl-CS"/>
        </w:rPr>
      </w:pPr>
    </w:p>
    <w:p w:rsidR="00E85C26" w:rsidRDefault="00E85C26" w:rsidP="00414428">
      <w:pPr>
        <w:jc w:val="both"/>
        <w:rPr>
          <w:rFonts w:eastAsia="TimesNewRomanPSMT"/>
          <w:lang w:val="sr-Cyrl-CS"/>
        </w:rPr>
      </w:pPr>
    </w:p>
    <w:p w:rsidR="00414428" w:rsidRPr="00AD548B" w:rsidRDefault="00414428" w:rsidP="00414428">
      <w:pPr>
        <w:jc w:val="both"/>
        <w:rPr>
          <w:rFonts w:eastAsia="TimesNewRomanPSMT"/>
        </w:rPr>
      </w:pPr>
      <w:r w:rsidRPr="00AD548B">
        <w:rPr>
          <w:rFonts w:eastAsia="TimesNewRomanPSMT"/>
        </w:rPr>
        <w:lastRenderedPageBreak/>
        <w:t>На основу чл. 39. и 61. Закона о јавним набавкама („Сл. гласник РС” бр. 124/2012</w:t>
      </w:r>
      <w:r w:rsidR="00657A22">
        <w:rPr>
          <w:rFonts w:eastAsia="TimesNewRomanPSMT"/>
        </w:rPr>
        <w:t>)</w:t>
      </w:r>
      <w:r w:rsidRPr="00AD548B">
        <w:rPr>
          <w:rFonts w:eastAsia="TimesNewRomanPSMT"/>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AD548B">
        <w:t>Одлуке о покре</w:t>
      </w:r>
      <w:r>
        <w:t xml:space="preserve">тању поступка </w:t>
      </w:r>
      <w:r w:rsidR="00067DA3">
        <w:rPr>
          <w:lang/>
        </w:rPr>
        <w:t>ЈНМВ 7/2015</w:t>
      </w:r>
      <w:r>
        <w:t xml:space="preserve"> бр.</w:t>
      </w:r>
      <w:r w:rsidRPr="00AD548B">
        <w:t xml:space="preserve"> </w:t>
      </w:r>
      <w:r w:rsidR="005F61DC">
        <w:rPr>
          <w:lang w:val="sr-Cyrl-CS"/>
        </w:rPr>
        <w:t>769/1</w:t>
      </w:r>
      <w:r>
        <w:t xml:space="preserve"> од </w:t>
      </w:r>
      <w:r w:rsidR="00C21259">
        <w:t>26</w:t>
      </w:r>
      <w:r>
        <w:t>.</w:t>
      </w:r>
      <w:r>
        <w:rPr>
          <w:lang w:val="sr-Cyrl-CS"/>
        </w:rPr>
        <w:t>0</w:t>
      </w:r>
      <w:r w:rsidR="00C21259">
        <w:t>6</w:t>
      </w:r>
      <w:r>
        <w:t>.201</w:t>
      </w:r>
      <w:r w:rsidR="00657A22">
        <w:t>5</w:t>
      </w:r>
      <w:r>
        <w:t xml:space="preserve">. године </w:t>
      </w:r>
      <w:r w:rsidRPr="00AD548B">
        <w:t xml:space="preserve">и </w:t>
      </w:r>
      <w:r w:rsidRPr="00AD548B">
        <w:rPr>
          <w:color w:val="auto"/>
        </w:rPr>
        <w:t xml:space="preserve">Решења о </w:t>
      </w:r>
      <w:r w:rsidR="00FC1A7E">
        <w:rPr>
          <w:color w:val="auto"/>
          <w:lang w:val="sr-Cyrl-CS"/>
        </w:rPr>
        <w:t>именовању</w:t>
      </w:r>
      <w:r w:rsidRPr="00AD548B">
        <w:rPr>
          <w:color w:val="auto"/>
        </w:rPr>
        <w:t xml:space="preserve"> комисије за јавну набавку</w:t>
      </w:r>
      <w:r w:rsidR="00067DA3">
        <w:rPr>
          <w:color w:val="auto"/>
          <w:lang/>
        </w:rPr>
        <w:t xml:space="preserve"> мале вредности 7/2015 </w:t>
      </w:r>
      <w:r>
        <w:rPr>
          <w:color w:val="auto"/>
        </w:rPr>
        <w:t xml:space="preserve"> бр. </w:t>
      </w:r>
      <w:r w:rsidR="005F61DC">
        <w:rPr>
          <w:color w:val="auto"/>
          <w:lang w:val="sr-Cyrl-CS"/>
        </w:rPr>
        <w:t>770/1</w:t>
      </w:r>
      <w:r>
        <w:rPr>
          <w:color w:val="auto"/>
        </w:rPr>
        <w:t xml:space="preserve"> од </w:t>
      </w:r>
      <w:r w:rsidR="00C21259">
        <w:rPr>
          <w:color w:val="auto"/>
        </w:rPr>
        <w:t>26</w:t>
      </w:r>
      <w:r>
        <w:rPr>
          <w:color w:val="auto"/>
        </w:rPr>
        <w:t>.</w:t>
      </w:r>
      <w:r>
        <w:rPr>
          <w:color w:val="auto"/>
          <w:lang w:val="sr-Cyrl-CS"/>
        </w:rPr>
        <w:t>0</w:t>
      </w:r>
      <w:r w:rsidR="00C21259">
        <w:rPr>
          <w:color w:val="auto"/>
        </w:rPr>
        <w:t>6</w:t>
      </w:r>
      <w:r w:rsidR="00657A22">
        <w:rPr>
          <w:color w:val="auto"/>
        </w:rPr>
        <w:t>.</w:t>
      </w:r>
      <w:r>
        <w:rPr>
          <w:color w:val="auto"/>
        </w:rPr>
        <w:t>201</w:t>
      </w:r>
      <w:r w:rsidR="00657A22">
        <w:rPr>
          <w:color w:val="auto"/>
        </w:rPr>
        <w:t>5</w:t>
      </w:r>
      <w:r>
        <w:rPr>
          <w:color w:val="auto"/>
        </w:rPr>
        <w:t>. године</w:t>
      </w:r>
      <w:r w:rsidRPr="00AD548B">
        <w:t>, припремљена је:</w:t>
      </w:r>
    </w:p>
    <w:p w:rsidR="00414428" w:rsidRPr="00AD548B" w:rsidRDefault="00414428" w:rsidP="00414428">
      <w:pPr>
        <w:ind w:firstLine="720"/>
        <w:jc w:val="both"/>
        <w:rPr>
          <w:rFonts w:eastAsia="TimesNewRomanPSMT"/>
        </w:rPr>
      </w:pPr>
    </w:p>
    <w:p w:rsidR="00414428" w:rsidRPr="00AD548B" w:rsidRDefault="00414428" w:rsidP="00414428">
      <w:pPr>
        <w:jc w:val="center"/>
        <w:rPr>
          <w:b/>
          <w:sz w:val="32"/>
          <w:szCs w:val="32"/>
        </w:rPr>
      </w:pPr>
      <w:r w:rsidRPr="00AD548B">
        <w:rPr>
          <w:b/>
          <w:sz w:val="32"/>
          <w:szCs w:val="32"/>
        </w:rPr>
        <w:t>КОНКУРСНА ДОКУМЕНТАЦИЈА</w:t>
      </w:r>
    </w:p>
    <w:p w:rsidR="00414428" w:rsidRPr="00AD548B" w:rsidRDefault="00414428" w:rsidP="00414428"/>
    <w:p w:rsidR="001C2F33" w:rsidRDefault="00414428" w:rsidP="00414428">
      <w:pPr>
        <w:jc w:val="center"/>
        <w:rPr>
          <w:b/>
          <w:lang w:val="sr-Cyrl-CS"/>
        </w:rPr>
      </w:pPr>
      <w:r w:rsidRPr="00AD548B">
        <w:rPr>
          <w:b/>
        </w:rPr>
        <w:t xml:space="preserve">за јавну набавку мале вредности </w:t>
      </w:r>
      <w:r w:rsidR="001C2F33">
        <w:rPr>
          <w:b/>
          <w:lang w:val="sr-Cyrl-CS"/>
        </w:rPr>
        <w:t>радова</w:t>
      </w:r>
      <w:r>
        <w:rPr>
          <w:b/>
        </w:rPr>
        <w:t xml:space="preserve"> –</w:t>
      </w:r>
      <w:r w:rsidRPr="00AD548B">
        <w:rPr>
          <w:b/>
        </w:rPr>
        <w:t xml:space="preserve"> </w:t>
      </w:r>
    </w:p>
    <w:p w:rsidR="00414428" w:rsidRPr="00657A22" w:rsidRDefault="004E429F" w:rsidP="00414428">
      <w:pPr>
        <w:jc w:val="center"/>
        <w:rPr>
          <w:b/>
        </w:rPr>
      </w:pPr>
      <w:r>
        <w:rPr>
          <w:b/>
          <w:lang w:val="sr-Cyrl-CS"/>
        </w:rPr>
        <w:t>Реконструкција</w:t>
      </w:r>
      <w:r w:rsidR="001C2F33">
        <w:rPr>
          <w:b/>
          <w:lang w:val="sr-Cyrl-CS"/>
        </w:rPr>
        <w:t xml:space="preserve"> </w:t>
      </w:r>
      <w:r w:rsidR="00C21259">
        <w:rPr>
          <w:b/>
        </w:rPr>
        <w:t>спортског терена</w:t>
      </w:r>
      <w:r w:rsidR="00657A22">
        <w:rPr>
          <w:b/>
        </w:rPr>
        <w:t xml:space="preserve"> у </w:t>
      </w:r>
      <w:r w:rsidR="00C21259">
        <w:rPr>
          <w:b/>
        </w:rPr>
        <w:t>подручној школи у Витежеву</w:t>
      </w:r>
    </w:p>
    <w:p w:rsidR="00414428" w:rsidRPr="00657A22" w:rsidRDefault="00414428" w:rsidP="00414428">
      <w:pPr>
        <w:jc w:val="center"/>
        <w:rPr>
          <w:b/>
          <w:color w:val="auto"/>
        </w:rPr>
      </w:pPr>
      <w:r w:rsidRPr="00680C9C">
        <w:rPr>
          <w:b/>
          <w:color w:val="auto"/>
        </w:rPr>
        <w:t xml:space="preserve">ЈНМВ бр. </w:t>
      </w:r>
      <w:r w:rsidR="00C21259">
        <w:rPr>
          <w:b/>
          <w:color w:val="auto"/>
          <w:lang w:val="sr-Cyrl-CS"/>
        </w:rPr>
        <w:t>7</w:t>
      </w:r>
      <w:r w:rsidR="00657A22">
        <w:rPr>
          <w:b/>
          <w:color w:val="auto"/>
          <w:lang w:val="sr-Cyrl-CS"/>
        </w:rPr>
        <w:t>/201</w:t>
      </w:r>
      <w:r w:rsidR="00657A22">
        <w:rPr>
          <w:b/>
          <w:color w:val="auto"/>
        </w:rPr>
        <w:t>5</w:t>
      </w:r>
    </w:p>
    <w:p w:rsidR="00414428" w:rsidRPr="00AD548B" w:rsidRDefault="00414428" w:rsidP="00414428"/>
    <w:p w:rsidR="00414428" w:rsidRPr="00AD548B" w:rsidRDefault="00414428" w:rsidP="00414428">
      <w:pPr>
        <w:jc w:val="both"/>
        <w:rPr>
          <w:rFonts w:eastAsia="TimesNewRomanPS-BoldMT"/>
          <w:b/>
          <w:bCs/>
          <w:color w:val="FF0000"/>
        </w:rPr>
      </w:pPr>
    </w:p>
    <w:p w:rsidR="00414428" w:rsidRPr="00AD548B" w:rsidRDefault="00414428" w:rsidP="00414428">
      <w:pPr>
        <w:jc w:val="both"/>
        <w:rPr>
          <w:rFonts w:eastAsia="TimesNewRomanPSMT"/>
        </w:rPr>
      </w:pPr>
      <w:r w:rsidRPr="00AD548B">
        <w:rPr>
          <w:rFonts w:eastAsia="TimesNewRomanPSMT"/>
        </w:rPr>
        <w:t>Конкурсна документација садржи:</w:t>
      </w:r>
    </w:p>
    <w:p w:rsidR="00414428" w:rsidRPr="00AD548B" w:rsidRDefault="00414428" w:rsidP="00414428">
      <w:pPr>
        <w:jc w:val="both"/>
        <w:rPr>
          <w:rFonts w:eastAsia="TimesNewRomanPSMT"/>
        </w:rPr>
      </w:pPr>
    </w:p>
    <w:p w:rsidR="00414428" w:rsidRPr="00AD548B" w:rsidRDefault="00414428" w:rsidP="00414428">
      <w:pPr>
        <w:jc w:val="both"/>
        <w:rPr>
          <w:rFonts w:eastAsia="TimesNewRomanPSMT"/>
        </w:rPr>
      </w:pPr>
    </w:p>
    <w:tbl>
      <w:tblPr>
        <w:tblW w:w="9272" w:type="dxa"/>
        <w:tblInd w:w="-15" w:type="dxa"/>
        <w:tblLayout w:type="fixed"/>
        <w:tblLook w:val="0000"/>
      </w:tblPr>
      <w:tblGrid>
        <w:gridCol w:w="1553"/>
        <w:gridCol w:w="6129"/>
        <w:gridCol w:w="1590"/>
      </w:tblGrid>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jc w:val="both"/>
              <w:rPr>
                <w:rFonts w:eastAsia="TimesNewRomanPSMT"/>
                <w:b/>
                <w:i/>
              </w:rPr>
            </w:pPr>
            <w:r w:rsidRPr="00AD548B">
              <w:rPr>
                <w:rFonts w:eastAsia="TimesNewRomanPSMT"/>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jc w:val="center"/>
              <w:rPr>
                <w:rFonts w:eastAsia="TimesNewRomanPSMT"/>
                <w:b/>
                <w:i/>
              </w:rPr>
            </w:pPr>
            <w:r w:rsidRPr="00AD548B">
              <w:rPr>
                <w:rFonts w:eastAsia="TimesNewRomanPSMT"/>
                <w:b/>
                <w:i/>
              </w:rPr>
              <w:t>Назив</w:t>
            </w:r>
            <w:r w:rsidRPr="00AD548B">
              <w:rPr>
                <w:rFonts w:eastAsia="TimesNewRomanPSMT"/>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AD548B" w:rsidRDefault="00414428" w:rsidP="00E347DD">
            <w:pPr>
              <w:jc w:val="center"/>
              <w:rPr>
                <w:bCs/>
                <w:iCs/>
                <w:sz w:val="28"/>
                <w:szCs w:val="28"/>
              </w:rPr>
            </w:pPr>
            <w:r w:rsidRPr="00AD548B">
              <w:rPr>
                <w:rFonts w:eastAsia="TimesNewRomanPSMT"/>
                <w:b/>
                <w:i/>
              </w:rPr>
              <w:t>Страна</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color w:val="auto"/>
              </w:rPr>
            </w:pPr>
            <w:r w:rsidRPr="00AD548B">
              <w:rPr>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both"/>
              <w:rPr>
                <w:rFonts w:eastAsia="TimesNewRomanPSMT"/>
                <w:color w:val="auto"/>
              </w:rPr>
            </w:pPr>
            <w:r w:rsidRPr="00AD548B">
              <w:rPr>
                <w:rFonts w:eastAsia="TimesNewRomanPSMT"/>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8A6AA0" w:rsidRDefault="00414428" w:rsidP="00E347DD">
            <w:pPr>
              <w:snapToGrid w:val="0"/>
              <w:jc w:val="center"/>
              <w:rPr>
                <w:bCs/>
                <w:iCs/>
                <w:color w:val="auto"/>
                <w:sz w:val="28"/>
                <w:szCs w:val="28"/>
              </w:rPr>
            </w:pPr>
            <w:r w:rsidRPr="008A6AA0">
              <w:rPr>
                <w:rFonts w:eastAsia="TimesNewRomanPSMT"/>
                <w:color w:val="auto"/>
              </w:rPr>
              <w:t>3</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color w:val="auto"/>
              </w:rPr>
            </w:pPr>
            <w:r w:rsidRPr="00AD548B">
              <w:rPr>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both"/>
              <w:rPr>
                <w:rFonts w:eastAsia="TimesNewRomanPSMT"/>
                <w:color w:val="auto"/>
              </w:rPr>
            </w:pPr>
            <w:r w:rsidRPr="00AD548B">
              <w:rPr>
                <w:rFonts w:eastAsia="TimesNewRomanPSMT"/>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8A6AA0" w:rsidRDefault="00414428" w:rsidP="00E347DD">
            <w:pPr>
              <w:snapToGrid w:val="0"/>
              <w:jc w:val="center"/>
              <w:rPr>
                <w:rFonts w:eastAsia="TimesNewRomanPSMT"/>
                <w:color w:val="auto"/>
              </w:rPr>
            </w:pPr>
            <w:r w:rsidRPr="008A6AA0">
              <w:rPr>
                <w:rFonts w:eastAsia="TimesNewRomanPSMT"/>
                <w:color w:val="auto"/>
              </w:rPr>
              <w:t>3</w:t>
            </w:r>
          </w:p>
        </w:tc>
      </w:tr>
      <w:tr w:rsidR="00414428" w:rsidRPr="00AD548B">
        <w:trPr>
          <w:trHeight w:val="287"/>
        </w:trPr>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color w:val="auto"/>
              </w:rPr>
            </w:pPr>
            <w:r w:rsidRPr="00AD548B">
              <w:rPr>
                <w:rFonts w:eastAsia="TimesNewRomanPSMT"/>
                <w:color w:val="auto"/>
              </w:rPr>
              <w:t>II</w:t>
            </w:r>
            <w:r w:rsidRPr="00AD548B">
              <w:rPr>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both"/>
              <w:rPr>
                <w:rFonts w:eastAsia="TimesNewRomanPSMT"/>
                <w:color w:val="auto"/>
                <w:lang w:val="ru-RU"/>
              </w:rPr>
            </w:pPr>
            <w:r w:rsidRPr="00AD548B">
              <w:rPr>
                <w:rFonts w:eastAsia="TimesNewRomanPSMT"/>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E179C" w:rsidRDefault="00414428" w:rsidP="00E347DD">
            <w:pPr>
              <w:snapToGrid w:val="0"/>
              <w:jc w:val="center"/>
              <w:rPr>
                <w:rFonts w:eastAsia="TimesNewRomanPSMT"/>
                <w:color w:val="auto"/>
              </w:rPr>
            </w:pPr>
            <w:r>
              <w:rPr>
                <w:rFonts w:eastAsia="TimesNewRomanPSMT"/>
                <w:color w:val="auto"/>
              </w:rPr>
              <w:t>4</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rPr>
                <w:rFonts w:eastAsia="TimesNewRomanPSMT"/>
              </w:rPr>
            </w:pPr>
          </w:p>
          <w:p w:rsidR="00414428" w:rsidRPr="00AD548B" w:rsidRDefault="00414428" w:rsidP="00E347DD">
            <w:pPr>
              <w:snapToGrid w:val="0"/>
              <w:jc w:val="center"/>
              <w:rPr>
                <w:rFonts w:eastAsia="TimesNewRomanPSMT"/>
              </w:rPr>
            </w:pPr>
            <w:r w:rsidRPr="00AD548B">
              <w:rPr>
                <w:rFonts w:eastAsia="TimesNewRomanPSMT"/>
                <w:color w:val="auto"/>
              </w:rPr>
              <w:t>I</w:t>
            </w:r>
            <w:r w:rsidRPr="00AD548B">
              <w:rPr>
                <w:rFonts w:eastAsia="TimesNewRomanPSMT"/>
              </w:rPr>
              <w:t>V</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both"/>
              <w:rPr>
                <w:rFonts w:eastAsia="TimesNewRomanPSMT"/>
                <w:color w:val="auto"/>
              </w:rPr>
            </w:pPr>
            <w:r w:rsidRPr="00AD548B">
              <w:rPr>
                <w:rFonts w:eastAsia="TimesNewRomanPSMT"/>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37EF0" w:rsidRDefault="00414428" w:rsidP="00D86B63">
            <w:pPr>
              <w:snapToGrid w:val="0"/>
              <w:jc w:val="center"/>
              <w:rPr>
                <w:rFonts w:eastAsia="TimesNewRomanPSMT"/>
                <w:color w:val="auto"/>
                <w:lang w:val="sr-Cyrl-CS"/>
              </w:rPr>
            </w:pPr>
            <w:r>
              <w:rPr>
                <w:rFonts w:eastAsia="TimesNewRomanPSMT"/>
                <w:color w:val="auto"/>
              </w:rPr>
              <w:t>1</w:t>
            </w:r>
            <w:r w:rsidR="00D86B63">
              <w:rPr>
                <w:rFonts w:eastAsia="TimesNewRomanPSMT"/>
                <w:color w:val="auto"/>
                <w:lang w:val="sr-Cyrl-CS"/>
              </w:rPr>
              <w:t>4</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rPr>
            </w:pPr>
            <w:r w:rsidRPr="00AD548B">
              <w:rPr>
                <w:rFonts w:eastAsia="TimesNewRomanPSMT"/>
              </w:rPr>
              <w:t>V</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both"/>
              <w:rPr>
                <w:rFonts w:eastAsia="TimesNewRomanPSMT"/>
              </w:rPr>
            </w:pPr>
            <w:r>
              <w:rPr>
                <w:rFonts w:eastAsia="TimesNewRomanPSMT"/>
              </w:rPr>
              <w:t>Обрасци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37EF0" w:rsidRDefault="00527029" w:rsidP="00E347DD">
            <w:pPr>
              <w:snapToGrid w:val="0"/>
              <w:jc w:val="center"/>
              <w:rPr>
                <w:rFonts w:eastAsia="TimesNewRomanPSMT"/>
                <w:color w:val="auto"/>
                <w:lang w:val="sr-Cyrl-CS"/>
              </w:rPr>
            </w:pPr>
            <w:r>
              <w:rPr>
                <w:rFonts w:eastAsia="TimesNewRomanPSMT"/>
                <w:color w:val="auto"/>
              </w:rPr>
              <w:t>17</w:t>
            </w:r>
          </w:p>
        </w:tc>
      </w:tr>
      <w:tr w:rsidR="000867B4" w:rsidRPr="00AD548B">
        <w:tc>
          <w:tcPr>
            <w:tcW w:w="1553" w:type="dxa"/>
            <w:tcBorders>
              <w:top w:val="single" w:sz="4" w:space="0" w:color="000000"/>
              <w:left w:val="single" w:sz="4" w:space="0" w:color="000000"/>
              <w:bottom w:val="single" w:sz="4" w:space="0" w:color="000000"/>
            </w:tcBorders>
            <w:shd w:val="clear" w:color="auto" w:fill="auto"/>
          </w:tcPr>
          <w:p w:rsidR="000867B4" w:rsidRPr="00AD548B" w:rsidRDefault="000867B4" w:rsidP="00E347DD">
            <w:pPr>
              <w:snapToGrid w:val="0"/>
              <w:jc w:val="center"/>
              <w:rPr>
                <w:rFonts w:eastAsia="TimesNewRomanPSMT"/>
              </w:rPr>
            </w:pPr>
          </w:p>
        </w:tc>
        <w:tc>
          <w:tcPr>
            <w:tcW w:w="6129" w:type="dxa"/>
            <w:tcBorders>
              <w:top w:val="single" w:sz="4" w:space="0" w:color="000000"/>
              <w:left w:val="single" w:sz="4" w:space="0" w:color="000000"/>
              <w:bottom w:val="single" w:sz="4" w:space="0" w:color="000000"/>
            </w:tcBorders>
            <w:shd w:val="clear" w:color="auto" w:fill="auto"/>
          </w:tcPr>
          <w:p w:rsidR="000867B4" w:rsidRPr="000867B4" w:rsidRDefault="000867B4" w:rsidP="000867B4">
            <w:pPr>
              <w:snapToGrid w:val="0"/>
              <w:jc w:val="both"/>
              <w:rPr>
                <w:rFonts w:eastAsia="TimesNewRomanPSMT"/>
                <w:lang/>
              </w:rPr>
            </w:pPr>
            <w:r>
              <w:rPr>
                <w:rFonts w:eastAsia="TimesNewRomanPSMT"/>
                <w:lang/>
              </w:rPr>
              <w:t>Образац структуре цена – предмер и предрачун радова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0867B4" w:rsidRPr="000867B4" w:rsidRDefault="000867B4" w:rsidP="00E347DD">
            <w:pPr>
              <w:snapToGrid w:val="0"/>
              <w:jc w:val="center"/>
              <w:rPr>
                <w:rFonts w:eastAsia="TimesNewRomanPSMT"/>
                <w:color w:val="auto"/>
                <w:lang/>
              </w:rPr>
            </w:pPr>
            <w:r>
              <w:rPr>
                <w:rFonts w:eastAsia="TimesNewRomanPSMT"/>
                <w:color w:val="auto"/>
                <w:lang/>
              </w:rPr>
              <w:t>26</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rPr>
            </w:pPr>
            <w:r w:rsidRPr="00AD548B">
              <w:rPr>
                <w:rFonts w:eastAsia="TimesNewRomanPSMT"/>
              </w:rPr>
              <w:t>V</w:t>
            </w:r>
            <w:r w:rsidRPr="00AD548B">
              <w:rPr>
                <w:rFonts w:eastAsia="TimesNewRomanPSMT"/>
                <w:color w:val="auto"/>
              </w:rPr>
              <w:t>I</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both"/>
              <w:rPr>
                <w:rFonts w:eastAsia="TimesNewRomanPSMT"/>
                <w:color w:val="auto"/>
              </w:rPr>
            </w:pPr>
            <w:r w:rsidRPr="00AD548B">
              <w:rPr>
                <w:rFonts w:eastAsia="TimesNewRomanPSMT"/>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867B4" w:rsidRDefault="004A4B9D" w:rsidP="000867B4">
            <w:pPr>
              <w:snapToGrid w:val="0"/>
              <w:jc w:val="center"/>
              <w:rPr>
                <w:rFonts w:eastAsia="TimesNewRomanPSMT"/>
                <w:color w:val="auto"/>
                <w:lang/>
              </w:rPr>
            </w:pPr>
            <w:r>
              <w:rPr>
                <w:rFonts w:eastAsia="TimesNewRomanPSMT"/>
                <w:color w:val="auto"/>
              </w:rPr>
              <w:t>2</w:t>
            </w:r>
            <w:r w:rsidR="000867B4">
              <w:rPr>
                <w:rFonts w:eastAsia="TimesNewRomanPSMT"/>
                <w:color w:val="auto"/>
                <w:lang/>
              </w:rPr>
              <w:t>9</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rPr>
            </w:pPr>
            <w:r w:rsidRPr="00AD548B">
              <w:rPr>
                <w:rFonts w:eastAsia="TimesNewRomanPSMT"/>
              </w:rPr>
              <w:t>VII</w:t>
            </w:r>
          </w:p>
        </w:tc>
        <w:tc>
          <w:tcPr>
            <w:tcW w:w="6129" w:type="dxa"/>
            <w:tcBorders>
              <w:top w:val="single" w:sz="4" w:space="0" w:color="000000"/>
              <w:left w:val="single" w:sz="4" w:space="0" w:color="000000"/>
              <w:bottom w:val="single" w:sz="4" w:space="0" w:color="000000"/>
            </w:tcBorders>
            <w:shd w:val="clear" w:color="auto" w:fill="auto"/>
          </w:tcPr>
          <w:p w:rsidR="00414428" w:rsidRPr="00E47602" w:rsidRDefault="00AB1365" w:rsidP="00E47602">
            <w:pPr>
              <w:snapToGrid w:val="0"/>
              <w:jc w:val="both"/>
              <w:rPr>
                <w:rFonts w:eastAsia="TimesNewRomanPSMT"/>
                <w:lang w:val="sr-Cyrl-CS"/>
              </w:rPr>
            </w:pPr>
            <w:r w:rsidRPr="00AD548B">
              <w:rPr>
                <w:rFonts w:eastAsia="TimesNewRomanPSMT"/>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867B4" w:rsidRDefault="004A4B9D" w:rsidP="000867B4">
            <w:pPr>
              <w:snapToGrid w:val="0"/>
              <w:jc w:val="center"/>
              <w:rPr>
                <w:rFonts w:eastAsia="TimesNewRomanPSMT"/>
                <w:color w:val="auto"/>
                <w:lang/>
              </w:rPr>
            </w:pPr>
            <w:r>
              <w:rPr>
                <w:rFonts w:eastAsia="TimesNewRomanPSMT"/>
                <w:color w:val="auto"/>
              </w:rPr>
              <w:t>3</w:t>
            </w:r>
            <w:r w:rsidR="000867B4">
              <w:rPr>
                <w:rFonts w:eastAsia="TimesNewRomanPSMT"/>
                <w:color w:val="auto"/>
                <w:lang/>
              </w:rPr>
              <w:t>1</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AD548B" w:rsidRDefault="00414428" w:rsidP="00E347DD">
            <w:pPr>
              <w:snapToGrid w:val="0"/>
              <w:jc w:val="center"/>
              <w:rPr>
                <w:rFonts w:eastAsia="TimesNewRomanPSMT"/>
              </w:rPr>
            </w:pPr>
            <w:r w:rsidRPr="00AD548B">
              <w:rPr>
                <w:rFonts w:eastAsia="TimesNewRomanPSMT"/>
              </w:rPr>
              <w:t>VIII</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AB1365" w:rsidP="00E347DD">
            <w:pPr>
              <w:snapToGrid w:val="0"/>
              <w:jc w:val="both"/>
              <w:rPr>
                <w:rFonts w:eastAsia="TimesNewRomanPSMT"/>
                <w:color w:val="auto"/>
              </w:rPr>
            </w:pPr>
            <w:r w:rsidRPr="00AD548B">
              <w:rPr>
                <w:rFonts w:eastAsia="TimesNewRomanPSMT"/>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4A4B9D" w:rsidRDefault="004A4B9D" w:rsidP="00E347DD">
            <w:pPr>
              <w:snapToGrid w:val="0"/>
              <w:jc w:val="center"/>
              <w:rPr>
                <w:rFonts w:eastAsia="TimesNewRomanPSMT"/>
                <w:color w:val="auto"/>
              </w:rPr>
            </w:pPr>
            <w:r>
              <w:rPr>
                <w:rFonts w:eastAsia="TimesNewRomanPSMT"/>
                <w:color w:val="auto"/>
              </w:rPr>
              <w:t>35</w:t>
            </w:r>
          </w:p>
        </w:tc>
      </w:tr>
      <w:tr w:rsidR="00414428" w:rsidRPr="00AD548B">
        <w:trPr>
          <w:trHeight w:val="152"/>
        </w:trPr>
        <w:tc>
          <w:tcPr>
            <w:tcW w:w="1553" w:type="dxa"/>
            <w:tcBorders>
              <w:top w:val="single" w:sz="4" w:space="0" w:color="000000"/>
              <w:left w:val="single" w:sz="4" w:space="0" w:color="000000"/>
              <w:bottom w:val="single" w:sz="4" w:space="0" w:color="000000"/>
            </w:tcBorders>
            <w:shd w:val="clear" w:color="auto" w:fill="auto"/>
          </w:tcPr>
          <w:p w:rsidR="00414428" w:rsidRPr="0037125D" w:rsidRDefault="00414428" w:rsidP="00E347DD">
            <w:pPr>
              <w:snapToGrid w:val="0"/>
              <w:jc w:val="center"/>
              <w:rPr>
                <w:rFonts w:eastAsia="TimesNewRomanPSMT"/>
              </w:rPr>
            </w:pPr>
            <w:r>
              <w:rPr>
                <w:rFonts w:eastAsia="TimesNewRomanPSMT"/>
              </w:rPr>
              <w:t>IX</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AB1365" w:rsidP="00E347DD">
            <w:pPr>
              <w:snapToGrid w:val="0"/>
              <w:jc w:val="both"/>
              <w:rPr>
                <w:rFonts w:eastAsia="TimesNewRomanPSMT"/>
                <w:color w:val="auto"/>
              </w:rPr>
            </w:pPr>
            <w:r w:rsidRPr="00AD548B">
              <w:rPr>
                <w:rFonts w:eastAsia="TimesNewRomanPSMT"/>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37EF0" w:rsidRDefault="004A4B9D" w:rsidP="00E347DD">
            <w:pPr>
              <w:snapToGrid w:val="0"/>
              <w:jc w:val="center"/>
              <w:rPr>
                <w:rFonts w:eastAsia="TimesNewRomanPSMT"/>
                <w:color w:val="auto"/>
                <w:lang w:val="sr-Cyrl-CS"/>
              </w:rPr>
            </w:pPr>
            <w:r>
              <w:rPr>
                <w:rFonts w:eastAsia="TimesNewRomanPSMT"/>
                <w:color w:val="auto"/>
              </w:rPr>
              <w:t>36</w:t>
            </w:r>
          </w:p>
        </w:tc>
      </w:tr>
      <w:tr w:rsidR="0084787C" w:rsidRPr="00AD548B">
        <w:tc>
          <w:tcPr>
            <w:tcW w:w="1553" w:type="dxa"/>
            <w:tcBorders>
              <w:top w:val="single" w:sz="4" w:space="0" w:color="000000"/>
              <w:left w:val="single" w:sz="4" w:space="0" w:color="000000"/>
              <w:bottom w:val="single" w:sz="4" w:space="0" w:color="000000"/>
            </w:tcBorders>
            <w:shd w:val="clear" w:color="auto" w:fill="auto"/>
          </w:tcPr>
          <w:p w:rsidR="0084787C" w:rsidRPr="0037125D" w:rsidRDefault="0084787C" w:rsidP="00A83223">
            <w:pPr>
              <w:snapToGrid w:val="0"/>
              <w:jc w:val="center"/>
              <w:rPr>
                <w:rFonts w:eastAsia="TimesNewRomanPSMT"/>
              </w:rPr>
            </w:pPr>
            <w:r>
              <w:rPr>
                <w:rFonts w:eastAsia="TimesNewRomanPSMT"/>
              </w:rPr>
              <w:t>X</w:t>
            </w:r>
          </w:p>
        </w:tc>
        <w:tc>
          <w:tcPr>
            <w:tcW w:w="6129" w:type="dxa"/>
            <w:tcBorders>
              <w:top w:val="single" w:sz="4" w:space="0" w:color="000000"/>
              <w:left w:val="single" w:sz="4" w:space="0" w:color="000000"/>
              <w:bottom w:val="single" w:sz="4" w:space="0" w:color="000000"/>
            </w:tcBorders>
            <w:shd w:val="clear" w:color="auto" w:fill="auto"/>
          </w:tcPr>
          <w:p w:rsidR="0084787C" w:rsidRPr="00AD548B" w:rsidRDefault="00077ED9" w:rsidP="00077ED9">
            <w:pPr>
              <w:snapToGrid w:val="0"/>
              <w:jc w:val="both"/>
              <w:rPr>
                <w:rFonts w:eastAsia="TimesNewRomanPSMT"/>
                <w:color w:val="auto"/>
              </w:rPr>
            </w:pPr>
            <w:r w:rsidRPr="00AD548B">
              <w:rPr>
                <w:rFonts w:eastAsia="TimesNewRomanPSMT"/>
              </w:rPr>
              <w:t xml:space="preserve">Образац </w:t>
            </w:r>
            <w:r>
              <w:rPr>
                <w:rFonts w:eastAsia="TimesNewRomanPSMT"/>
              </w:rPr>
              <w:t>o</w:t>
            </w:r>
            <w:r w:rsidR="0084787C">
              <w:rPr>
                <w:rFonts w:eastAsia="TimesNewRomanPSMT"/>
              </w:rPr>
              <w:t>влашћењ</w:t>
            </w:r>
            <w:r>
              <w:rPr>
                <w:rFonts w:eastAsia="TimesNewRomanPSMT"/>
              </w:rPr>
              <w:t>a</w:t>
            </w:r>
            <w:r w:rsidR="0084787C">
              <w:rPr>
                <w:rFonts w:eastAsia="TimesNewRomanPSMT"/>
              </w:rPr>
              <w:t xml:space="preserve"> за представника понуђача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84787C" w:rsidRPr="00037EF0" w:rsidRDefault="004A4B9D" w:rsidP="00A83223">
            <w:pPr>
              <w:snapToGrid w:val="0"/>
              <w:jc w:val="center"/>
              <w:rPr>
                <w:rFonts w:eastAsia="TimesNewRomanPSMT"/>
                <w:color w:val="auto"/>
                <w:lang w:val="sr-Cyrl-CS"/>
              </w:rPr>
            </w:pPr>
            <w:r>
              <w:rPr>
                <w:rFonts w:eastAsia="TimesNewRomanPSMT"/>
                <w:color w:val="auto"/>
              </w:rPr>
              <w:t>37</w:t>
            </w:r>
          </w:p>
        </w:tc>
      </w:tr>
      <w:tr w:rsidR="00414428" w:rsidRPr="00AD548B">
        <w:tc>
          <w:tcPr>
            <w:tcW w:w="1553" w:type="dxa"/>
            <w:tcBorders>
              <w:top w:val="single" w:sz="4" w:space="0" w:color="000000"/>
              <w:left w:val="single" w:sz="4" w:space="0" w:color="000000"/>
              <w:bottom w:val="single" w:sz="4" w:space="0" w:color="000000"/>
            </w:tcBorders>
            <w:shd w:val="clear" w:color="auto" w:fill="auto"/>
          </w:tcPr>
          <w:p w:rsidR="00414428" w:rsidRPr="0037125D" w:rsidRDefault="00414428" w:rsidP="00E347DD">
            <w:pPr>
              <w:snapToGrid w:val="0"/>
              <w:jc w:val="center"/>
              <w:rPr>
                <w:rFonts w:eastAsia="TimesNewRomanPSMT"/>
              </w:rPr>
            </w:pPr>
            <w:r>
              <w:rPr>
                <w:rFonts w:eastAsia="TimesNewRomanPSMT"/>
              </w:rPr>
              <w:t>X</w:t>
            </w:r>
            <w:r w:rsidR="00077ED9">
              <w:rPr>
                <w:rFonts w:eastAsia="TimesNewRomanPSMT"/>
              </w:rPr>
              <w:t>I</w:t>
            </w:r>
          </w:p>
        </w:tc>
        <w:tc>
          <w:tcPr>
            <w:tcW w:w="6129" w:type="dxa"/>
            <w:tcBorders>
              <w:top w:val="single" w:sz="4" w:space="0" w:color="000000"/>
              <w:left w:val="single" w:sz="4" w:space="0" w:color="000000"/>
              <w:bottom w:val="single" w:sz="4" w:space="0" w:color="000000"/>
            </w:tcBorders>
            <w:shd w:val="clear" w:color="auto" w:fill="auto"/>
          </w:tcPr>
          <w:p w:rsidR="00414428" w:rsidRPr="00AD548B" w:rsidRDefault="00077ED9" w:rsidP="00077ED9">
            <w:pPr>
              <w:snapToGrid w:val="0"/>
              <w:jc w:val="both"/>
              <w:rPr>
                <w:rFonts w:eastAsia="TimesNewRomanPSMT"/>
                <w:color w:val="auto"/>
              </w:rPr>
            </w:pPr>
            <w:r w:rsidRPr="00AD548B">
              <w:rPr>
                <w:rFonts w:eastAsia="TimesNewRomanPSMT"/>
              </w:rPr>
              <w:t xml:space="preserve">Образац </w:t>
            </w:r>
            <w:r w:rsidR="00AB1365">
              <w:rPr>
                <w:rFonts w:eastAsia="TimesNewRomanPSMT"/>
              </w:rPr>
              <w:t>по</w:t>
            </w:r>
            <w:r>
              <w:rPr>
                <w:rFonts w:eastAsia="TimesNewRomanPSMT"/>
                <w:lang w:val="sr-Cyrl-CS"/>
              </w:rPr>
              <w:t>тврде о преузимању ко</w:t>
            </w:r>
            <w:r w:rsidR="00AB1365">
              <w:rPr>
                <w:rFonts w:eastAsia="TimesNewRomanPSMT"/>
              </w:rPr>
              <w:t>н</w:t>
            </w:r>
            <w:r>
              <w:rPr>
                <w:rFonts w:eastAsia="TimesNewRomanPSMT"/>
                <w:lang w:val="sr-Cyrl-CS"/>
              </w:rPr>
              <w:t>к</w:t>
            </w:r>
            <w:r w:rsidR="00AB1365">
              <w:rPr>
                <w:rFonts w:eastAsia="TimesNewRomanPSMT"/>
              </w:rPr>
              <w:t>у</w:t>
            </w:r>
            <w:r>
              <w:rPr>
                <w:rFonts w:eastAsia="TimesNewRomanPSMT"/>
                <w:lang w:val="sr-Cyrl-CS"/>
              </w:rPr>
              <w:t>рсне документације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414428" w:rsidRPr="00037EF0" w:rsidRDefault="004A4B9D" w:rsidP="00E347DD">
            <w:pPr>
              <w:snapToGrid w:val="0"/>
              <w:jc w:val="center"/>
              <w:rPr>
                <w:rFonts w:eastAsia="TimesNewRomanPSMT"/>
                <w:color w:val="auto"/>
                <w:lang w:val="sr-Cyrl-CS"/>
              </w:rPr>
            </w:pPr>
            <w:r>
              <w:rPr>
                <w:rFonts w:eastAsia="TimesNewRomanPSMT"/>
                <w:color w:val="auto"/>
              </w:rPr>
              <w:t>38</w:t>
            </w:r>
          </w:p>
        </w:tc>
      </w:tr>
    </w:tbl>
    <w:p w:rsidR="00414428" w:rsidRPr="00AD548B" w:rsidRDefault="00414428" w:rsidP="00414428">
      <w:pPr>
        <w:jc w:val="cente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365AF4" w:rsidRDefault="00365AF4" w:rsidP="00414428">
      <w:pPr>
        <w:rPr>
          <w:lang w:val="sr-Cyrl-CS"/>
        </w:rPr>
      </w:pPr>
    </w:p>
    <w:p w:rsidR="00365AF4" w:rsidRDefault="00365AF4"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Default="00414428" w:rsidP="00414428">
      <w:pPr>
        <w:rPr>
          <w:lang w:val="sr-Cyrl-CS"/>
        </w:rPr>
      </w:pPr>
    </w:p>
    <w:p w:rsidR="00414428" w:rsidRPr="00BC73E1" w:rsidRDefault="00414428" w:rsidP="00414428">
      <w:pPr>
        <w:jc w:val="center"/>
        <w:rPr>
          <w:b/>
          <w:sz w:val="32"/>
          <w:szCs w:val="32"/>
        </w:rPr>
      </w:pPr>
      <w:r w:rsidRPr="00BC73E1">
        <w:rPr>
          <w:b/>
          <w:sz w:val="32"/>
          <w:szCs w:val="32"/>
        </w:rPr>
        <w:lastRenderedPageBreak/>
        <w:t>I  ОПШТИ ПОДАЦИ О ЈАВНОЈ НАБАВЦИ</w:t>
      </w:r>
    </w:p>
    <w:p w:rsidR="00414428" w:rsidRPr="00BC73E1" w:rsidRDefault="00414428" w:rsidP="00414428"/>
    <w:p w:rsidR="00414428" w:rsidRPr="00BC73E1" w:rsidRDefault="00414428" w:rsidP="00414428">
      <w:pPr>
        <w:jc w:val="both"/>
        <w:rPr>
          <w:b/>
          <w:bCs/>
          <w:i/>
          <w:iCs/>
          <w:sz w:val="28"/>
          <w:szCs w:val="28"/>
        </w:rPr>
      </w:pPr>
    </w:p>
    <w:p w:rsidR="00414428" w:rsidRPr="00BC73E1" w:rsidRDefault="00414428" w:rsidP="00414428">
      <w:pPr>
        <w:jc w:val="both"/>
      </w:pPr>
      <w:r w:rsidRPr="00BC73E1">
        <w:rPr>
          <w:b/>
          <w:bCs/>
        </w:rPr>
        <w:t>1. Подаци о наручиоцу</w:t>
      </w:r>
    </w:p>
    <w:p w:rsidR="00657A22" w:rsidRDefault="00414428" w:rsidP="00414428">
      <w:pPr>
        <w:jc w:val="both"/>
      </w:pPr>
      <w:r>
        <w:rPr>
          <w:lang w:val="sr-Cyrl-CS"/>
        </w:rPr>
        <w:t>Наручилац</w:t>
      </w:r>
      <w:r w:rsidRPr="00BC73E1">
        <w:t xml:space="preserve">: </w:t>
      </w:r>
      <w:r w:rsidR="00657A22">
        <w:t>Основна школа „</w:t>
      </w:r>
      <w:r w:rsidR="00C21259">
        <w:t>Дуде Јовић</w:t>
      </w:r>
      <w:r w:rsidR="00657A22">
        <w:t>“</w:t>
      </w:r>
    </w:p>
    <w:p w:rsidR="00414428" w:rsidRPr="00657A22" w:rsidRDefault="00414428" w:rsidP="00414428">
      <w:pPr>
        <w:jc w:val="both"/>
        <w:rPr>
          <w:iCs/>
        </w:rPr>
      </w:pPr>
      <w:r w:rsidRPr="00BC73E1">
        <w:rPr>
          <w:lang w:val="sr-Cyrl-CS"/>
        </w:rPr>
        <w:t>Адреса:</w:t>
      </w:r>
      <w:r w:rsidR="00657A22">
        <w:rPr>
          <w:iCs/>
        </w:rPr>
        <w:t xml:space="preserve"> </w:t>
      </w:r>
      <w:r w:rsidR="00C21259">
        <w:rPr>
          <w:iCs/>
        </w:rPr>
        <w:t>Кнеза Милоша 117, 12374 Жабари</w:t>
      </w:r>
    </w:p>
    <w:p w:rsidR="00414428" w:rsidRPr="00260E19" w:rsidRDefault="00414428" w:rsidP="00260E19">
      <w:pPr>
        <w:pStyle w:val="NoSpacing"/>
        <w:spacing w:line="480" w:lineRule="auto"/>
        <w:ind w:right="352"/>
        <w:outlineLvl w:val="0"/>
      </w:pPr>
      <w:r>
        <w:t xml:space="preserve">Интернет страница: </w:t>
      </w:r>
      <w:r w:rsidR="00633066">
        <w:t>www.</w:t>
      </w:r>
      <w:r w:rsidR="00260E19">
        <w:t>osdudejovic.edu.rs</w:t>
      </w:r>
    </w:p>
    <w:p w:rsidR="00414428" w:rsidRPr="00BC73E1" w:rsidRDefault="00414428" w:rsidP="00414428">
      <w:pPr>
        <w:jc w:val="both"/>
      </w:pPr>
      <w:r w:rsidRPr="00BC73E1">
        <w:rPr>
          <w:b/>
          <w:bCs/>
        </w:rPr>
        <w:t>2. Врста поступка јавне набавке</w:t>
      </w:r>
    </w:p>
    <w:p w:rsidR="00414428" w:rsidRPr="002D4E99" w:rsidRDefault="00414428" w:rsidP="00414428">
      <w:pPr>
        <w:jc w:val="both"/>
      </w:pPr>
      <w:r>
        <w:rPr>
          <w:lang w:val="sr-Cyrl-CS"/>
        </w:rPr>
        <w:t>Предметна јавна набавка се спроводи по поступк</w:t>
      </w:r>
      <w:r w:rsidR="00365AF4">
        <w:rPr>
          <w:lang w:val="sr-Cyrl-CS"/>
        </w:rPr>
        <w:t>у јавне набавке мале вредности</w:t>
      </w:r>
      <w:r>
        <w:rPr>
          <w:lang w:val="sr-Cyrl-CS"/>
        </w:rPr>
        <w:t>, у складу са Законом и подзаконским актима којима се уређују јавне набавке.</w:t>
      </w:r>
      <w:r>
        <w:t xml:space="preserve"> </w:t>
      </w:r>
    </w:p>
    <w:p w:rsidR="00414428" w:rsidRPr="00BC73E1" w:rsidRDefault="00414428" w:rsidP="00414428">
      <w:pPr>
        <w:jc w:val="both"/>
      </w:pPr>
    </w:p>
    <w:p w:rsidR="00414428" w:rsidRPr="00BC73E1" w:rsidRDefault="00414428" w:rsidP="00414428">
      <w:pPr>
        <w:jc w:val="both"/>
      </w:pPr>
      <w:r w:rsidRPr="00BC73E1">
        <w:rPr>
          <w:b/>
          <w:bCs/>
        </w:rPr>
        <w:t>3. Предмет јавне набавке</w:t>
      </w:r>
    </w:p>
    <w:p w:rsidR="00414428" w:rsidRPr="00984590" w:rsidRDefault="00414428" w:rsidP="00414428">
      <w:pPr>
        <w:jc w:val="both"/>
        <w:rPr>
          <w:color w:val="auto"/>
        </w:rPr>
      </w:pPr>
      <w:r>
        <w:rPr>
          <w:lang w:val="sr-Cyrl-CS"/>
        </w:rPr>
        <w:t>Предмет јавне набавке</w:t>
      </w:r>
      <w:r w:rsidRPr="00BC73E1">
        <w:t xml:space="preserve"> </w:t>
      </w:r>
      <w:r>
        <w:rPr>
          <w:lang w:val="sr-Cyrl-CS"/>
        </w:rPr>
        <w:t xml:space="preserve">су </w:t>
      </w:r>
      <w:r w:rsidR="00365AF4">
        <w:rPr>
          <w:lang w:val="sr-Cyrl-CS"/>
        </w:rPr>
        <w:t>радови</w:t>
      </w:r>
      <w:r>
        <w:rPr>
          <w:lang w:val="sr-Cyrl-CS"/>
        </w:rPr>
        <w:t xml:space="preserve"> – </w:t>
      </w:r>
      <w:r w:rsidR="004E429F">
        <w:rPr>
          <w:lang w:val="sr-Cyrl-CS"/>
        </w:rPr>
        <w:t>реконструкција</w:t>
      </w:r>
      <w:r w:rsidRPr="002D4E99">
        <w:rPr>
          <w:lang w:val="sr-Cyrl-CS"/>
        </w:rPr>
        <w:t xml:space="preserve"> </w:t>
      </w:r>
      <w:r w:rsidR="00260E19">
        <w:t>спортског терена</w:t>
      </w:r>
      <w:r>
        <w:rPr>
          <w:color w:val="auto"/>
          <w:lang w:val="sr-Cyrl-CS"/>
        </w:rPr>
        <w:t>,</w:t>
      </w:r>
      <w:r w:rsidRPr="00CD6757">
        <w:rPr>
          <w:color w:val="auto"/>
          <w:lang w:val="sr-Cyrl-CS"/>
        </w:rPr>
        <w:t xml:space="preserve"> </w:t>
      </w:r>
      <w:r>
        <w:rPr>
          <w:color w:val="auto"/>
          <w:lang w:val="sr-Cyrl-CS"/>
        </w:rPr>
        <w:t>број</w:t>
      </w:r>
      <w:r w:rsidRPr="008D3AAD">
        <w:rPr>
          <w:color w:val="auto"/>
        </w:rPr>
        <w:t xml:space="preserve"> </w:t>
      </w:r>
      <w:r w:rsidR="00260E19">
        <w:rPr>
          <w:color w:val="auto"/>
          <w:lang w:val="sr-Cyrl-CS"/>
        </w:rPr>
        <w:t>7</w:t>
      </w:r>
      <w:r w:rsidR="00984590">
        <w:rPr>
          <w:color w:val="auto"/>
          <w:lang w:val="sr-Cyrl-CS"/>
        </w:rPr>
        <w:t>/201</w:t>
      </w:r>
      <w:r w:rsidR="00984590">
        <w:rPr>
          <w:color w:val="auto"/>
        </w:rPr>
        <w:t>5</w:t>
      </w:r>
    </w:p>
    <w:p w:rsidR="00414428" w:rsidRPr="00BC73E1" w:rsidRDefault="00414428" w:rsidP="00414428">
      <w:pPr>
        <w:jc w:val="both"/>
      </w:pPr>
    </w:p>
    <w:p w:rsidR="00260E19" w:rsidRPr="00260E19" w:rsidRDefault="00414428" w:rsidP="00260E19">
      <w:pPr>
        <w:jc w:val="both"/>
        <w:rPr>
          <w:b/>
          <w:bCs/>
        </w:rPr>
      </w:pPr>
      <w:r>
        <w:rPr>
          <w:b/>
          <w:bCs/>
          <w:lang w:val="sr-Cyrl-CS"/>
        </w:rPr>
        <w:t>4</w:t>
      </w:r>
      <w:r>
        <w:rPr>
          <w:b/>
          <w:bCs/>
        </w:rPr>
        <w:t xml:space="preserve">. </w:t>
      </w:r>
      <w:r w:rsidR="00260E19">
        <w:rPr>
          <w:b/>
          <w:bCs/>
        </w:rPr>
        <w:t>Контакт:</w:t>
      </w:r>
    </w:p>
    <w:p w:rsidR="00260E19" w:rsidRDefault="00260E19" w:rsidP="00260E19">
      <w:pPr>
        <w:jc w:val="both"/>
        <w:rPr>
          <w:lang w:val="sr-Cyrl-CS"/>
        </w:rPr>
      </w:pPr>
      <w:r>
        <w:rPr>
          <w:b/>
          <w:bCs/>
          <w:lang w:val="sr-Cyrl-CS"/>
        </w:rPr>
        <w:t xml:space="preserve">    Небојша Ђурић</w:t>
      </w:r>
      <w:r w:rsidR="00365AF4">
        <w:rPr>
          <w:lang w:val="sr-Cyrl-CS"/>
        </w:rPr>
        <w:t xml:space="preserve">, </w:t>
      </w:r>
      <w:r>
        <w:rPr>
          <w:lang w:val="sr-Cyrl-CS"/>
        </w:rPr>
        <w:t>секретар</w:t>
      </w:r>
      <w:r w:rsidR="00365AF4">
        <w:rPr>
          <w:lang w:val="sr-Cyrl-CS"/>
        </w:rPr>
        <w:t xml:space="preserve"> школе</w:t>
      </w:r>
      <w:r w:rsidR="00414428">
        <w:rPr>
          <w:lang w:val="sr-Cyrl-CS"/>
        </w:rPr>
        <w:t xml:space="preserve">, </w:t>
      </w:r>
    </w:p>
    <w:p w:rsidR="00260E19" w:rsidRDefault="00260E19" w:rsidP="00260E19">
      <w:pPr>
        <w:jc w:val="both"/>
        <w:rPr>
          <w:lang w:val="sr-Cyrl-CS"/>
        </w:rPr>
      </w:pPr>
      <w:r>
        <w:rPr>
          <w:lang w:val="sr-Cyrl-CS"/>
        </w:rPr>
        <w:t xml:space="preserve">    </w:t>
      </w:r>
      <w:r w:rsidRPr="00260E19">
        <w:rPr>
          <w:b/>
          <w:lang w:val="sr-Cyrl-CS"/>
        </w:rPr>
        <w:t>Дејан Ђуровић</w:t>
      </w:r>
      <w:r>
        <w:rPr>
          <w:lang w:val="sr-Cyrl-CS"/>
        </w:rPr>
        <w:t>, помоћник директора</w:t>
      </w:r>
    </w:p>
    <w:p w:rsidR="00414428" w:rsidRPr="00984590" w:rsidRDefault="00414428" w:rsidP="00260E19">
      <w:pPr>
        <w:jc w:val="both"/>
      </w:pPr>
      <w:r>
        <w:rPr>
          <w:lang w:val="sr-Cyrl-CS"/>
        </w:rPr>
        <w:t>тел</w:t>
      </w:r>
      <w:r w:rsidRPr="00AB3BE9">
        <w:rPr>
          <w:lang w:val="sr-Cyrl-CS"/>
        </w:rPr>
        <w:t xml:space="preserve">: </w:t>
      </w:r>
      <w:r w:rsidR="00984590">
        <w:rPr>
          <w:lang w:val="sr-Cyrl-CS"/>
        </w:rPr>
        <w:t>01</w:t>
      </w:r>
      <w:r w:rsidR="00260E19">
        <w:rPr>
          <w:lang w:val="sr-Cyrl-CS"/>
        </w:rPr>
        <w:t>2</w:t>
      </w:r>
      <w:r w:rsidR="00984590">
        <w:rPr>
          <w:lang w:val="sr-Cyrl-CS"/>
        </w:rPr>
        <w:t>/</w:t>
      </w:r>
      <w:r w:rsidR="00260E19">
        <w:rPr>
          <w:lang w:val="sr-Cyrl-CS"/>
        </w:rPr>
        <w:t>250</w:t>
      </w:r>
      <w:r w:rsidR="00984590">
        <w:t>-</w:t>
      </w:r>
      <w:r w:rsidR="00260E19">
        <w:t>119</w:t>
      </w:r>
      <w:r>
        <w:rPr>
          <w:color w:val="auto"/>
          <w:lang w:val="sr-Cyrl-CS"/>
        </w:rPr>
        <w:t xml:space="preserve"> и 01</w:t>
      </w:r>
      <w:r w:rsidR="00260E19">
        <w:rPr>
          <w:color w:val="auto"/>
          <w:lang w:val="sr-Cyrl-CS"/>
        </w:rPr>
        <w:t>2</w:t>
      </w:r>
      <w:r>
        <w:rPr>
          <w:color w:val="auto"/>
          <w:lang w:val="sr-Cyrl-CS"/>
        </w:rPr>
        <w:t>/</w:t>
      </w:r>
      <w:r w:rsidR="00260E19">
        <w:rPr>
          <w:color w:val="auto"/>
          <w:lang w:val="sr-Cyrl-CS"/>
        </w:rPr>
        <w:t>250</w:t>
      </w:r>
      <w:r w:rsidR="00984590">
        <w:rPr>
          <w:color w:val="auto"/>
        </w:rPr>
        <w:t>-</w:t>
      </w:r>
      <w:r w:rsidR="00260E19">
        <w:rPr>
          <w:color w:val="auto"/>
        </w:rPr>
        <w:t>767</w:t>
      </w:r>
    </w:p>
    <w:p w:rsidR="00414428" w:rsidRPr="00984590" w:rsidRDefault="00414428" w:rsidP="00414428">
      <w:pPr>
        <w:jc w:val="both"/>
      </w:pPr>
      <w:r>
        <w:rPr>
          <w:lang w:val="sr-Cyrl-CS"/>
        </w:rPr>
        <w:t>Е-</w:t>
      </w:r>
      <w:r w:rsidRPr="00BC73E1">
        <w:rPr>
          <w:lang w:val="sr-Cyrl-CS"/>
        </w:rPr>
        <w:t>mail адреса</w:t>
      </w:r>
      <w:r>
        <w:rPr>
          <w:lang w:val="sr-Cyrl-CS"/>
        </w:rPr>
        <w:t xml:space="preserve">: </w:t>
      </w:r>
      <w:r w:rsidR="00260E19">
        <w:rPr>
          <w:lang w:val="sr-Latn-CS"/>
        </w:rPr>
        <w:t>osdudejovic@yahoo.com</w:t>
      </w:r>
    </w:p>
    <w:p w:rsidR="00414428" w:rsidRDefault="00414428" w:rsidP="00414428">
      <w:pPr>
        <w:rPr>
          <w:b/>
          <w:sz w:val="32"/>
          <w:szCs w:val="32"/>
        </w:rPr>
      </w:pPr>
    </w:p>
    <w:p w:rsidR="0092563D" w:rsidRPr="00680C9C" w:rsidRDefault="0092563D" w:rsidP="00414428">
      <w:pPr>
        <w:rPr>
          <w:b/>
          <w:sz w:val="32"/>
          <w:szCs w:val="32"/>
        </w:rPr>
      </w:pPr>
    </w:p>
    <w:p w:rsidR="00414428" w:rsidRPr="00680C9C" w:rsidRDefault="00414428" w:rsidP="00414428">
      <w:pPr>
        <w:jc w:val="center"/>
        <w:rPr>
          <w:b/>
          <w:sz w:val="32"/>
          <w:szCs w:val="32"/>
        </w:rPr>
      </w:pPr>
      <w:r w:rsidRPr="00257BBE">
        <w:rPr>
          <w:b/>
          <w:sz w:val="32"/>
          <w:szCs w:val="32"/>
        </w:rPr>
        <w:t>II  ПОДАЦИ О ПРЕДМЕТУ ЈАВНЕ НАБАВКЕ</w:t>
      </w:r>
    </w:p>
    <w:p w:rsidR="00414428" w:rsidRPr="00257BBE" w:rsidRDefault="00414428" w:rsidP="00414428">
      <w:pPr>
        <w:jc w:val="both"/>
        <w:rPr>
          <w:b/>
          <w:bCs/>
          <w:i/>
          <w:iCs/>
          <w:sz w:val="28"/>
          <w:szCs w:val="28"/>
        </w:rPr>
      </w:pPr>
    </w:p>
    <w:p w:rsidR="00414428" w:rsidRPr="00257BBE" w:rsidRDefault="00414428" w:rsidP="00414428">
      <w:pPr>
        <w:jc w:val="both"/>
      </w:pPr>
      <w:r w:rsidRPr="00257BBE">
        <w:rPr>
          <w:b/>
          <w:bCs/>
        </w:rPr>
        <w:t>1. Предмет јавне набавке</w:t>
      </w:r>
    </w:p>
    <w:p w:rsidR="00414428" w:rsidRPr="00984590" w:rsidRDefault="00414428" w:rsidP="00414428">
      <w:pPr>
        <w:jc w:val="both"/>
        <w:rPr>
          <w:color w:val="auto"/>
        </w:rPr>
      </w:pPr>
      <w:r>
        <w:rPr>
          <w:lang w:val="sr-Cyrl-CS"/>
        </w:rPr>
        <w:t>Предмет јавне набавке</w:t>
      </w:r>
      <w:r w:rsidRPr="00BC73E1">
        <w:t xml:space="preserve"> </w:t>
      </w:r>
      <w:r>
        <w:rPr>
          <w:lang w:val="sr-Cyrl-CS"/>
        </w:rPr>
        <w:t xml:space="preserve">су </w:t>
      </w:r>
      <w:r w:rsidR="00365AF4">
        <w:rPr>
          <w:lang w:val="sr-Cyrl-CS"/>
        </w:rPr>
        <w:t>радови</w:t>
      </w:r>
      <w:r>
        <w:rPr>
          <w:lang w:val="sr-Cyrl-CS"/>
        </w:rPr>
        <w:t xml:space="preserve"> – </w:t>
      </w:r>
      <w:r w:rsidR="004E429F">
        <w:rPr>
          <w:lang w:val="sr-Cyrl-CS"/>
        </w:rPr>
        <w:t>реконструкција</w:t>
      </w:r>
      <w:r w:rsidRPr="002D4E99">
        <w:rPr>
          <w:lang w:val="sr-Cyrl-CS"/>
        </w:rPr>
        <w:t xml:space="preserve"> </w:t>
      </w:r>
      <w:r w:rsidR="00260E19">
        <w:t>спортског терена</w:t>
      </w:r>
      <w:r>
        <w:rPr>
          <w:color w:val="auto"/>
          <w:lang w:val="sr-Cyrl-CS"/>
        </w:rPr>
        <w:t>,</w:t>
      </w:r>
      <w:r w:rsidRPr="00CD6757">
        <w:rPr>
          <w:color w:val="auto"/>
          <w:lang w:val="sr-Cyrl-CS"/>
        </w:rPr>
        <w:t xml:space="preserve"> </w:t>
      </w:r>
      <w:r>
        <w:rPr>
          <w:color w:val="auto"/>
          <w:lang w:val="sr-Cyrl-CS"/>
        </w:rPr>
        <w:t>број</w:t>
      </w:r>
      <w:r w:rsidRPr="008D3AAD">
        <w:rPr>
          <w:color w:val="auto"/>
        </w:rPr>
        <w:t xml:space="preserve"> </w:t>
      </w:r>
      <w:r w:rsidR="00260E19">
        <w:rPr>
          <w:color w:val="auto"/>
          <w:lang w:val="sr-Cyrl-CS"/>
        </w:rPr>
        <w:t>7</w:t>
      </w:r>
      <w:r w:rsidR="00984590">
        <w:rPr>
          <w:color w:val="auto"/>
          <w:lang w:val="sr-Cyrl-CS"/>
        </w:rPr>
        <w:t>/201</w:t>
      </w:r>
      <w:r w:rsidR="00984590">
        <w:rPr>
          <w:color w:val="auto"/>
        </w:rPr>
        <w:t>5</w:t>
      </w:r>
    </w:p>
    <w:p w:rsidR="00414428" w:rsidRDefault="00414428" w:rsidP="00414428">
      <w:pPr>
        <w:jc w:val="both"/>
        <w:rPr>
          <w:lang w:val="sr-Cyrl-CS"/>
        </w:rPr>
      </w:pPr>
      <w:r>
        <w:rPr>
          <w:lang w:val="sr-Cyrl-CS"/>
        </w:rPr>
        <w:t xml:space="preserve">Назив и ознака из општег речника набавке: </w:t>
      </w:r>
      <w:r w:rsidR="00660094">
        <w:rPr>
          <w:lang w:val="sr-Cyrl-CS"/>
        </w:rPr>
        <w:t>45212200</w:t>
      </w:r>
      <w:r>
        <w:rPr>
          <w:lang w:val="sr-Cyrl-CS"/>
        </w:rPr>
        <w:t xml:space="preserve"> – </w:t>
      </w:r>
      <w:r w:rsidR="003B3E48">
        <w:rPr>
          <w:lang w:val="sr-Cyrl-CS"/>
        </w:rPr>
        <w:t>радови</w:t>
      </w:r>
      <w:r w:rsidR="00A01459">
        <w:rPr>
          <w:lang w:val="sr-Cyrl-CS"/>
        </w:rPr>
        <w:t xml:space="preserve"> на изградњи спортских објеката</w:t>
      </w:r>
    </w:p>
    <w:p w:rsidR="00414428" w:rsidRDefault="00414428" w:rsidP="00414428">
      <w:pPr>
        <w:jc w:val="both"/>
        <w:rPr>
          <w:lang w:val="sr-Cyrl-CS"/>
        </w:rPr>
      </w:pPr>
    </w:p>
    <w:p w:rsidR="00414428" w:rsidRDefault="00414428" w:rsidP="00414428">
      <w:pPr>
        <w:suppressAutoHyphens w:val="0"/>
        <w:spacing w:line="240" w:lineRule="auto"/>
        <w:jc w:val="center"/>
        <w:rPr>
          <w:iCs/>
          <w:lang w:val="sr-Cyrl-CS"/>
        </w:rPr>
      </w:pPr>
    </w:p>
    <w:p w:rsidR="00414428" w:rsidRDefault="00414428" w:rsidP="00414428">
      <w:pPr>
        <w:suppressAutoHyphens w:val="0"/>
        <w:spacing w:line="240" w:lineRule="auto"/>
        <w:jc w:val="center"/>
        <w:rPr>
          <w:iCs/>
          <w:lang w:val="sr-Cyrl-CS"/>
        </w:rPr>
      </w:pPr>
    </w:p>
    <w:p w:rsidR="00414428" w:rsidRDefault="00414428"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260E19" w:rsidRDefault="00260E19" w:rsidP="00682DD0">
      <w:pPr>
        <w:suppressAutoHyphens w:val="0"/>
        <w:spacing w:line="240" w:lineRule="auto"/>
        <w:rPr>
          <w:iCs/>
          <w:lang w:val="sr-Cyrl-CS"/>
        </w:rPr>
      </w:pPr>
    </w:p>
    <w:p w:rsidR="00260E19" w:rsidRDefault="00260E19" w:rsidP="00682DD0">
      <w:pPr>
        <w:suppressAutoHyphens w:val="0"/>
        <w:spacing w:line="240" w:lineRule="auto"/>
        <w:rPr>
          <w:iCs/>
          <w:lang w:val="sr-Cyrl-CS"/>
        </w:rPr>
      </w:pPr>
    </w:p>
    <w:p w:rsidR="00260E19" w:rsidRDefault="00260E19" w:rsidP="00682DD0">
      <w:pPr>
        <w:suppressAutoHyphens w:val="0"/>
        <w:spacing w:line="240" w:lineRule="auto"/>
        <w:rPr>
          <w:iCs/>
          <w:lang w:val="sr-Cyrl-CS"/>
        </w:rPr>
      </w:pPr>
    </w:p>
    <w:p w:rsidR="00682DD0" w:rsidRDefault="00682DD0" w:rsidP="00682DD0">
      <w:pPr>
        <w:suppressAutoHyphens w:val="0"/>
        <w:spacing w:line="240" w:lineRule="auto"/>
        <w:rPr>
          <w:iCs/>
          <w:lang w:val="sr-Cyrl-CS"/>
        </w:rPr>
      </w:pPr>
    </w:p>
    <w:p w:rsidR="00414428" w:rsidRDefault="00414428" w:rsidP="00414428">
      <w:pPr>
        <w:suppressAutoHyphens w:val="0"/>
        <w:spacing w:line="240" w:lineRule="auto"/>
        <w:jc w:val="center"/>
        <w:rPr>
          <w:iCs/>
          <w:lang w:val="sr-Cyrl-CS"/>
        </w:rPr>
      </w:pPr>
    </w:p>
    <w:p w:rsidR="00414428" w:rsidRPr="00390DB7" w:rsidRDefault="00414428" w:rsidP="00414428">
      <w:pPr>
        <w:suppressAutoHyphens w:val="0"/>
        <w:spacing w:line="240" w:lineRule="auto"/>
        <w:jc w:val="center"/>
        <w:rPr>
          <w:rFonts w:eastAsia="Times New Roman"/>
          <w:b/>
          <w:color w:val="auto"/>
          <w:kern w:val="0"/>
          <w:sz w:val="22"/>
          <w:lang w:val="sr-Cyrl-CS" w:eastAsia="en-US"/>
        </w:rPr>
      </w:pPr>
    </w:p>
    <w:p w:rsidR="00414428" w:rsidRPr="0036034E" w:rsidRDefault="00414428" w:rsidP="00414428">
      <w:pPr>
        <w:suppressAutoHyphens w:val="0"/>
        <w:spacing w:line="240" w:lineRule="auto"/>
        <w:jc w:val="center"/>
        <w:rPr>
          <w:rFonts w:eastAsia="Times New Roman"/>
          <w:b/>
          <w:color w:val="auto"/>
          <w:kern w:val="0"/>
          <w:sz w:val="32"/>
          <w:szCs w:val="32"/>
          <w:lang w:val="ru-RU" w:eastAsia="en-US"/>
        </w:rPr>
      </w:pPr>
      <w:r>
        <w:rPr>
          <w:rFonts w:eastAsia="Times New Roman"/>
          <w:b/>
          <w:color w:val="auto"/>
          <w:kern w:val="0"/>
          <w:sz w:val="32"/>
          <w:szCs w:val="32"/>
          <w:lang w:eastAsia="en-US"/>
        </w:rPr>
        <w:lastRenderedPageBreak/>
        <w:t>III</w:t>
      </w:r>
      <w:r w:rsidRPr="0036034E">
        <w:rPr>
          <w:rFonts w:eastAsia="Times New Roman"/>
          <w:b/>
          <w:color w:val="auto"/>
          <w:kern w:val="0"/>
          <w:sz w:val="32"/>
          <w:szCs w:val="32"/>
          <w:lang w:val="ru-RU" w:eastAsia="en-US"/>
        </w:rPr>
        <w:t xml:space="preserve"> УПУТСТВО ПОНУЂАЧИМА КАКО ДА САЧИНЕ ПОНУДУ</w:t>
      </w:r>
    </w:p>
    <w:p w:rsidR="00414428" w:rsidRPr="0036034E" w:rsidRDefault="00414428" w:rsidP="00414428">
      <w:pPr>
        <w:tabs>
          <w:tab w:val="left" w:pos="360"/>
        </w:tabs>
        <w:suppressAutoHyphens w:val="0"/>
        <w:spacing w:line="240" w:lineRule="auto"/>
        <w:jc w:val="both"/>
        <w:rPr>
          <w:rFonts w:eastAsia="Times New Roman"/>
          <w:color w:val="auto"/>
          <w:kern w:val="0"/>
          <w:sz w:val="16"/>
          <w:szCs w:val="16"/>
          <w:lang w:val="ru-RU" w:eastAsia="en-US"/>
        </w:rPr>
      </w:pPr>
    </w:p>
    <w:p w:rsidR="00414428" w:rsidRPr="0036034E" w:rsidRDefault="00414428" w:rsidP="00414428">
      <w:pPr>
        <w:rPr>
          <w:b/>
          <w:lang w:val="sr-Cyrl-CS" w:eastAsia="en-US"/>
        </w:rPr>
      </w:pPr>
      <w:r w:rsidRPr="0036034E">
        <w:rPr>
          <w:b/>
          <w:lang w:val="sr-Latn-CS" w:eastAsia="en-US"/>
        </w:rPr>
        <w:t>1.</w:t>
      </w:r>
      <w:r>
        <w:rPr>
          <w:b/>
          <w:lang w:eastAsia="en-US"/>
        </w:rPr>
        <w:t xml:space="preserve"> </w:t>
      </w:r>
      <w:r w:rsidRPr="0036034E">
        <w:rPr>
          <w:b/>
          <w:lang w:val="sr-Latn-CS" w:eastAsia="en-US"/>
        </w:rPr>
        <w:t>ЈЕЗИК ПОНУДЕ</w:t>
      </w:r>
    </w:p>
    <w:p w:rsidR="00414428" w:rsidRPr="00B77CB3" w:rsidRDefault="00414428" w:rsidP="00414428">
      <w:pPr>
        <w:tabs>
          <w:tab w:val="left" w:pos="360"/>
        </w:tabs>
        <w:suppressAutoHyphens w:val="0"/>
        <w:spacing w:line="240" w:lineRule="auto"/>
        <w:jc w:val="both"/>
        <w:rPr>
          <w:rFonts w:eastAsia="Times New Roman"/>
          <w:bCs/>
          <w:color w:val="FF0000"/>
          <w:kern w:val="0"/>
          <w:lang w:val="sr-Cyrl-CS" w:eastAsia="en-US"/>
        </w:rPr>
      </w:pPr>
      <w:r w:rsidRPr="00B77CB3">
        <w:rPr>
          <w:rFonts w:eastAsia="Times New Roman"/>
          <w:color w:val="auto"/>
          <w:kern w:val="0"/>
          <w:lang w:val="ru-RU" w:eastAsia="en-US"/>
        </w:rPr>
        <w:t xml:space="preserve">Понуда за ову јавну набавку подноси се на српском језику. Поступак јавне набавке води се на српском језику. Уколико понуђач поднесе понуду која није на српском језику, понуда ће бити одбијена као неприхватљива. </w:t>
      </w:r>
      <w:r w:rsidRPr="00B77CB3">
        <w:rPr>
          <w:rFonts w:eastAsia="Times New Roman"/>
          <w:bCs/>
          <w:color w:val="auto"/>
          <w:kern w:val="0"/>
          <w:lang w:val="sr-Cyrl-CS" w:eastAsia="en-US"/>
        </w:rPr>
        <w:t>Понуђач је у обавези да уз доказе који су на страном језику, достави и оверени превод на српски језик од стране судских тумача за предметни страни језик.</w:t>
      </w:r>
    </w:p>
    <w:p w:rsidR="00414428" w:rsidRPr="0036034E" w:rsidRDefault="00414428" w:rsidP="00414428">
      <w:pPr>
        <w:tabs>
          <w:tab w:val="left" w:pos="360"/>
        </w:tabs>
        <w:suppressAutoHyphens w:val="0"/>
        <w:spacing w:line="240" w:lineRule="auto"/>
        <w:jc w:val="both"/>
        <w:rPr>
          <w:rFonts w:eastAsia="Times New Roman"/>
          <w:bCs/>
          <w:color w:val="auto"/>
          <w:kern w:val="0"/>
          <w:sz w:val="22"/>
          <w:szCs w:val="22"/>
          <w:lang w:val="sr-Cyrl-CS" w:eastAsia="en-US"/>
        </w:rPr>
      </w:pPr>
    </w:p>
    <w:p w:rsidR="00414428" w:rsidRPr="00AA4255" w:rsidRDefault="00414428" w:rsidP="00A761AA">
      <w:pPr>
        <w:jc w:val="both"/>
        <w:rPr>
          <w:b/>
          <w:lang w:eastAsia="en-US"/>
        </w:rPr>
      </w:pPr>
      <w:r w:rsidRPr="0036034E">
        <w:rPr>
          <w:b/>
          <w:lang w:val="sr-Latn-CS" w:eastAsia="en-US"/>
        </w:rPr>
        <w:t>2.</w:t>
      </w:r>
      <w:r>
        <w:rPr>
          <w:b/>
          <w:lang w:eastAsia="en-US"/>
        </w:rPr>
        <w:t xml:space="preserve"> </w:t>
      </w:r>
      <w:r w:rsidRPr="0036034E">
        <w:rPr>
          <w:b/>
          <w:lang w:val="sr-Latn-CS" w:eastAsia="en-US"/>
        </w:rPr>
        <w:t>ВАЛУТА</w:t>
      </w:r>
      <w:r>
        <w:rPr>
          <w:b/>
          <w:lang w:eastAsia="en-US"/>
        </w:rPr>
        <w:t xml:space="preserve"> И НАЧИН НА КОЈИ МОРА ДА БУДЕ НАВЕДЕНА И ИЗРАЖЕНА ЦЕНА У ПОНУДИ</w:t>
      </w:r>
    </w:p>
    <w:p w:rsidR="00414428" w:rsidRPr="00C53FC6" w:rsidRDefault="00414428" w:rsidP="00414428">
      <w:pPr>
        <w:suppressAutoHyphens w:val="0"/>
        <w:spacing w:line="240" w:lineRule="auto"/>
        <w:jc w:val="both"/>
        <w:rPr>
          <w:rFonts w:eastAsia="Times New Roman"/>
          <w:color w:val="auto"/>
          <w:kern w:val="0"/>
          <w:lang w:eastAsia="en-US"/>
        </w:rPr>
      </w:pPr>
      <w:r w:rsidRPr="00B77CB3">
        <w:rPr>
          <w:rFonts w:eastAsia="Times New Roman"/>
          <w:color w:val="auto"/>
          <w:kern w:val="0"/>
          <w:lang w:val="ru-RU" w:eastAsia="en-US"/>
        </w:rPr>
        <w:t>Вредности се у поступку јавне набавке исказују у динарима</w:t>
      </w:r>
      <w:r w:rsidR="00F05DCF">
        <w:rPr>
          <w:rFonts w:eastAsia="Times New Roman"/>
          <w:color w:val="auto"/>
          <w:kern w:val="0"/>
          <w:lang w:eastAsia="en-US"/>
        </w:rPr>
        <w:t xml:space="preserve"> </w:t>
      </w:r>
      <w:r w:rsidRPr="00B77CB3">
        <w:rPr>
          <w:rFonts w:eastAsia="Times New Roman"/>
          <w:color w:val="auto"/>
          <w:kern w:val="0"/>
          <w:lang w:val="ru-RU" w:eastAsia="en-US"/>
        </w:rPr>
        <w:t>(РСД)</w:t>
      </w:r>
      <w:r w:rsidRPr="00B77CB3">
        <w:rPr>
          <w:rFonts w:eastAsia="Times New Roman"/>
          <w:color w:val="auto"/>
          <w:kern w:val="0"/>
          <w:lang w:val="sr-Cyrl-CS" w:eastAsia="en-US"/>
        </w:rPr>
        <w:t>,</w:t>
      </w:r>
      <w:r w:rsidRPr="00B77CB3">
        <w:rPr>
          <w:rFonts w:eastAsia="Times New Roman"/>
          <w:color w:val="auto"/>
          <w:kern w:val="0"/>
          <w:lang w:val="ru-RU" w:eastAsia="en-US"/>
        </w:rPr>
        <w:t xml:space="preserve"> без ПДВ-а и са ПДВ-ом</w:t>
      </w:r>
      <w:r w:rsidR="00C53FC6">
        <w:rPr>
          <w:rFonts w:eastAsia="Times New Roman"/>
          <w:color w:val="auto"/>
          <w:kern w:val="0"/>
          <w:lang w:eastAsia="en-US"/>
        </w:rPr>
        <w:t>.</w:t>
      </w:r>
    </w:p>
    <w:p w:rsidR="00414428" w:rsidRPr="004560F5" w:rsidRDefault="00414428" w:rsidP="00414428">
      <w:pPr>
        <w:jc w:val="both"/>
        <w:rPr>
          <w:color w:val="auto"/>
        </w:rPr>
      </w:pPr>
      <w:r w:rsidRPr="004560F5">
        <w:rPr>
          <w:color w:val="auto"/>
          <w:lang w:val="ru-RU"/>
        </w:rPr>
        <w:t xml:space="preserve">Цену </w:t>
      </w:r>
      <w:r w:rsidRPr="004560F5">
        <w:rPr>
          <w:color w:val="auto"/>
        </w:rPr>
        <w:t xml:space="preserve">у </w:t>
      </w:r>
      <w:r>
        <w:rPr>
          <w:color w:val="auto"/>
          <w:lang w:val="sr-Cyrl-CS"/>
        </w:rPr>
        <w:t>понуди</w:t>
      </w:r>
      <w:r w:rsidRPr="004560F5">
        <w:rPr>
          <w:color w:val="auto"/>
        </w:rPr>
        <w:t xml:space="preserve"> </w:t>
      </w:r>
      <w:r w:rsidRPr="004560F5">
        <w:rPr>
          <w:color w:val="auto"/>
          <w:lang w:val="ru-RU"/>
        </w:rPr>
        <w:t>је потребно изразити нумерички и текстуално, при чему текстуално изражена цена има предност у случају несагласности.</w:t>
      </w:r>
    </w:p>
    <w:p w:rsidR="00414428" w:rsidRPr="00B77CB3" w:rsidRDefault="00414428" w:rsidP="00414428">
      <w:pPr>
        <w:suppressAutoHyphens w:val="0"/>
        <w:spacing w:line="240" w:lineRule="auto"/>
        <w:jc w:val="both"/>
        <w:rPr>
          <w:rFonts w:eastAsia="Times New Roman"/>
          <w:color w:val="auto"/>
          <w:kern w:val="0"/>
          <w:lang w:val="sr-Cyrl-CS" w:eastAsia="en-US"/>
        </w:rPr>
      </w:pPr>
      <w:r w:rsidRPr="00B77CB3">
        <w:rPr>
          <w:rFonts w:eastAsia="Times New Roman"/>
          <w:color w:val="auto"/>
          <w:kern w:val="0"/>
          <w:lang w:val="sr-Cyrl-CS" w:eastAsia="en-US"/>
        </w:rPr>
        <w:t xml:space="preserve">Цене дате у понуди су фиксне и непроменљиве до краја реализације уговора. </w:t>
      </w:r>
    </w:p>
    <w:p w:rsidR="00414428" w:rsidRDefault="00414428" w:rsidP="00414428">
      <w:pPr>
        <w:suppressAutoHyphens w:val="0"/>
        <w:spacing w:line="240" w:lineRule="auto"/>
        <w:jc w:val="both"/>
        <w:rPr>
          <w:rFonts w:eastAsia="Times New Roman"/>
          <w:color w:val="auto"/>
          <w:kern w:val="0"/>
          <w:lang w:eastAsia="en-US"/>
        </w:rPr>
      </w:pPr>
      <w:r w:rsidRPr="00B77CB3">
        <w:rPr>
          <w:rFonts w:eastAsia="Times New Roman"/>
          <w:color w:val="auto"/>
          <w:kern w:val="0"/>
          <w:lang w:val="sr-Cyrl-CS" w:eastAsia="en-US"/>
        </w:rPr>
        <w:t>Ако је у понуди исказана неуобичајено ниска цена, наручилац ће пост</w:t>
      </w:r>
      <w:r>
        <w:rPr>
          <w:rFonts w:eastAsia="Times New Roman"/>
          <w:color w:val="auto"/>
          <w:kern w:val="0"/>
          <w:lang w:val="sr-Cyrl-CS" w:eastAsia="en-US"/>
        </w:rPr>
        <w:t>упити у складу са чланом 92. Закона</w:t>
      </w:r>
      <w:r w:rsidRPr="00B77CB3">
        <w:rPr>
          <w:rFonts w:eastAsia="Times New Roman"/>
          <w:color w:val="auto"/>
          <w:kern w:val="0"/>
          <w:lang w:val="sr-Cyrl-CS" w:eastAsia="en-US"/>
        </w:rPr>
        <w:t xml:space="preserve">. </w:t>
      </w:r>
    </w:p>
    <w:p w:rsidR="00414428" w:rsidRPr="004560F5" w:rsidRDefault="00414428" w:rsidP="00414428">
      <w:pPr>
        <w:suppressAutoHyphens w:val="0"/>
        <w:spacing w:line="240" w:lineRule="auto"/>
        <w:jc w:val="both"/>
        <w:rPr>
          <w:rFonts w:eastAsia="Times New Roman"/>
          <w:color w:val="auto"/>
          <w:kern w:val="0"/>
          <w:lang w:val="sr-Cyrl-CS" w:eastAsia="en-US"/>
        </w:rPr>
      </w:pPr>
      <w:r>
        <w:rPr>
          <w:rFonts w:eastAsia="Times New Roman"/>
          <w:color w:val="auto"/>
          <w:kern w:val="0"/>
          <w:lang w:val="sr-Cyrl-CS" w:eastAsia="en-US"/>
        </w:rPr>
        <w:t>Цене дате у обрасцу Структура цене</w:t>
      </w:r>
      <w:r w:rsidRPr="004560F5">
        <w:rPr>
          <w:rFonts w:eastAsia="Times New Roman"/>
          <w:color w:val="auto"/>
          <w:kern w:val="0"/>
          <w:lang w:eastAsia="en-US"/>
        </w:rPr>
        <w:t xml:space="preserve"> </w:t>
      </w:r>
      <w:r w:rsidRPr="004560F5">
        <w:rPr>
          <w:rFonts w:eastAsia="Times New Roman"/>
          <w:color w:val="auto"/>
          <w:kern w:val="0"/>
          <w:lang w:val="sr-Cyrl-CS" w:eastAsia="en-US"/>
        </w:rPr>
        <w:t>потребно је изразити нумерички, у динарима, са и без ПДВ-а. Цене се уписују у предвиђеним празним пољима.</w:t>
      </w:r>
    </w:p>
    <w:p w:rsidR="00414428" w:rsidRPr="0036034E" w:rsidRDefault="00414428" w:rsidP="00414428">
      <w:pPr>
        <w:suppressAutoHyphens w:val="0"/>
        <w:spacing w:line="240" w:lineRule="exact"/>
        <w:jc w:val="both"/>
        <w:rPr>
          <w:rFonts w:eastAsia="Times New Roman"/>
          <w:bCs/>
          <w:color w:val="auto"/>
          <w:kern w:val="0"/>
          <w:sz w:val="22"/>
          <w:szCs w:val="22"/>
          <w:lang w:val="sr-Cyrl-CS" w:eastAsia="en-US"/>
        </w:rPr>
      </w:pPr>
    </w:p>
    <w:p w:rsidR="00414428" w:rsidRPr="00626EC3" w:rsidRDefault="00414428" w:rsidP="00414428">
      <w:pPr>
        <w:rPr>
          <w:b/>
          <w:lang w:val="ru-RU" w:eastAsia="en-US"/>
        </w:rPr>
      </w:pPr>
      <w:r w:rsidRPr="00626EC3">
        <w:rPr>
          <w:b/>
          <w:lang w:eastAsia="en-US"/>
        </w:rPr>
        <w:t>3.</w:t>
      </w:r>
      <w:r>
        <w:rPr>
          <w:b/>
          <w:lang w:eastAsia="en-US"/>
        </w:rPr>
        <w:t xml:space="preserve"> </w:t>
      </w:r>
      <w:r w:rsidRPr="00626EC3">
        <w:rPr>
          <w:b/>
          <w:lang w:val="ru-RU" w:eastAsia="en-US"/>
        </w:rPr>
        <w:t>НАЧИН ПОДНОШЕЊА ПОНУДЕ, ПАКОВАЊЕ И ОЗНАЧАВАЊЕ ПОНУДА</w:t>
      </w:r>
    </w:p>
    <w:p w:rsidR="00414428" w:rsidRPr="0033440F" w:rsidRDefault="00414428" w:rsidP="00414428">
      <w:pPr>
        <w:jc w:val="both"/>
        <w:rPr>
          <w:lang w:val="sr-Cyrl-CS" w:eastAsia="en-US"/>
        </w:rPr>
      </w:pPr>
      <w:r w:rsidRPr="0033440F">
        <w:rPr>
          <w:lang w:val="sr-Cyrl-CS" w:eastAsia="en-US"/>
        </w:rPr>
        <w:t>Понуде се подносе у затвореној коверти, затворен</w:t>
      </w:r>
      <w:r>
        <w:rPr>
          <w:lang w:val="sr-Cyrl-CS" w:eastAsia="en-US"/>
        </w:rPr>
        <w:t>ој</w:t>
      </w:r>
      <w:r w:rsidRPr="0033440F">
        <w:rPr>
          <w:lang w:val="sr-Cyrl-CS" w:eastAsia="en-US"/>
        </w:rPr>
        <w:t xml:space="preserve"> на начин да се приликом отварања понуда може са сигурношћу утврдити да се први пут отвара. </w:t>
      </w:r>
    </w:p>
    <w:p w:rsidR="00414428" w:rsidRPr="0033440F" w:rsidRDefault="00414428" w:rsidP="00414428">
      <w:pPr>
        <w:jc w:val="both"/>
        <w:rPr>
          <w:lang w:val="sr-Cyrl-CS"/>
        </w:rPr>
      </w:pPr>
      <w:r w:rsidRPr="0033440F">
        <w:rPr>
          <w:lang w:val="sr-Cyrl-CS"/>
        </w:rPr>
        <w:t xml:space="preserve">Понуђач је дужан да на предњој страни коверте наведе: ,,Понуда за јавну набавку </w:t>
      </w:r>
      <w:r w:rsidRPr="0033440F">
        <w:t xml:space="preserve">мале вредности </w:t>
      </w:r>
      <w:r w:rsidR="00E86B72">
        <w:rPr>
          <w:lang w:val="sr-Cyrl-CS"/>
        </w:rPr>
        <w:t>радова</w:t>
      </w:r>
      <w:r w:rsidRPr="0033440F">
        <w:t xml:space="preserve"> – </w:t>
      </w:r>
      <w:r w:rsidR="004E429F">
        <w:rPr>
          <w:lang w:val="sr-Cyrl-CS"/>
        </w:rPr>
        <w:t>реконструкција</w:t>
      </w:r>
      <w:r w:rsidR="00260E19">
        <w:rPr>
          <w:lang w:val="sr-Cyrl-CS"/>
        </w:rPr>
        <w:t xml:space="preserve"> </w:t>
      </w:r>
      <w:r w:rsidR="00260E19">
        <w:t>спортског терена</w:t>
      </w:r>
      <w:r w:rsidR="00E86B72">
        <w:rPr>
          <w:color w:val="auto"/>
          <w:lang w:val="sr-Cyrl-CS"/>
        </w:rPr>
        <w:t>,</w:t>
      </w:r>
      <w:r w:rsidR="00E86B72" w:rsidRPr="00CD6757">
        <w:rPr>
          <w:color w:val="auto"/>
          <w:lang w:val="sr-Cyrl-CS"/>
        </w:rPr>
        <w:t xml:space="preserve"> </w:t>
      </w:r>
      <w:r w:rsidR="00E86B72">
        <w:rPr>
          <w:color w:val="auto"/>
          <w:lang w:val="sr-Cyrl-CS"/>
        </w:rPr>
        <w:t>број</w:t>
      </w:r>
      <w:r w:rsidR="00E86B72" w:rsidRPr="008D3AAD">
        <w:rPr>
          <w:color w:val="auto"/>
        </w:rPr>
        <w:t xml:space="preserve"> </w:t>
      </w:r>
      <w:r w:rsidR="00260E19">
        <w:rPr>
          <w:color w:val="auto"/>
          <w:lang w:val="sr-Cyrl-CS"/>
        </w:rPr>
        <w:t>7</w:t>
      </w:r>
      <w:r w:rsidR="000A52CA">
        <w:rPr>
          <w:color w:val="auto"/>
          <w:lang w:val="sr-Cyrl-CS"/>
        </w:rPr>
        <w:t>/201</w:t>
      </w:r>
      <w:r w:rsidR="000A52CA">
        <w:rPr>
          <w:color w:val="auto"/>
        </w:rPr>
        <w:t>5</w:t>
      </w:r>
      <w:r w:rsidR="00E86B72">
        <w:rPr>
          <w:color w:val="auto"/>
          <w:lang w:val="sr-Cyrl-CS"/>
        </w:rPr>
        <w:t xml:space="preserve"> </w:t>
      </w:r>
      <w:r w:rsidRPr="0033440F">
        <w:rPr>
          <w:color w:val="auto"/>
          <w:lang w:val="sr-Cyrl-CS"/>
        </w:rPr>
        <w:t>- НЕ ОТВАРАТИ“. На полеђини коверте дужан је да наведе пун назив, адрес</w:t>
      </w:r>
      <w:r w:rsidRPr="0033440F">
        <w:rPr>
          <w:lang w:val="sr-Cyrl-CS"/>
        </w:rPr>
        <w:t>у</w:t>
      </w:r>
      <w:r w:rsidRPr="0033440F">
        <w:rPr>
          <w:lang w:val="ru-RU"/>
        </w:rPr>
        <w:t xml:space="preserve"> и </w:t>
      </w:r>
      <w:r w:rsidRPr="0033440F">
        <w:rPr>
          <w:lang w:val="sr-Cyrl-CS"/>
        </w:rPr>
        <w:t xml:space="preserve">контакт телефон. </w:t>
      </w:r>
    </w:p>
    <w:p w:rsidR="00414428" w:rsidRPr="0033440F" w:rsidRDefault="00414428" w:rsidP="00414428">
      <w:pPr>
        <w:jc w:val="both"/>
        <w:rPr>
          <w:lang w:val="sr-Cyrl-CS" w:eastAsia="en-US"/>
        </w:rPr>
      </w:pPr>
      <w:r w:rsidRPr="0033440F">
        <w:rPr>
          <w:lang w:val="sr-Cyrl-CS" w:eastAsia="en-U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14428" w:rsidRPr="0033440F" w:rsidRDefault="00414428" w:rsidP="00414428">
      <w:pPr>
        <w:jc w:val="both"/>
        <w:rPr>
          <w:lang w:val="sr-Cyrl-CS" w:eastAsia="en-US"/>
        </w:rPr>
      </w:pPr>
      <w:r w:rsidRPr="0033440F">
        <w:rPr>
          <w:lang w:val="sr-Cyrl-CS" w:eastAsia="en-US"/>
        </w:rPr>
        <w:t>Понуда се доставља н</w:t>
      </w:r>
      <w:r w:rsidR="000A52CA">
        <w:rPr>
          <w:lang w:val="sr-Cyrl-CS" w:eastAsia="en-US"/>
        </w:rPr>
        <w:t>епосредно или поштом на адресу:</w:t>
      </w:r>
      <w:r w:rsidR="00260E19">
        <w:rPr>
          <w:lang w:val="sr-Cyrl-CS" w:eastAsia="en-US"/>
        </w:rPr>
        <w:t xml:space="preserve"> </w:t>
      </w:r>
      <w:r w:rsidR="000A52CA">
        <w:rPr>
          <w:lang w:eastAsia="en-US"/>
        </w:rPr>
        <w:t>Основна</w:t>
      </w:r>
      <w:r>
        <w:rPr>
          <w:lang w:val="sr-Cyrl-CS"/>
        </w:rPr>
        <w:t xml:space="preserve"> школа</w:t>
      </w:r>
      <w:r w:rsidR="000A52CA">
        <w:t xml:space="preserve"> „</w:t>
      </w:r>
      <w:r w:rsidR="00260E19">
        <w:t>Дуде Јовић</w:t>
      </w:r>
      <w:r w:rsidR="000A52CA">
        <w:t>“</w:t>
      </w:r>
      <w:r w:rsidRPr="0033440F">
        <w:rPr>
          <w:lang w:val="sr-Cyrl-CS"/>
        </w:rPr>
        <w:t xml:space="preserve">, </w:t>
      </w:r>
      <w:r w:rsidR="00260E19">
        <w:t>Кнеза Милоша 117</w:t>
      </w:r>
      <w:r w:rsidRPr="0033440F">
        <w:rPr>
          <w:lang w:val="sr-Cyrl-CS"/>
        </w:rPr>
        <w:t>,</w:t>
      </w:r>
      <w:r w:rsidRPr="0033440F">
        <w:rPr>
          <w:lang w:val="sr-Cyrl-CS" w:eastAsia="en-US"/>
        </w:rPr>
        <w:t xml:space="preserve"> 1</w:t>
      </w:r>
      <w:r w:rsidR="00260E19">
        <w:rPr>
          <w:lang w:val="sr-Cyrl-CS" w:eastAsia="en-US"/>
        </w:rPr>
        <w:t>2374</w:t>
      </w:r>
      <w:r w:rsidRPr="0033440F">
        <w:rPr>
          <w:lang w:val="sr-Cyrl-CS" w:eastAsia="en-US"/>
        </w:rPr>
        <w:t xml:space="preserve"> </w:t>
      </w:r>
      <w:r w:rsidR="00260E19">
        <w:rPr>
          <w:lang w:val="sr-Cyrl-CS" w:eastAsia="en-US"/>
        </w:rPr>
        <w:t>Жабари</w:t>
      </w:r>
      <w:r w:rsidRPr="0033440F">
        <w:rPr>
          <w:lang w:val="sr-Cyrl-CS" w:eastAsia="en-US"/>
        </w:rPr>
        <w:t>.</w:t>
      </w:r>
    </w:p>
    <w:p w:rsidR="00414428" w:rsidRPr="0033440F" w:rsidRDefault="00414428" w:rsidP="00414428">
      <w:pPr>
        <w:jc w:val="both"/>
        <w:rPr>
          <w:color w:val="auto"/>
          <w:lang w:val="sr-Cyrl-CS" w:eastAsia="en-US"/>
        </w:rPr>
      </w:pPr>
      <w:r w:rsidRPr="0033440F">
        <w:rPr>
          <w:lang w:val="sr-Cyrl-CS" w:eastAsia="en-US"/>
        </w:rPr>
        <w:t xml:space="preserve">Понуда се сматра благовременом уколико је примљена од стране наручиоца до </w:t>
      </w:r>
      <w:r w:rsidR="00260E19">
        <w:rPr>
          <w:color w:val="auto"/>
          <w:lang w:val="sr-Cyrl-CS" w:eastAsia="en-US"/>
        </w:rPr>
        <w:t>13</w:t>
      </w:r>
      <w:r w:rsidRPr="0033440F">
        <w:rPr>
          <w:color w:val="auto"/>
          <w:lang w:eastAsia="en-US"/>
        </w:rPr>
        <w:t>.0</w:t>
      </w:r>
      <w:r w:rsidR="00260E19">
        <w:rPr>
          <w:color w:val="auto"/>
          <w:lang w:eastAsia="en-US"/>
        </w:rPr>
        <w:t>7</w:t>
      </w:r>
      <w:r w:rsidRPr="0033440F">
        <w:rPr>
          <w:color w:val="auto"/>
          <w:lang w:eastAsia="en-US"/>
        </w:rPr>
        <w:t>.201</w:t>
      </w:r>
      <w:r w:rsidR="000A52CA">
        <w:rPr>
          <w:color w:val="auto"/>
          <w:lang w:eastAsia="en-US"/>
        </w:rPr>
        <w:t>5</w:t>
      </w:r>
      <w:r w:rsidRPr="0033440F">
        <w:rPr>
          <w:color w:val="auto"/>
          <w:lang w:val="sr-Cyrl-CS" w:eastAsia="en-US"/>
        </w:rPr>
        <w:t xml:space="preserve">. године до </w:t>
      </w:r>
      <w:r w:rsidRPr="0033440F">
        <w:rPr>
          <w:color w:val="auto"/>
          <w:lang w:eastAsia="en-US"/>
        </w:rPr>
        <w:t>1</w:t>
      </w:r>
      <w:r w:rsidR="000A52CA">
        <w:rPr>
          <w:color w:val="auto"/>
          <w:lang w:eastAsia="en-US"/>
        </w:rPr>
        <w:t>1</w:t>
      </w:r>
      <w:r w:rsidRPr="0033440F">
        <w:rPr>
          <w:color w:val="auto"/>
          <w:lang w:val="sr-Cyrl-CS" w:eastAsia="en-US"/>
        </w:rPr>
        <w:t>,00 часова.</w:t>
      </w:r>
    </w:p>
    <w:p w:rsidR="00414428" w:rsidRPr="0033440F" w:rsidRDefault="00414428" w:rsidP="00414428">
      <w:pPr>
        <w:jc w:val="both"/>
        <w:rPr>
          <w:lang w:val="sr-Cyrl-CS" w:eastAsia="en-US"/>
        </w:rPr>
      </w:pPr>
      <w:r w:rsidRPr="0033440F">
        <w:rPr>
          <w:lang w:val="sr-Cyrl-CS" w:eastAsia="en-US"/>
        </w:rPr>
        <w:t>Наручилац ће, по пријему одређене понуде, на коверти у којој се понуда налази, обележити време пријема и евидентирати број и датум понуде према редоследу приспећа. Уколико је</w:t>
      </w:r>
      <w:r w:rsidR="000A52CA">
        <w:rPr>
          <w:lang w:val="sr-Cyrl-CS" w:eastAsia="en-US"/>
        </w:rPr>
        <w:t xml:space="preserve"> понуда достављена непосредно, </w:t>
      </w:r>
      <w:r w:rsidR="000A52CA">
        <w:rPr>
          <w:lang w:eastAsia="en-US"/>
        </w:rPr>
        <w:t>Н</w:t>
      </w:r>
      <w:r w:rsidRPr="0033440F">
        <w:rPr>
          <w:lang w:val="sr-Cyrl-CS" w:eastAsia="en-US"/>
        </w:rPr>
        <w:t>аручилац ће понуђачу предати потврду прије</w:t>
      </w:r>
      <w:r w:rsidR="000A52CA">
        <w:rPr>
          <w:lang w:val="sr-Cyrl-CS" w:eastAsia="en-US"/>
        </w:rPr>
        <w:t xml:space="preserve">ма понуде. У потврди о пријему </w:t>
      </w:r>
      <w:r w:rsidR="000A52CA">
        <w:rPr>
          <w:lang w:eastAsia="en-US"/>
        </w:rPr>
        <w:t>Н</w:t>
      </w:r>
      <w:r w:rsidRPr="0033440F">
        <w:rPr>
          <w:lang w:val="sr-Cyrl-CS" w:eastAsia="en-US"/>
        </w:rPr>
        <w:t>аручилац ће навести датум и сат пријема понуде.</w:t>
      </w:r>
    </w:p>
    <w:p w:rsidR="00414428" w:rsidRPr="0033440F" w:rsidRDefault="00414428" w:rsidP="00414428">
      <w:pPr>
        <w:suppressAutoHyphens w:val="0"/>
        <w:spacing w:after="200" w:line="240" w:lineRule="auto"/>
        <w:jc w:val="both"/>
        <w:rPr>
          <w:rFonts w:eastAsia="Times New Roman"/>
          <w:color w:val="auto"/>
          <w:kern w:val="0"/>
          <w:lang w:val="sr-Cyrl-CS" w:eastAsia="en-US"/>
        </w:rPr>
      </w:pPr>
      <w:r w:rsidRPr="0033440F">
        <w:rPr>
          <w:rFonts w:eastAsia="Times New Roman"/>
          <w:color w:val="auto"/>
          <w:kern w:val="0"/>
          <w:lang w:val="sr-Cyrl-CS" w:eastAsia="en-US"/>
        </w:rPr>
        <w:t xml:space="preserve">Понуда примљена по истеку дана и сата одређених у позиву за подношење понуде сматраће се неблаговременом, а наручилац ће је по окончаном поступку јавног отварања понуда вратити неотворену понуђачу, са назнаком да је поднета неблаговремено. </w:t>
      </w:r>
    </w:p>
    <w:p w:rsidR="00414428" w:rsidRPr="00AE2F04" w:rsidRDefault="00414428" w:rsidP="00414428">
      <w:pPr>
        <w:rPr>
          <w:rFonts w:ascii="Calibri" w:hAnsi="Calibri"/>
          <w:b/>
          <w:lang w:val="sr-Cyrl-CS" w:eastAsia="en-US"/>
        </w:rPr>
      </w:pPr>
      <w:r w:rsidRPr="00AE2F04">
        <w:rPr>
          <w:b/>
          <w:lang w:val="sr-Cyrl-CS" w:eastAsia="en-US"/>
        </w:rPr>
        <w:t>4.</w:t>
      </w:r>
      <w:r>
        <w:rPr>
          <w:b/>
          <w:lang w:val="sr-Cyrl-CS" w:eastAsia="en-US"/>
        </w:rPr>
        <w:t xml:space="preserve"> </w:t>
      </w:r>
      <w:r w:rsidRPr="00AE2F04">
        <w:rPr>
          <w:b/>
          <w:lang w:val="sr-Cyrl-CS" w:eastAsia="en-US"/>
        </w:rPr>
        <w:t xml:space="preserve">ПРИПРЕМАЊЕ ПОНУДЕ И ГРЕШКЕ ПРИ САЧИЊАВАЊУ ПОНУДЕ  </w:t>
      </w:r>
    </w:p>
    <w:p w:rsidR="00414428" w:rsidRPr="0033440F" w:rsidRDefault="00414428" w:rsidP="00414428">
      <w:pPr>
        <w:jc w:val="both"/>
        <w:rPr>
          <w:lang w:val="ru-RU" w:eastAsia="en-US"/>
        </w:rPr>
      </w:pPr>
      <w:r w:rsidRPr="006C38DF">
        <w:rPr>
          <w:lang w:val="sr-Cyrl-CS" w:eastAsia="en-US"/>
        </w:rPr>
        <w:t>Понуд</w:t>
      </w:r>
      <w:r w:rsidRPr="006C38DF">
        <w:rPr>
          <w:lang w:val="ru-RU" w:eastAsia="en-US"/>
        </w:rPr>
        <w:t>а</w:t>
      </w:r>
      <w:r w:rsidRPr="006C38DF">
        <w:rPr>
          <w:lang w:val="sr-Cyrl-CS" w:eastAsia="en-US"/>
        </w:rPr>
        <w:t xml:space="preserve"> се припрема и поднос</w:t>
      </w:r>
      <w:r w:rsidRPr="006C38DF">
        <w:rPr>
          <w:lang w:val="ru-RU" w:eastAsia="en-US"/>
        </w:rPr>
        <w:t>и</w:t>
      </w:r>
      <w:r w:rsidRPr="006C38DF">
        <w:rPr>
          <w:lang w:val="sr-Cyrl-CS" w:eastAsia="en-US"/>
        </w:rPr>
        <w:t xml:space="preserve"> у складу са конкурсном докуметацијом и позивом</w:t>
      </w:r>
      <w:r w:rsidRPr="006C38DF">
        <w:rPr>
          <w:lang w:val="ru-RU" w:eastAsia="en-US"/>
        </w:rPr>
        <w:t xml:space="preserve"> за </w:t>
      </w:r>
      <w:r w:rsidRPr="0033440F">
        <w:rPr>
          <w:lang w:val="ru-RU" w:eastAsia="en-US"/>
        </w:rPr>
        <w:t>подношење понуде</w:t>
      </w:r>
      <w:r w:rsidRPr="0033440F">
        <w:rPr>
          <w:lang w:val="sr-Cyrl-CS" w:eastAsia="en-US"/>
        </w:rPr>
        <w:t>.</w:t>
      </w:r>
    </w:p>
    <w:p w:rsidR="00414428" w:rsidRPr="0033440F" w:rsidRDefault="00414428" w:rsidP="00414428">
      <w:pPr>
        <w:jc w:val="both"/>
        <w:rPr>
          <w:rFonts w:eastAsia="Times New Roman"/>
          <w:color w:val="auto"/>
          <w:kern w:val="0"/>
          <w:lang w:val="sr-Cyrl-CS" w:eastAsia="en-US"/>
        </w:rPr>
      </w:pPr>
      <w:r w:rsidRPr="0033440F">
        <w:rPr>
          <w:lang w:val="sr-Cyrl-CS" w:eastAsia="en-US"/>
        </w:rPr>
        <w:t xml:space="preserve">Понуда се припрема на обрасцима који су саставни део конкурсне документације, а у зависности од тога како понуђач наступа у понуди </w:t>
      </w:r>
      <w:r w:rsidRPr="0033440F">
        <w:rPr>
          <w:lang w:val="ru-RU" w:eastAsia="en-US"/>
        </w:rPr>
        <w:t xml:space="preserve">(за понуђача који наступа </w:t>
      </w:r>
      <w:r w:rsidRPr="0033440F">
        <w:rPr>
          <w:lang w:val="ru-RU" w:eastAsia="en-US"/>
        </w:rPr>
        <w:lastRenderedPageBreak/>
        <w:t>самостално, понуђача који наступа са подизвођачем/има и групу понуђача која подноси заједничку понуду).</w:t>
      </w:r>
    </w:p>
    <w:p w:rsidR="00414428" w:rsidRPr="0033440F" w:rsidRDefault="00414428" w:rsidP="00414428">
      <w:pPr>
        <w:tabs>
          <w:tab w:val="left" w:pos="360"/>
        </w:tabs>
        <w:suppressAutoHyphens w:val="0"/>
        <w:spacing w:line="240" w:lineRule="auto"/>
        <w:jc w:val="both"/>
        <w:rPr>
          <w:rFonts w:eastAsia="Times New Roman"/>
          <w:bCs/>
          <w:color w:val="auto"/>
          <w:kern w:val="0"/>
          <w:lang w:val="sr-Cyrl-CS" w:eastAsia="en-US"/>
        </w:rPr>
      </w:pPr>
      <w:r w:rsidRPr="0033440F">
        <w:rPr>
          <w:rFonts w:eastAsia="Times New Roman"/>
          <w:bCs/>
          <w:color w:val="auto"/>
          <w:kern w:val="0"/>
          <w:lang w:val="sr-Cyrl-CS" w:eastAsia="en-US"/>
        </w:rPr>
        <w:t xml:space="preserve">Све стране образаца треба попунити (осим оних које у складу са Упутством није потребно попунити) на српском језику, јасно и недвосмислено, парафирати, оверити печатом, а уколико се образац састоји из више страна, последња страна мора бити оверена печатом и потписана од стране одговорног лица понуђача. </w:t>
      </w:r>
    </w:p>
    <w:p w:rsidR="00414428" w:rsidRPr="0033440F" w:rsidRDefault="00414428" w:rsidP="00414428">
      <w:pPr>
        <w:ind w:right="-108"/>
        <w:jc w:val="both"/>
        <w:rPr>
          <w:lang w:val="ru-RU"/>
        </w:rPr>
      </w:pPr>
      <w:r w:rsidRPr="0033440F">
        <w:rPr>
          <w:lang w:val="ru-RU"/>
        </w:rPr>
        <w:t>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недвосмислен.</w:t>
      </w:r>
    </w:p>
    <w:p w:rsidR="00414428" w:rsidRPr="0033440F" w:rsidRDefault="00414428" w:rsidP="00414428">
      <w:pPr>
        <w:tabs>
          <w:tab w:val="left" w:pos="360"/>
        </w:tabs>
        <w:suppressAutoHyphens w:val="0"/>
        <w:spacing w:line="240" w:lineRule="auto"/>
        <w:jc w:val="both"/>
        <w:rPr>
          <w:rFonts w:eastAsia="Times New Roman"/>
          <w:bCs/>
          <w:color w:val="auto"/>
          <w:kern w:val="0"/>
          <w:lang w:val="sr-Cyrl-CS" w:eastAsia="en-US"/>
        </w:rPr>
      </w:pPr>
      <w:r w:rsidRPr="0033440F">
        <w:rPr>
          <w:rFonts w:eastAsia="Times New Roman"/>
          <w:color w:val="auto"/>
          <w:kern w:val="0"/>
          <w:lang w:val="sr-Cyrl-CS" w:eastAsia="en-US"/>
        </w:rPr>
        <w:t>Понуду, односно сву тражену документацију (</w:t>
      </w:r>
      <w:r>
        <w:rPr>
          <w:rFonts w:eastAsia="Times New Roman"/>
          <w:color w:val="auto"/>
          <w:kern w:val="0"/>
          <w:lang w:val="sr-Cyrl-CS" w:eastAsia="en-US"/>
        </w:rPr>
        <w:t xml:space="preserve">прилоге, </w:t>
      </w:r>
      <w:r w:rsidRPr="0033440F">
        <w:rPr>
          <w:rFonts w:eastAsia="Times New Roman"/>
          <w:color w:val="auto"/>
          <w:kern w:val="0"/>
          <w:lang w:val="sr-Cyrl-CS" w:eastAsia="en-US"/>
        </w:rPr>
        <w:t xml:space="preserve">доказе, обрасце, спецификацију) потребно је сложити и доставити према редоследу из конкурсне документације. </w:t>
      </w:r>
    </w:p>
    <w:p w:rsidR="00414428" w:rsidRPr="0033440F" w:rsidRDefault="00414428" w:rsidP="00414428">
      <w:pPr>
        <w:ind w:right="-108"/>
        <w:jc w:val="both"/>
      </w:pPr>
      <w:r w:rsidRPr="0033440F">
        <w:rPr>
          <w:lang w:val="ru-RU"/>
        </w:rPr>
        <w:t xml:space="preserve">Понуда мора да садржи све доказе тражене конкурсном документацијом. Докази о испуњености услова могу се достављати у неовереним копијама, а Наручилац може пре доношења одлуке о </w:t>
      </w:r>
      <w:r w:rsidRPr="0033440F">
        <w:t>додели уговора</w:t>
      </w:r>
      <w:r w:rsidRPr="0033440F">
        <w:rPr>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r w:rsidRPr="0033440F">
        <w:t xml:space="preserve"> Ако </w:t>
      </w:r>
      <w:r w:rsidRPr="0033440F">
        <w:rPr>
          <w:lang w:val="sr-Cyrl-CS"/>
        </w:rPr>
        <w:t>П</w:t>
      </w:r>
      <w:r w:rsidRPr="0033440F">
        <w:t xml:space="preserve">онуђач у остављеном, примереном року који не може бити </w:t>
      </w:r>
      <w:r w:rsidRPr="0033440F">
        <w:rPr>
          <w:lang w:val="sr-Cyrl-CS"/>
        </w:rPr>
        <w:t>дужи</w:t>
      </w:r>
      <w:r w:rsidRPr="0033440F">
        <w:t xml:space="preserve"> од </w:t>
      </w:r>
      <w:r w:rsidR="000A52CA">
        <w:t>3</w:t>
      </w:r>
      <w:r w:rsidRPr="0033440F">
        <w:rPr>
          <w:lang w:val="sr-Cyrl-CS"/>
        </w:rPr>
        <w:t xml:space="preserve"> (</w:t>
      </w:r>
      <w:r w:rsidR="000A52CA">
        <w:t>три</w:t>
      </w:r>
      <w:r w:rsidRPr="0033440F">
        <w:rPr>
          <w:lang w:val="sr-Cyrl-CS"/>
        </w:rPr>
        <w:t>)</w:t>
      </w:r>
      <w:r w:rsidRPr="0033440F">
        <w:t xml:space="preserve"> дана, не достави на увид оригинал или оверену копију тражених доказа, </w:t>
      </w:r>
      <w:r w:rsidRPr="0033440F">
        <w:rPr>
          <w:lang w:val="sr-Cyrl-CS"/>
        </w:rPr>
        <w:t>Н</w:t>
      </w:r>
      <w:r w:rsidRPr="0033440F">
        <w:t>аручилац ће његову понуду одбити као неприхватљиву.</w:t>
      </w:r>
    </w:p>
    <w:p w:rsidR="00414428" w:rsidRPr="0033440F" w:rsidRDefault="00414428" w:rsidP="00414428">
      <w:pPr>
        <w:ind w:right="-108"/>
        <w:jc w:val="both"/>
        <w:rPr>
          <w:b/>
        </w:rPr>
      </w:pPr>
      <w:r w:rsidRPr="0033440F">
        <w:t>Понуђач није дужан да доставља доказе који су јавно доступни на интернет страницама надлежних органа</w:t>
      </w:r>
      <w:r w:rsidRPr="0033440F">
        <w:rPr>
          <w:b/>
        </w:rPr>
        <w:t>.</w:t>
      </w:r>
    </w:p>
    <w:p w:rsidR="00414428" w:rsidRPr="0033440F" w:rsidRDefault="00414428" w:rsidP="00414428">
      <w:pPr>
        <w:suppressAutoHyphens w:val="0"/>
        <w:spacing w:line="240" w:lineRule="auto"/>
        <w:jc w:val="both"/>
        <w:rPr>
          <w:rFonts w:eastAsia="Times New Roman"/>
          <w:bCs/>
          <w:color w:val="auto"/>
          <w:kern w:val="0"/>
          <w:lang w:val="sr-Cyrl-CS" w:eastAsia="en-US"/>
        </w:rPr>
      </w:pPr>
      <w:r w:rsidRPr="0033440F">
        <w:rPr>
          <w:rFonts w:eastAsia="Times New Roman"/>
          <w:bCs/>
          <w:color w:val="auto"/>
          <w:kern w:val="0"/>
          <w:lang w:val="sr-Cyrl-CS" w:eastAsia="en-US"/>
        </w:rPr>
        <w:t>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тако што ће погрешно написане речи-текст, заокружену опцију</w:t>
      </w:r>
      <w:r w:rsidR="000A52CA">
        <w:rPr>
          <w:rFonts w:eastAsia="Times New Roman"/>
          <w:bCs/>
          <w:color w:val="auto"/>
          <w:kern w:val="0"/>
          <w:lang w:val="sr-Cyrl-CS" w:eastAsia="en-US"/>
        </w:rPr>
        <w:t>, погрешно уписане цифре или сл</w:t>
      </w:r>
      <w:r w:rsidR="000A52CA">
        <w:rPr>
          <w:rFonts w:eastAsia="Times New Roman"/>
          <w:bCs/>
          <w:color w:val="auto"/>
          <w:kern w:val="0"/>
          <w:lang w:eastAsia="en-US"/>
        </w:rPr>
        <w:t xml:space="preserve">ично </w:t>
      </w:r>
      <w:r w:rsidRPr="0033440F">
        <w:rPr>
          <w:rFonts w:eastAsia="Times New Roman"/>
          <w:bCs/>
          <w:color w:val="auto"/>
          <w:kern w:val="0"/>
          <w:lang w:val="sr-Cyrl-CS" w:eastAsia="en-US"/>
        </w:rPr>
        <w:t xml:space="preserve"> прецртати, а након тога поред исправљеног дела понуде ставити печат и потпис одговорног лица понуђача.</w:t>
      </w:r>
    </w:p>
    <w:p w:rsidR="00414428" w:rsidRPr="0033440F" w:rsidRDefault="00414428" w:rsidP="00414428">
      <w:pPr>
        <w:pStyle w:val="ListParagraph"/>
        <w:ind w:left="0"/>
        <w:jc w:val="both"/>
        <w:rPr>
          <w:color w:val="auto"/>
        </w:rPr>
      </w:pPr>
      <w:r w:rsidRPr="0033440F">
        <w:rPr>
          <w:iCs/>
          <w:color w:val="auto"/>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(нпр. Изјава о независној понуди, Изјава о испуњавању услова из чл. 75</w:t>
      </w:r>
      <w:r>
        <w:rPr>
          <w:iCs/>
          <w:color w:val="auto"/>
          <w:lang w:val="sr-Cyrl-CS"/>
        </w:rPr>
        <w:t>.</w:t>
      </w:r>
      <w:r w:rsidRPr="0033440F">
        <w:rPr>
          <w:iCs/>
          <w:color w:val="auto"/>
        </w:rPr>
        <w:t xml:space="preserve"> Закона), који морају бити потписани и оверени печатом од стране сва</w:t>
      </w:r>
      <w:r>
        <w:rPr>
          <w:iCs/>
          <w:color w:val="auto"/>
        </w:rPr>
        <w:t>к</w:t>
      </w:r>
      <w:r w:rsidRPr="0033440F">
        <w:rPr>
          <w:iCs/>
          <w:color w:val="auto"/>
        </w:rPr>
        <w:t>ог понуђача из групе понуђача.</w:t>
      </w:r>
      <w:r w:rsidRPr="0033440F">
        <w:rPr>
          <w:bCs/>
          <w:iCs/>
          <w:color w:val="auto"/>
        </w:rPr>
        <w:t xml:space="preserve"> У случају да се понуђачи определе да</w:t>
      </w:r>
      <w:r w:rsidRPr="0033440F">
        <w:rPr>
          <w:iCs/>
          <w:color w:val="auto"/>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33440F">
        <w:rPr>
          <w:bCs/>
          <w:iCs/>
          <w:color w:val="auto"/>
        </w:rPr>
        <w:t xml:space="preserve"> наведено треба дефинисати </w:t>
      </w:r>
      <w:r w:rsidRPr="0033440F">
        <w:rPr>
          <w:color w:val="auto"/>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tbl>
      <w:tblPr>
        <w:tblW w:w="0" w:type="auto"/>
        <w:jc w:val="center"/>
        <w:tblLook w:val="01E0"/>
      </w:tblPr>
      <w:tblGrid>
        <w:gridCol w:w="9242"/>
      </w:tblGrid>
      <w:tr w:rsidR="00414428" w:rsidRPr="0036034E">
        <w:trPr>
          <w:jc w:val="center"/>
        </w:trPr>
        <w:tc>
          <w:tcPr>
            <w:tcW w:w="9855" w:type="dxa"/>
          </w:tcPr>
          <w:p w:rsidR="00414428" w:rsidRDefault="00414428" w:rsidP="00E347DD">
            <w:pPr>
              <w:rPr>
                <w:b/>
                <w:lang w:val="sr-Cyrl-CS" w:eastAsia="en-US"/>
              </w:rPr>
            </w:pPr>
          </w:p>
          <w:p w:rsidR="00414428" w:rsidRPr="00787D40" w:rsidRDefault="00414428" w:rsidP="00E347DD">
            <w:pPr>
              <w:rPr>
                <w:b/>
                <w:lang w:val="sr-Cyrl-CS" w:eastAsia="en-US"/>
              </w:rPr>
            </w:pPr>
            <w:r>
              <w:rPr>
                <w:b/>
                <w:lang w:val="sr-Cyrl-CS" w:eastAsia="en-US"/>
              </w:rPr>
              <w:t xml:space="preserve">5. </w:t>
            </w:r>
            <w:r w:rsidRPr="00787D40">
              <w:rPr>
                <w:b/>
                <w:lang w:val="sr-Cyrl-CS" w:eastAsia="en-US"/>
              </w:rPr>
              <w:t>ПОНУДА СА ВАРИЈАНТАМА</w:t>
            </w:r>
          </w:p>
        </w:tc>
      </w:tr>
    </w:tbl>
    <w:p w:rsidR="00032498" w:rsidRPr="00BB0D6D" w:rsidRDefault="00414428" w:rsidP="00BB0D6D">
      <w:pPr>
        <w:tabs>
          <w:tab w:val="num" w:pos="360"/>
          <w:tab w:val="num" w:pos="1331"/>
        </w:tabs>
        <w:suppressAutoHyphens w:val="0"/>
        <w:spacing w:line="240" w:lineRule="auto"/>
        <w:jc w:val="both"/>
        <w:rPr>
          <w:rFonts w:eastAsia="Times New Roman"/>
          <w:bCs/>
          <w:color w:val="auto"/>
          <w:kern w:val="0"/>
          <w:lang w:val="ru-RU" w:eastAsia="en-US"/>
        </w:rPr>
      </w:pPr>
      <w:r w:rsidRPr="0033440F">
        <w:rPr>
          <w:rFonts w:eastAsia="Times New Roman"/>
          <w:bCs/>
          <w:color w:val="auto"/>
          <w:kern w:val="0"/>
          <w:lang w:val="ru-RU" w:eastAsia="en-US"/>
        </w:rPr>
        <w:t>Подношење понуде са варијантама у овој јавној набавци није дозвољено.</w:t>
      </w:r>
    </w:p>
    <w:p w:rsidR="00032498" w:rsidRDefault="00032498" w:rsidP="00414428">
      <w:pPr>
        <w:rPr>
          <w:b/>
          <w:lang w:val="sr-Cyrl-CS" w:eastAsia="en-US"/>
        </w:rPr>
      </w:pPr>
    </w:p>
    <w:p w:rsidR="00414428" w:rsidRPr="00787D40" w:rsidRDefault="00414428" w:rsidP="00414428">
      <w:pPr>
        <w:rPr>
          <w:b/>
          <w:lang w:val="sr-Latn-CS" w:eastAsia="en-US"/>
        </w:rPr>
      </w:pPr>
      <w:r>
        <w:rPr>
          <w:b/>
          <w:lang w:eastAsia="en-US"/>
        </w:rPr>
        <w:t xml:space="preserve">6. </w:t>
      </w:r>
      <w:r w:rsidRPr="00787D40">
        <w:rPr>
          <w:b/>
          <w:lang w:val="sr-Latn-CS" w:eastAsia="en-US"/>
        </w:rPr>
        <w:t>ТРОШКОВИ ПРИПРЕМЕ ПОНУДЕ</w:t>
      </w:r>
    </w:p>
    <w:p w:rsidR="00414428" w:rsidRPr="00C17EED" w:rsidRDefault="000A52CA" w:rsidP="00414428">
      <w:pPr>
        <w:jc w:val="both"/>
        <w:rPr>
          <w:lang w:val="sr-Cyrl-CS" w:eastAsia="en-US"/>
        </w:rPr>
      </w:pPr>
      <w:r>
        <w:rPr>
          <w:lang w:val="sr-Cyrl-CS" w:eastAsia="en-US"/>
        </w:rPr>
        <w:t>Трошкове припрем</w:t>
      </w:r>
      <w:r>
        <w:rPr>
          <w:lang w:eastAsia="en-US"/>
        </w:rPr>
        <w:t>е</w:t>
      </w:r>
      <w:r>
        <w:rPr>
          <w:lang w:val="sr-Cyrl-CS" w:eastAsia="en-US"/>
        </w:rPr>
        <w:t xml:space="preserve"> и подноше</w:t>
      </w:r>
      <w:r>
        <w:rPr>
          <w:lang w:eastAsia="en-US"/>
        </w:rPr>
        <w:t>ња</w:t>
      </w:r>
      <w:r w:rsidR="00414428" w:rsidRPr="0033440F">
        <w:rPr>
          <w:lang w:val="sr-Cyrl-CS" w:eastAsia="en-US"/>
        </w:rPr>
        <w:t xml:space="preserve"> понуде сноси искључиво понуђач и не може тражити од наручиоца накнаду трошкова.</w:t>
      </w:r>
    </w:p>
    <w:tbl>
      <w:tblPr>
        <w:tblW w:w="0" w:type="auto"/>
        <w:tblLook w:val="01E0"/>
      </w:tblPr>
      <w:tblGrid>
        <w:gridCol w:w="8856"/>
      </w:tblGrid>
      <w:tr w:rsidR="00414428" w:rsidRPr="007D6FAC">
        <w:tc>
          <w:tcPr>
            <w:tcW w:w="8856" w:type="dxa"/>
          </w:tcPr>
          <w:p w:rsidR="00414428" w:rsidRDefault="00414428" w:rsidP="00E347DD">
            <w:pPr>
              <w:rPr>
                <w:b/>
                <w:lang w:eastAsia="en-US"/>
              </w:rPr>
            </w:pPr>
          </w:p>
          <w:p w:rsidR="00414428" w:rsidRPr="007D6FAC" w:rsidRDefault="00414428" w:rsidP="00E347DD">
            <w:pPr>
              <w:rPr>
                <w:b/>
                <w:lang w:val="ru-RU" w:eastAsia="en-US"/>
              </w:rPr>
            </w:pPr>
            <w:r w:rsidRPr="007D6FAC">
              <w:rPr>
                <w:b/>
                <w:lang w:eastAsia="en-US"/>
              </w:rPr>
              <w:t xml:space="preserve">7. </w:t>
            </w:r>
            <w:r w:rsidRPr="007D6FAC">
              <w:rPr>
                <w:b/>
                <w:lang w:val="ru-RU" w:eastAsia="en-US"/>
              </w:rPr>
              <w:t>ИЗМЕНЕ, ДОПУНЕ И ОПОЗИВ ПОНУДЕ</w:t>
            </w:r>
          </w:p>
        </w:tc>
      </w:tr>
    </w:tbl>
    <w:p w:rsidR="00414428" w:rsidRPr="00B77CB3" w:rsidRDefault="00414428" w:rsidP="00414428">
      <w:pPr>
        <w:jc w:val="both"/>
        <w:rPr>
          <w:lang w:val="ru-RU" w:eastAsia="en-US"/>
        </w:rPr>
      </w:pPr>
      <w:r w:rsidRPr="00B77CB3">
        <w:rPr>
          <w:lang w:val="ru-RU" w:eastAsia="en-US"/>
        </w:rPr>
        <w:lastRenderedPageBreak/>
        <w:t>У складу са чланом 87. ставом 6. Закона, понуђач може да измени, допуни или опозове своју понуду у року за подношење понуде, на исти начин на који је поднео и саму понуду.</w:t>
      </w:r>
    </w:p>
    <w:p w:rsidR="00414428" w:rsidRPr="00B77CB3" w:rsidRDefault="00414428" w:rsidP="00414428">
      <w:pPr>
        <w:jc w:val="both"/>
        <w:rPr>
          <w:lang w:val="sr-Cyrl-CS" w:eastAsia="en-US"/>
        </w:rPr>
      </w:pPr>
      <w:r w:rsidRPr="00B77CB3">
        <w:rPr>
          <w:lang w:val="sr-Cyrl-CS" w:eastAsia="en-US"/>
        </w:rPr>
        <w:t>По истеку рока за подношење понуда, понуђач не може изменити, допунити, ни опозвати поднету понуду.</w:t>
      </w:r>
    </w:p>
    <w:p w:rsidR="00414428" w:rsidRPr="00B77CB3" w:rsidRDefault="00414428" w:rsidP="00414428">
      <w:pPr>
        <w:suppressAutoHyphens w:val="0"/>
        <w:autoSpaceDE w:val="0"/>
        <w:autoSpaceDN w:val="0"/>
        <w:adjustRightInd w:val="0"/>
        <w:spacing w:line="240" w:lineRule="auto"/>
        <w:jc w:val="both"/>
        <w:rPr>
          <w:rFonts w:eastAsia="Times New Roman"/>
          <w:kern w:val="0"/>
          <w:lang w:val="ru-RU" w:eastAsia="en-US"/>
        </w:rPr>
      </w:pPr>
      <w:r w:rsidRPr="00B77CB3">
        <w:rPr>
          <w:rFonts w:eastAsia="Times New Roman"/>
          <w:kern w:val="0"/>
          <w:lang w:val="ru-RU" w:eastAsia="en-US"/>
        </w:rPr>
        <w:t>Понуђач је дужан да јасно назначи који део понуде мења односно која документа накнадно доставља.</w:t>
      </w:r>
    </w:p>
    <w:p w:rsidR="00414428" w:rsidRPr="00B77CB3" w:rsidRDefault="00414428" w:rsidP="00414428">
      <w:pPr>
        <w:suppressAutoHyphens w:val="0"/>
        <w:spacing w:line="240" w:lineRule="auto"/>
        <w:jc w:val="both"/>
        <w:rPr>
          <w:rFonts w:eastAsia="Times New Roman"/>
          <w:color w:val="auto"/>
          <w:kern w:val="0"/>
          <w:lang w:val="ru-RU" w:eastAsia="en-US"/>
        </w:rPr>
      </w:pPr>
      <w:r w:rsidRPr="00B77CB3">
        <w:rPr>
          <w:rFonts w:eastAsia="Times New Roman"/>
          <w:color w:val="auto"/>
          <w:kern w:val="0"/>
          <w:lang w:val="sr-Latn-CS" w:eastAsia="en-US"/>
        </w:rPr>
        <w:t>Свако обавештење о изменама</w:t>
      </w:r>
      <w:r w:rsidRPr="00B77CB3">
        <w:rPr>
          <w:rFonts w:eastAsia="Times New Roman"/>
          <w:color w:val="auto"/>
          <w:kern w:val="0"/>
          <w:lang w:val="sr-Cyrl-CS" w:eastAsia="en-US"/>
        </w:rPr>
        <w:t xml:space="preserve">, допунама или опозиву понуде, које се достави наручиоцу пре истека рока за подношење понуде, треба да буде </w:t>
      </w:r>
      <w:r w:rsidRPr="00B77CB3">
        <w:rPr>
          <w:rFonts w:eastAsia="Times New Roman"/>
          <w:color w:val="auto"/>
          <w:kern w:val="0"/>
          <w:lang w:val="sr-Latn-CS" w:eastAsia="en-US"/>
        </w:rPr>
        <w:t xml:space="preserve">припремљено, запечаћено, означено </w:t>
      </w:r>
      <w:r w:rsidRPr="00B77CB3">
        <w:rPr>
          <w:rFonts w:eastAsia="Times New Roman"/>
          <w:color w:val="auto"/>
          <w:kern w:val="0"/>
          <w:lang w:val="sr-Cyrl-CS" w:eastAsia="en-US"/>
        </w:rPr>
        <w:t>и достављено аналогно датом упутству за паковање, печаћење и означавање саме понуде, с тим</w:t>
      </w:r>
      <w:r w:rsidRPr="00B77CB3">
        <w:rPr>
          <w:rFonts w:eastAsia="Times New Roman"/>
          <w:color w:val="auto"/>
          <w:kern w:val="0"/>
          <w:lang w:val="ru-RU" w:eastAsia="en-US"/>
        </w:rPr>
        <w:t xml:space="preserve"> што се на предњој страни омота у коме се пакује измена/допуна/опозив понуде додај</w:t>
      </w:r>
      <w:r w:rsidRPr="00B77CB3">
        <w:rPr>
          <w:rFonts w:eastAsia="Times New Roman"/>
          <w:color w:val="auto"/>
          <w:kern w:val="0"/>
          <w:lang w:eastAsia="en-US"/>
        </w:rPr>
        <w:t>у</w:t>
      </w:r>
      <w:r w:rsidRPr="00B77CB3">
        <w:rPr>
          <w:rFonts w:eastAsia="Times New Roman"/>
          <w:color w:val="auto"/>
          <w:kern w:val="0"/>
          <w:lang w:val="ru-RU" w:eastAsia="en-US"/>
        </w:rPr>
        <w:t xml:space="preserve"> речи: </w:t>
      </w:r>
      <w:r w:rsidRPr="00B77CB3">
        <w:rPr>
          <w:rFonts w:eastAsia="Times New Roman"/>
          <w:b/>
          <w:color w:val="auto"/>
          <w:kern w:val="0"/>
          <w:lang w:val="ru-RU" w:eastAsia="en-US"/>
        </w:rPr>
        <w:t>«</w:t>
      </w:r>
      <w:r w:rsidRPr="00B77CB3">
        <w:rPr>
          <w:rFonts w:eastAsia="Times New Roman"/>
          <w:color w:val="auto"/>
          <w:kern w:val="0"/>
          <w:lang w:val="ru-RU" w:eastAsia="en-US"/>
        </w:rPr>
        <w:t>измена понуде</w:t>
      </w:r>
      <w:r w:rsidRPr="00B77CB3">
        <w:rPr>
          <w:rFonts w:eastAsia="Times New Roman"/>
          <w:b/>
          <w:color w:val="auto"/>
          <w:kern w:val="0"/>
          <w:lang w:val="ru-RU" w:eastAsia="en-US"/>
        </w:rPr>
        <w:t xml:space="preserve">» </w:t>
      </w:r>
      <w:r w:rsidRPr="00B77CB3">
        <w:rPr>
          <w:rFonts w:eastAsia="Times New Roman"/>
          <w:color w:val="auto"/>
          <w:kern w:val="0"/>
          <w:lang w:val="ru-RU" w:eastAsia="en-US"/>
        </w:rPr>
        <w:t xml:space="preserve">или </w:t>
      </w:r>
      <w:r w:rsidRPr="00B77CB3">
        <w:rPr>
          <w:rFonts w:eastAsia="Times New Roman"/>
          <w:b/>
          <w:color w:val="auto"/>
          <w:kern w:val="0"/>
          <w:lang w:val="ru-RU" w:eastAsia="en-US"/>
        </w:rPr>
        <w:t>«</w:t>
      </w:r>
      <w:r w:rsidRPr="00B77CB3">
        <w:rPr>
          <w:rFonts w:eastAsia="Times New Roman"/>
          <w:color w:val="auto"/>
          <w:kern w:val="0"/>
          <w:lang w:val="ru-RU" w:eastAsia="en-US"/>
        </w:rPr>
        <w:t>допуна понуде</w:t>
      </w:r>
      <w:r w:rsidRPr="00B77CB3">
        <w:rPr>
          <w:rFonts w:eastAsia="Times New Roman"/>
          <w:b/>
          <w:color w:val="auto"/>
          <w:kern w:val="0"/>
          <w:lang w:val="ru-RU" w:eastAsia="en-US"/>
        </w:rPr>
        <w:t>»</w:t>
      </w:r>
      <w:r w:rsidRPr="00B77CB3">
        <w:rPr>
          <w:rFonts w:eastAsia="Times New Roman"/>
          <w:color w:val="auto"/>
          <w:kern w:val="0"/>
          <w:lang w:val="ru-RU" w:eastAsia="en-US"/>
        </w:rPr>
        <w:t xml:space="preserve"> или </w:t>
      </w:r>
      <w:r w:rsidRPr="00B77CB3">
        <w:rPr>
          <w:rFonts w:eastAsia="Times New Roman"/>
          <w:b/>
          <w:color w:val="auto"/>
          <w:kern w:val="0"/>
          <w:lang w:val="ru-RU" w:eastAsia="en-US"/>
        </w:rPr>
        <w:t>«</w:t>
      </w:r>
      <w:r w:rsidRPr="00B77CB3">
        <w:rPr>
          <w:rFonts w:eastAsia="Times New Roman"/>
          <w:color w:val="auto"/>
          <w:kern w:val="0"/>
          <w:lang w:val="ru-RU" w:eastAsia="en-US"/>
        </w:rPr>
        <w:t>опозив понуде</w:t>
      </w:r>
      <w:r w:rsidRPr="00B77CB3">
        <w:rPr>
          <w:rFonts w:eastAsia="Times New Roman"/>
          <w:b/>
          <w:color w:val="auto"/>
          <w:kern w:val="0"/>
          <w:lang w:val="ru-RU" w:eastAsia="en-US"/>
        </w:rPr>
        <w:t>»</w:t>
      </w:r>
      <w:r>
        <w:rPr>
          <w:rFonts w:eastAsia="Times New Roman"/>
          <w:b/>
          <w:color w:val="auto"/>
          <w:kern w:val="0"/>
          <w:lang w:val="ru-RU" w:eastAsia="en-US"/>
        </w:rPr>
        <w:t xml:space="preserve"> </w:t>
      </w:r>
      <w:r w:rsidRPr="00B77CB3">
        <w:rPr>
          <w:rFonts w:eastAsia="Times New Roman"/>
          <w:b/>
          <w:color w:val="auto"/>
          <w:kern w:val="0"/>
          <w:lang w:val="ru-RU" w:eastAsia="en-US"/>
        </w:rPr>
        <w:t>(</w:t>
      </w:r>
      <w:r w:rsidRPr="00B77CB3">
        <w:rPr>
          <w:rFonts w:eastAsia="Times New Roman"/>
          <w:color w:val="auto"/>
          <w:kern w:val="0"/>
          <w:lang w:val="ru-RU" w:eastAsia="en-US"/>
        </w:rPr>
        <w:t xml:space="preserve">у зависности од тога шта се у омоту налази) за јавну набавку </w:t>
      </w:r>
      <w:r w:rsidRPr="00B77CB3">
        <w:t xml:space="preserve">мале вредности </w:t>
      </w:r>
      <w:r w:rsidR="00032498">
        <w:rPr>
          <w:lang w:val="sr-Cyrl-CS"/>
        </w:rPr>
        <w:t>радова</w:t>
      </w:r>
      <w:r w:rsidRPr="00B77CB3">
        <w:t xml:space="preserve"> – </w:t>
      </w:r>
      <w:r w:rsidR="00A81945">
        <w:rPr>
          <w:lang w:val="sr-Cyrl-CS"/>
        </w:rPr>
        <w:t xml:space="preserve">реконструкција </w:t>
      </w:r>
      <w:r w:rsidR="00A81945">
        <w:t>спортског терена</w:t>
      </w:r>
      <w:r w:rsidR="00A81945">
        <w:rPr>
          <w:color w:val="auto"/>
          <w:lang w:val="sr-Cyrl-CS"/>
        </w:rPr>
        <w:t>,</w:t>
      </w:r>
      <w:r w:rsidR="00A81945" w:rsidRPr="00CD6757">
        <w:rPr>
          <w:color w:val="auto"/>
          <w:lang w:val="sr-Cyrl-CS"/>
        </w:rPr>
        <w:t xml:space="preserve"> </w:t>
      </w:r>
      <w:r w:rsidR="00A81945">
        <w:rPr>
          <w:color w:val="auto"/>
          <w:lang w:val="sr-Cyrl-CS"/>
        </w:rPr>
        <w:t>број</w:t>
      </w:r>
      <w:r w:rsidR="00A81945" w:rsidRPr="008D3AAD">
        <w:rPr>
          <w:color w:val="auto"/>
        </w:rPr>
        <w:t xml:space="preserve"> </w:t>
      </w:r>
      <w:r w:rsidR="00A81945">
        <w:rPr>
          <w:color w:val="auto"/>
          <w:lang w:val="sr-Cyrl-CS"/>
        </w:rPr>
        <w:t>7/201</w:t>
      </w:r>
      <w:r w:rsidR="00A81945">
        <w:rPr>
          <w:color w:val="auto"/>
        </w:rPr>
        <w:t>5</w:t>
      </w:r>
      <w:r w:rsidR="00A81945">
        <w:rPr>
          <w:color w:val="auto"/>
          <w:lang w:val="sr-Cyrl-CS"/>
        </w:rPr>
        <w:t xml:space="preserve"> </w:t>
      </w:r>
      <w:r w:rsidRPr="00B77CB3">
        <w:rPr>
          <w:rFonts w:eastAsia="Times New Roman"/>
          <w:color w:val="auto"/>
          <w:kern w:val="0"/>
          <w:lang w:val="ru-RU" w:eastAsia="en-US"/>
        </w:rPr>
        <w:t>- НЕ ОТВАРАТИ.</w:t>
      </w:r>
    </w:p>
    <w:p w:rsidR="00414428" w:rsidRPr="0036034E" w:rsidRDefault="00414428" w:rsidP="00414428">
      <w:pPr>
        <w:suppressAutoHyphens w:val="0"/>
        <w:spacing w:line="240" w:lineRule="auto"/>
        <w:jc w:val="both"/>
        <w:rPr>
          <w:rFonts w:eastAsia="Times New Roman"/>
          <w:color w:val="auto"/>
          <w:kern w:val="0"/>
          <w:sz w:val="22"/>
          <w:szCs w:val="22"/>
          <w:lang w:val="ru-RU" w:eastAsia="en-US"/>
        </w:rPr>
      </w:pPr>
    </w:p>
    <w:tbl>
      <w:tblPr>
        <w:tblW w:w="0" w:type="auto"/>
        <w:tblInd w:w="-72" w:type="dxa"/>
        <w:tblLook w:val="01E0"/>
      </w:tblPr>
      <w:tblGrid>
        <w:gridCol w:w="9314"/>
      </w:tblGrid>
      <w:tr w:rsidR="00414428" w:rsidRPr="0023200C">
        <w:tc>
          <w:tcPr>
            <w:tcW w:w="9750" w:type="dxa"/>
            <w:vAlign w:val="center"/>
          </w:tcPr>
          <w:p w:rsidR="00414428" w:rsidRPr="0023200C" w:rsidRDefault="00414428" w:rsidP="00E347DD">
            <w:pPr>
              <w:rPr>
                <w:b/>
                <w:lang w:val="sr-Cyrl-CS" w:eastAsia="en-US"/>
              </w:rPr>
            </w:pPr>
            <w:r>
              <w:rPr>
                <w:b/>
                <w:lang w:val="sr-Cyrl-CS" w:eastAsia="en-US"/>
              </w:rPr>
              <w:t xml:space="preserve">8. </w:t>
            </w:r>
            <w:r w:rsidRPr="0023200C">
              <w:rPr>
                <w:b/>
                <w:lang w:val="sr-Cyrl-CS" w:eastAsia="en-US"/>
              </w:rPr>
              <w:t xml:space="preserve">НАЧИН НАСТУПАЊА ПОНУЂАЧА У ПОНУДИ </w:t>
            </w:r>
          </w:p>
        </w:tc>
      </w:tr>
    </w:tbl>
    <w:p w:rsidR="00414428" w:rsidRPr="0033440F" w:rsidRDefault="00414428" w:rsidP="00414428">
      <w:pPr>
        <w:tabs>
          <w:tab w:val="left" w:pos="720"/>
        </w:tabs>
        <w:suppressAutoHyphens w:val="0"/>
        <w:spacing w:line="240" w:lineRule="auto"/>
        <w:ind w:right="-360"/>
        <w:jc w:val="both"/>
        <w:rPr>
          <w:rFonts w:eastAsia="Times New Roman"/>
          <w:color w:val="auto"/>
          <w:kern w:val="0"/>
          <w:lang w:val="sr-Cyrl-CS" w:eastAsia="en-US"/>
        </w:rPr>
      </w:pPr>
      <w:r w:rsidRPr="0033440F">
        <w:rPr>
          <w:rFonts w:eastAsia="Times New Roman"/>
          <w:color w:val="auto"/>
          <w:kern w:val="0"/>
          <w:lang w:val="sr-Cyrl-CS" w:eastAsia="en-US"/>
        </w:rPr>
        <w:t xml:space="preserve">Понуђач у понуди може да наступи: </w:t>
      </w:r>
    </w:p>
    <w:p w:rsidR="00414428" w:rsidRPr="0033440F" w:rsidRDefault="00414428" w:rsidP="00414428">
      <w:pPr>
        <w:tabs>
          <w:tab w:val="left" w:pos="720"/>
        </w:tabs>
        <w:suppressAutoHyphens w:val="0"/>
        <w:spacing w:line="240" w:lineRule="auto"/>
        <w:ind w:right="93"/>
        <w:jc w:val="both"/>
        <w:rPr>
          <w:rFonts w:eastAsia="Times New Roman"/>
          <w:color w:val="auto"/>
          <w:kern w:val="0"/>
          <w:lang w:val="sr-Cyrl-CS" w:eastAsia="en-US"/>
        </w:rPr>
      </w:pPr>
      <w:r w:rsidRPr="0033440F">
        <w:rPr>
          <w:rFonts w:eastAsia="Times New Roman"/>
          <w:color w:val="auto"/>
          <w:kern w:val="0"/>
          <w:lang w:val="sr-Cyrl-CS" w:eastAsia="en-US"/>
        </w:rPr>
        <w:t xml:space="preserve"> - самостално (подноси понуду самостално и самостално извршава јавну набавку), </w:t>
      </w:r>
    </w:p>
    <w:p w:rsidR="00414428" w:rsidRPr="0033440F" w:rsidRDefault="00414428" w:rsidP="00414428">
      <w:pPr>
        <w:tabs>
          <w:tab w:val="left" w:pos="720"/>
        </w:tabs>
        <w:suppressAutoHyphens w:val="0"/>
        <w:spacing w:line="240" w:lineRule="auto"/>
        <w:ind w:right="93"/>
        <w:jc w:val="both"/>
        <w:rPr>
          <w:rFonts w:eastAsia="Times New Roman"/>
          <w:color w:val="auto"/>
          <w:kern w:val="0"/>
          <w:lang w:val="sr-Cyrl-CS" w:eastAsia="en-US"/>
        </w:rPr>
      </w:pPr>
      <w:r w:rsidRPr="0033440F">
        <w:rPr>
          <w:rFonts w:eastAsia="Times New Roman"/>
          <w:color w:val="auto"/>
          <w:kern w:val="0"/>
          <w:lang w:val="sr-Cyrl-CS" w:eastAsia="en-US"/>
        </w:rPr>
        <w:t xml:space="preserve"> - са подизвођачем/има (понуђач који извршење јавне набавке делимично поверава подизвођачу/има) и </w:t>
      </w:r>
    </w:p>
    <w:p w:rsidR="00414428" w:rsidRPr="0033440F" w:rsidRDefault="00414428" w:rsidP="00414428">
      <w:pPr>
        <w:jc w:val="both"/>
        <w:rPr>
          <w:lang w:val="sr-Cyrl-CS" w:eastAsia="en-US"/>
        </w:rPr>
      </w:pPr>
      <w:r w:rsidRPr="0033440F">
        <w:rPr>
          <w:lang w:val="sr-Cyrl-CS" w:eastAsia="en-US"/>
        </w:rPr>
        <w:t xml:space="preserve"> - као група понуђача која подноси заједничку понуду (заједно извршавају јавну набавку).</w:t>
      </w:r>
    </w:p>
    <w:p w:rsidR="00414428" w:rsidRPr="0033440F" w:rsidRDefault="00414428" w:rsidP="00414428">
      <w:pPr>
        <w:jc w:val="both"/>
        <w:rPr>
          <w:lang w:val="sr-Cyrl-CS" w:eastAsia="en-US"/>
        </w:rPr>
      </w:pPr>
      <w:r w:rsidRPr="0033440F">
        <w:rPr>
          <w:lang w:val="sr-Cyrl-CS" w:eastAsia="en-U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414428" w:rsidRPr="0033440F" w:rsidRDefault="00414428" w:rsidP="00414428">
      <w:pPr>
        <w:jc w:val="both"/>
        <w:rPr>
          <w:lang w:val="sr-Cyrl-CS" w:eastAsia="en-US"/>
        </w:rPr>
      </w:pPr>
      <w:r w:rsidRPr="0033440F">
        <w:rPr>
          <w:lang w:val="sr-Cyrl-CS" w:eastAsia="en-US"/>
        </w:rPr>
        <w:t>Ако понуђач у понуди наведе да ће делимично извршење набавке поверити подизвођачу/има, дужан је да наведе назив подизвођача, а уколико уговор између наручиоца и понуђача који наступа са подизвођачем/има буде закључен, сваки ангажовани подизвођач мора бити наведен у уговору. 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414428" w:rsidRPr="0033440F" w:rsidRDefault="00414428" w:rsidP="00414428">
      <w:pPr>
        <w:jc w:val="both"/>
        <w:rPr>
          <w:lang w:val="sr-Cyrl-CS" w:eastAsia="en-US"/>
        </w:rPr>
      </w:pPr>
      <w:r w:rsidRPr="0033440F">
        <w:rPr>
          <w:lang w:val="sr-Cyrl-CS" w:eastAsia="en-US"/>
        </w:rPr>
        <w:t xml:space="preserve">Уколико понуђач ангажује подизвођача, у својој понуди мора да наведе проценат укупне вредности набавке који ће поверити подизвођачу, а који не може бити већи од 50%, </w:t>
      </w:r>
      <w:r w:rsidRPr="0033440F">
        <w:rPr>
          <w:lang w:val="ru-RU" w:eastAsia="en-US"/>
        </w:rPr>
        <w:t xml:space="preserve">као и </w:t>
      </w:r>
      <w:r w:rsidRPr="0033440F">
        <w:rPr>
          <w:lang w:val="sr-Cyrl-CS" w:eastAsia="en-US"/>
        </w:rPr>
        <w:t xml:space="preserve">део предмета набавке који ће извршити преко подизвођача. </w:t>
      </w:r>
    </w:p>
    <w:p w:rsidR="00414428" w:rsidRPr="0033440F" w:rsidRDefault="00414428" w:rsidP="00414428">
      <w:pPr>
        <w:jc w:val="both"/>
        <w:rPr>
          <w:lang w:val="ru-RU" w:eastAsia="en-US"/>
        </w:rPr>
      </w:pPr>
      <w:r w:rsidRPr="0033440F">
        <w:rPr>
          <w:lang w:val="sr-Cyrl-CS" w:eastAsia="en-US"/>
        </w:rPr>
        <w:t xml:space="preserve">Понуђач је дужан да за подизвођаче достави доказе о испуњености услова који су </w:t>
      </w:r>
      <w:r w:rsidRPr="0033440F">
        <w:rPr>
          <w:lang w:val="ru-RU" w:eastAsia="en-US"/>
        </w:rPr>
        <w:t>наведени у конкурсној документацији, у складу са у</w:t>
      </w:r>
      <w:r w:rsidRPr="0033440F">
        <w:rPr>
          <w:lang w:val="sr-Cyrl-CS" w:eastAsia="en-US"/>
        </w:rPr>
        <w:t>путств</w:t>
      </w:r>
      <w:r w:rsidRPr="0033440F">
        <w:rPr>
          <w:lang w:val="ru-RU" w:eastAsia="en-US"/>
        </w:rPr>
        <w:t>ом</w:t>
      </w:r>
      <w:r w:rsidRPr="0033440F">
        <w:rPr>
          <w:lang w:val="sr-Cyrl-CS" w:eastAsia="en-US"/>
        </w:rPr>
        <w:t xml:space="preserve"> како се доказује испуњеност услова</w:t>
      </w:r>
      <w:r w:rsidRPr="0033440F">
        <w:rPr>
          <w:lang w:val="ru-RU" w:eastAsia="en-US"/>
        </w:rPr>
        <w:t>.</w:t>
      </w:r>
    </w:p>
    <w:p w:rsidR="00414428" w:rsidRPr="0033440F" w:rsidRDefault="00414428" w:rsidP="00414428">
      <w:pPr>
        <w:tabs>
          <w:tab w:val="left" w:pos="720"/>
        </w:tabs>
        <w:suppressAutoHyphens w:val="0"/>
        <w:spacing w:line="240" w:lineRule="auto"/>
        <w:jc w:val="both"/>
        <w:rPr>
          <w:rFonts w:eastAsia="Times New Roman"/>
          <w:kern w:val="0"/>
          <w:lang w:val="sr-Cyrl-CS" w:eastAsia="en-US"/>
        </w:rPr>
      </w:pPr>
      <w:r w:rsidRPr="0033440F">
        <w:rPr>
          <w:rFonts w:eastAsia="Times New Roman"/>
          <w:kern w:val="0"/>
          <w:lang w:val="sr-Cyrl-CS" w:eastAsia="en-US"/>
        </w:rPr>
        <w:t>Уколико се подноси заједничка понуда, саставни део такве понуде је споразум којим се понуђачи из групе међусобно и према наручиоцу обавезују на извршење јавне набавке, а који обавезно мора да садржи податке из члана 81. става 4. тач. 1-6 Закона и то податке о:</w:t>
      </w:r>
    </w:p>
    <w:p w:rsidR="00414428" w:rsidRPr="0033440F" w:rsidRDefault="00414428" w:rsidP="00414428">
      <w:pPr>
        <w:tabs>
          <w:tab w:val="left" w:pos="720"/>
        </w:tabs>
        <w:suppressAutoHyphens w:val="0"/>
        <w:spacing w:line="240" w:lineRule="auto"/>
        <w:jc w:val="both"/>
        <w:rPr>
          <w:rFonts w:eastAsia="Times New Roman"/>
          <w:kern w:val="0"/>
          <w:lang w:val="sr-Cyrl-CS" w:eastAsia="en-US"/>
        </w:rPr>
      </w:pPr>
      <w:r w:rsidRPr="0033440F">
        <w:rPr>
          <w:rFonts w:eastAsia="Times New Roman"/>
          <w:kern w:val="0"/>
          <w:lang w:val="sr-Cyrl-CS" w:eastAsia="en-US"/>
        </w:rPr>
        <w:t xml:space="preserve">1) члану групе који ће бити носилац посла, односно који ће поднети понуду и који ће заступати групу понуђача пред наручиоцем; </w:t>
      </w:r>
    </w:p>
    <w:p w:rsidR="00414428" w:rsidRPr="0033440F" w:rsidRDefault="00414428" w:rsidP="00414428">
      <w:pPr>
        <w:suppressAutoHyphens w:val="0"/>
        <w:autoSpaceDE w:val="0"/>
        <w:autoSpaceDN w:val="0"/>
        <w:adjustRightInd w:val="0"/>
        <w:spacing w:line="240" w:lineRule="auto"/>
        <w:jc w:val="both"/>
        <w:rPr>
          <w:rFonts w:eastAsia="Times New Roman"/>
          <w:kern w:val="0"/>
          <w:lang w:val="sr-Cyrl-CS" w:eastAsia="en-US"/>
        </w:rPr>
      </w:pPr>
      <w:r w:rsidRPr="0033440F">
        <w:rPr>
          <w:rFonts w:eastAsia="Times New Roman"/>
          <w:kern w:val="0"/>
          <w:lang w:val="sr-Cyrl-CS" w:eastAsia="en-US"/>
        </w:rPr>
        <w:t xml:space="preserve">2) понуђачу који ће у име групе понуђача потписати уговор; </w:t>
      </w:r>
    </w:p>
    <w:p w:rsidR="00414428" w:rsidRPr="0033440F" w:rsidRDefault="00414428" w:rsidP="00414428">
      <w:pPr>
        <w:suppressAutoHyphens w:val="0"/>
        <w:autoSpaceDE w:val="0"/>
        <w:autoSpaceDN w:val="0"/>
        <w:adjustRightInd w:val="0"/>
        <w:spacing w:line="240" w:lineRule="auto"/>
        <w:jc w:val="both"/>
        <w:rPr>
          <w:rFonts w:eastAsia="Times New Roman"/>
          <w:kern w:val="0"/>
          <w:lang w:val="sr-Cyrl-CS" w:eastAsia="en-US"/>
        </w:rPr>
      </w:pPr>
      <w:r w:rsidRPr="0033440F">
        <w:rPr>
          <w:rFonts w:eastAsia="Times New Roman"/>
          <w:kern w:val="0"/>
          <w:lang w:val="sr-Cyrl-CS" w:eastAsia="en-US"/>
        </w:rPr>
        <w:t xml:space="preserve">3) понуђачу који ће у име групе понуђача дати тражено средство обезбеђења; </w:t>
      </w:r>
    </w:p>
    <w:p w:rsidR="00414428" w:rsidRPr="0033440F" w:rsidRDefault="00414428" w:rsidP="00414428">
      <w:pPr>
        <w:suppressAutoHyphens w:val="0"/>
        <w:autoSpaceDE w:val="0"/>
        <w:autoSpaceDN w:val="0"/>
        <w:adjustRightInd w:val="0"/>
        <w:spacing w:line="240" w:lineRule="auto"/>
        <w:jc w:val="both"/>
        <w:rPr>
          <w:rFonts w:eastAsia="Times New Roman"/>
          <w:kern w:val="0"/>
          <w:lang w:val="sr-Cyrl-CS" w:eastAsia="en-US"/>
        </w:rPr>
      </w:pPr>
      <w:r w:rsidRPr="0033440F">
        <w:rPr>
          <w:rFonts w:eastAsia="Times New Roman"/>
          <w:kern w:val="0"/>
          <w:lang w:val="sr-Cyrl-CS" w:eastAsia="en-US"/>
        </w:rPr>
        <w:t xml:space="preserve">4) понуђачу који ће издати рачун; </w:t>
      </w:r>
    </w:p>
    <w:p w:rsidR="00414428" w:rsidRPr="0033440F" w:rsidRDefault="00414428" w:rsidP="00414428">
      <w:pPr>
        <w:suppressAutoHyphens w:val="0"/>
        <w:autoSpaceDE w:val="0"/>
        <w:autoSpaceDN w:val="0"/>
        <w:adjustRightInd w:val="0"/>
        <w:spacing w:line="240" w:lineRule="auto"/>
        <w:jc w:val="both"/>
        <w:rPr>
          <w:rFonts w:eastAsia="Times New Roman"/>
          <w:kern w:val="0"/>
          <w:lang w:val="sr-Cyrl-CS" w:eastAsia="en-US"/>
        </w:rPr>
      </w:pPr>
      <w:r w:rsidRPr="0033440F">
        <w:rPr>
          <w:rFonts w:eastAsia="Times New Roman"/>
          <w:kern w:val="0"/>
          <w:lang w:val="sr-Cyrl-CS" w:eastAsia="en-US"/>
        </w:rPr>
        <w:t xml:space="preserve">5) рачуну на који ће бити извршено плаћање; </w:t>
      </w:r>
    </w:p>
    <w:p w:rsidR="00414428" w:rsidRPr="0033440F" w:rsidRDefault="00414428" w:rsidP="00414428">
      <w:pPr>
        <w:tabs>
          <w:tab w:val="left" w:pos="720"/>
        </w:tabs>
        <w:suppressAutoHyphens w:val="0"/>
        <w:spacing w:line="240" w:lineRule="auto"/>
        <w:jc w:val="both"/>
        <w:rPr>
          <w:rFonts w:eastAsia="Times New Roman"/>
          <w:kern w:val="0"/>
          <w:lang w:val="sr-Cyrl-CS" w:eastAsia="en-US"/>
        </w:rPr>
      </w:pPr>
      <w:r w:rsidRPr="0033440F">
        <w:rPr>
          <w:rFonts w:eastAsia="Times New Roman"/>
          <w:kern w:val="0"/>
          <w:lang w:val="sr-Cyrl-CS" w:eastAsia="en-US"/>
        </w:rPr>
        <w:t>6) обавез</w:t>
      </w:r>
      <w:r w:rsidRPr="0033440F">
        <w:rPr>
          <w:rFonts w:eastAsia="Times New Roman"/>
          <w:kern w:val="0"/>
          <w:lang w:val="ru-RU" w:eastAsia="en-US"/>
        </w:rPr>
        <w:t>а</w:t>
      </w:r>
      <w:r w:rsidRPr="0033440F">
        <w:rPr>
          <w:rFonts w:eastAsia="Times New Roman"/>
          <w:kern w:val="0"/>
          <w:lang w:val="sr-Cyrl-CS" w:eastAsia="en-US"/>
        </w:rPr>
        <w:t>ма сваког од понуђача из групе понуђача за извршење уговора.</w:t>
      </w:r>
    </w:p>
    <w:p w:rsidR="00414428" w:rsidRPr="0033440F" w:rsidRDefault="00414428" w:rsidP="00414428">
      <w:pPr>
        <w:jc w:val="both"/>
        <w:rPr>
          <w:lang w:val="sr-Cyrl-CS" w:eastAsia="en-US"/>
        </w:rPr>
      </w:pPr>
      <w:r w:rsidRPr="0033440F">
        <w:rPr>
          <w:lang w:val="sr-Cyrl-CS" w:eastAsia="en-US"/>
        </w:rPr>
        <w:t>Понуђачи који поднесу заједничку понуду одговарају неограничено солидарно према наручиоцу.</w:t>
      </w:r>
    </w:p>
    <w:p w:rsidR="00414428" w:rsidRPr="0033440F" w:rsidRDefault="00414428" w:rsidP="00414428">
      <w:pPr>
        <w:tabs>
          <w:tab w:val="left" w:pos="720"/>
        </w:tabs>
        <w:suppressAutoHyphens w:val="0"/>
        <w:spacing w:line="240" w:lineRule="auto"/>
        <w:jc w:val="both"/>
        <w:rPr>
          <w:rFonts w:eastAsia="Times New Roman"/>
          <w:color w:val="auto"/>
          <w:kern w:val="0"/>
          <w:lang w:val="ru-RU" w:eastAsia="en-US"/>
        </w:rPr>
      </w:pPr>
      <w:r w:rsidRPr="0033440F">
        <w:rPr>
          <w:rFonts w:eastAsia="Times New Roman"/>
          <w:color w:val="auto"/>
          <w:kern w:val="0"/>
          <w:lang w:val="ru-RU" w:eastAsia="en-US"/>
        </w:rPr>
        <w:lastRenderedPageBreak/>
        <w:t>Група понуђача је дужна да достави све тражене доказе о испуњености услова који су наведени у конкурсној документацији, у складу са упутством како се доказује испуњеност услова.</w:t>
      </w:r>
    </w:p>
    <w:p w:rsidR="00414428" w:rsidRPr="0036034E" w:rsidRDefault="00414428" w:rsidP="00414428">
      <w:pPr>
        <w:tabs>
          <w:tab w:val="left" w:pos="720"/>
        </w:tabs>
        <w:suppressAutoHyphens w:val="0"/>
        <w:spacing w:line="240" w:lineRule="auto"/>
        <w:jc w:val="both"/>
        <w:rPr>
          <w:rFonts w:eastAsia="Times New Roman"/>
          <w:color w:val="auto"/>
          <w:kern w:val="0"/>
          <w:sz w:val="22"/>
          <w:szCs w:val="22"/>
          <w:lang w:val="ru-RU" w:eastAsia="en-US"/>
        </w:rPr>
      </w:pPr>
    </w:p>
    <w:p w:rsidR="00414428" w:rsidRPr="0036034E" w:rsidRDefault="00414428" w:rsidP="00414428">
      <w:pPr>
        <w:rPr>
          <w:rFonts w:eastAsia="Times New Roman"/>
          <w:color w:val="auto"/>
          <w:kern w:val="0"/>
          <w:sz w:val="22"/>
          <w:szCs w:val="22"/>
          <w:lang w:val="ru-RU" w:eastAsia="en-US"/>
        </w:rPr>
      </w:pPr>
      <w:r>
        <w:rPr>
          <w:b/>
          <w:lang w:val="ru-RU" w:eastAsia="en-US"/>
        </w:rPr>
        <w:t xml:space="preserve">9. </w:t>
      </w:r>
      <w:r w:rsidRPr="00E154F8">
        <w:rPr>
          <w:b/>
          <w:lang w:val="ru-RU" w:eastAsia="en-US"/>
        </w:rPr>
        <w:t>НАЧИН И РОК ПЛАЋАЊА</w:t>
      </w:r>
      <w:r w:rsidR="003C2324">
        <w:rPr>
          <w:b/>
          <w:lang w:val="ru-RU" w:eastAsia="en-US"/>
        </w:rPr>
        <w:t xml:space="preserve"> И СРЕДСТВА ФИНАНСИЈСКОГ ОБЕЗБЕЂЕЊА</w:t>
      </w:r>
    </w:p>
    <w:p w:rsidR="00414428" w:rsidRPr="00C330C7" w:rsidRDefault="00553001" w:rsidP="00414428">
      <w:pPr>
        <w:jc w:val="both"/>
        <w:rPr>
          <w:color w:val="auto"/>
          <w:lang w:val="ru-RU" w:eastAsia="en-US"/>
        </w:rPr>
      </w:pPr>
      <w:r>
        <w:rPr>
          <w:color w:val="auto"/>
          <w:lang w:val="sr-Cyrl-CS"/>
        </w:rPr>
        <w:t xml:space="preserve"> </w:t>
      </w:r>
      <w:r>
        <w:rPr>
          <w:color w:val="auto"/>
        </w:rPr>
        <w:t>П</w:t>
      </w:r>
      <w:r w:rsidR="00BB0D6D" w:rsidRPr="00C330C7">
        <w:rPr>
          <w:color w:val="auto"/>
          <w:lang w:val="sr-Cyrl-CS"/>
        </w:rPr>
        <w:t>о окончаној ситуацији, која се доказује овереним листовима грађевинске књиге потписаним и овереним од стране одговорног извођача радова и стручног надзора.</w:t>
      </w:r>
    </w:p>
    <w:tbl>
      <w:tblPr>
        <w:tblW w:w="9198" w:type="dxa"/>
        <w:tblLook w:val="01E0"/>
      </w:tblPr>
      <w:tblGrid>
        <w:gridCol w:w="9198"/>
      </w:tblGrid>
      <w:tr w:rsidR="00414428" w:rsidRPr="00D32CD6">
        <w:tc>
          <w:tcPr>
            <w:tcW w:w="9198" w:type="dxa"/>
          </w:tcPr>
          <w:p w:rsidR="003C2324" w:rsidRPr="00553001" w:rsidRDefault="003C2324" w:rsidP="00553001">
            <w:pPr>
              <w:spacing w:after="120"/>
              <w:jc w:val="both"/>
            </w:pPr>
          </w:p>
          <w:p w:rsidR="00414428" w:rsidRPr="009970BA" w:rsidRDefault="00414428" w:rsidP="00E347DD">
            <w:pPr>
              <w:rPr>
                <w:b/>
                <w:lang w:val="sr-Cyrl-CS" w:eastAsia="en-US"/>
              </w:rPr>
            </w:pPr>
            <w:r w:rsidRPr="009970BA">
              <w:rPr>
                <w:b/>
                <w:lang w:eastAsia="en-US"/>
              </w:rPr>
              <w:t xml:space="preserve">10. </w:t>
            </w:r>
            <w:r w:rsidRPr="009970BA">
              <w:rPr>
                <w:b/>
                <w:lang w:val="sr-Cyrl-CS" w:eastAsia="en-US"/>
              </w:rPr>
              <w:t>РОК ВАЖЕЊА ПОНУДЕ</w:t>
            </w:r>
          </w:p>
        </w:tc>
      </w:tr>
    </w:tbl>
    <w:p w:rsidR="00414428" w:rsidRPr="0033440F" w:rsidRDefault="00414428" w:rsidP="00414428">
      <w:pPr>
        <w:jc w:val="both"/>
        <w:rPr>
          <w:color w:val="auto"/>
          <w:lang w:val="sr-Cyrl-CS" w:eastAsia="en-US"/>
        </w:rPr>
      </w:pPr>
      <w:r w:rsidRPr="0033440F">
        <w:rPr>
          <w:color w:val="auto"/>
          <w:lang w:val="sr-Cyrl-CS" w:eastAsia="en-US"/>
        </w:rPr>
        <w:t xml:space="preserve">Рок важења понуде је </w:t>
      </w:r>
      <w:r w:rsidR="00B13399">
        <w:rPr>
          <w:color w:val="auto"/>
          <w:lang w:val="sr-Cyrl-CS" w:eastAsia="en-US"/>
        </w:rPr>
        <w:t>најмање 30 дана</w:t>
      </w:r>
      <w:r w:rsidRPr="0033440F">
        <w:rPr>
          <w:color w:val="auto"/>
          <w:lang w:val="sr-Cyrl-CS" w:eastAsia="en-US"/>
        </w:rPr>
        <w:t xml:space="preserve">. </w:t>
      </w:r>
    </w:p>
    <w:p w:rsidR="00414428" w:rsidRPr="0033440F" w:rsidRDefault="00414428" w:rsidP="00414428">
      <w:pPr>
        <w:jc w:val="both"/>
        <w:rPr>
          <w:color w:val="auto"/>
          <w:lang w:val="sr-Cyrl-CS" w:eastAsia="en-US"/>
        </w:rPr>
      </w:pPr>
      <w:r w:rsidRPr="0033440F">
        <w:rPr>
          <w:color w:val="auto"/>
          <w:lang w:val="sr-Cyrl-CS" w:eastAsia="en-US"/>
        </w:rPr>
        <w:t>Понуда у којој је понуђач навео краћи рок важења понуде од оног који је одређен конкурсном документацијом, биће одбијена као неприхватљива.</w:t>
      </w:r>
    </w:p>
    <w:p w:rsidR="00414428" w:rsidRDefault="00414428" w:rsidP="00414428">
      <w:pPr>
        <w:jc w:val="both"/>
        <w:rPr>
          <w:b/>
          <w:lang w:eastAsia="en-US"/>
        </w:rPr>
      </w:pPr>
    </w:p>
    <w:p w:rsidR="00414428" w:rsidRPr="0033440F" w:rsidRDefault="00414428" w:rsidP="00414428">
      <w:pPr>
        <w:jc w:val="both"/>
        <w:rPr>
          <w:b/>
          <w:lang w:val="ru-RU" w:eastAsia="en-US"/>
        </w:rPr>
      </w:pPr>
      <w:r>
        <w:rPr>
          <w:b/>
          <w:lang w:eastAsia="en-US"/>
        </w:rPr>
        <w:t>1</w:t>
      </w:r>
      <w:r>
        <w:rPr>
          <w:b/>
          <w:lang w:val="sr-Cyrl-CS" w:eastAsia="en-US"/>
        </w:rPr>
        <w:t>1</w:t>
      </w:r>
      <w:r>
        <w:rPr>
          <w:b/>
          <w:lang w:eastAsia="en-US"/>
        </w:rPr>
        <w:t xml:space="preserve">. </w:t>
      </w:r>
      <w:r w:rsidRPr="00717578">
        <w:rPr>
          <w:b/>
          <w:lang w:eastAsia="en-US"/>
        </w:rPr>
        <w:t>АДРЕСA И ИНТЕРНЕТ АДРЕСA ДРЖАВНОГ ОРГАНА ИЛИ ОРГАНИЗАЦИЈЕ, ОДНОСНО ОРГАНА ИЛИ СЛУЖБЕ ЛОКАЛНЕ САМОУПРАВЕ ГДЕ СЕ МОГУ БЛАГОВРЕМЕНО ДОБИТИ</w:t>
      </w:r>
      <w:r w:rsidRPr="00717578">
        <w:rPr>
          <w:b/>
          <w:lang w:val="sr-Cyrl-CS" w:eastAsia="en-US"/>
        </w:rPr>
        <w:t xml:space="preserve"> </w:t>
      </w:r>
      <w:r w:rsidRPr="00717578">
        <w:rPr>
          <w:b/>
          <w:lang w:eastAsia="en-US"/>
        </w:rPr>
        <w:t>ИСПРАВНИ ПОДАЦИ О ПОРЕСКИМ ОБАВЕЗАМА, ЗАШТИТИ ЖИВОТНЕ СРЕДИНЕ, ЗАШТИТИ ПРИ</w:t>
      </w:r>
      <w:r w:rsidRPr="00717578">
        <w:rPr>
          <w:b/>
          <w:lang w:val="sr-Cyrl-CS" w:eastAsia="en-US"/>
        </w:rPr>
        <w:t xml:space="preserve"> </w:t>
      </w:r>
      <w:r w:rsidRPr="00717578">
        <w:rPr>
          <w:b/>
          <w:lang w:eastAsia="en-US"/>
        </w:rPr>
        <w:t>ЗАПОШЉАВАЊУ, УСЛОВИМА РАДА И СЛ:</w:t>
      </w:r>
    </w:p>
    <w:p w:rsidR="00414428" w:rsidRDefault="00414428" w:rsidP="00414428">
      <w:pPr>
        <w:suppressAutoHyphens w:val="0"/>
        <w:autoSpaceDE w:val="0"/>
        <w:autoSpaceDN w:val="0"/>
        <w:adjustRightInd w:val="0"/>
        <w:jc w:val="both"/>
        <w:rPr>
          <w:rFonts w:ascii="TimesNewRoman,Bold" w:hAnsi="TimesNewRoman,Bold" w:cs="TimesNewRoman,Bold"/>
          <w:bCs/>
          <w:lang w:val="sr-Cyrl-CS" w:eastAsia="en-US"/>
        </w:rPr>
      </w:pPr>
      <w:r w:rsidRPr="00CE06D9">
        <w:rPr>
          <w:rFonts w:ascii="TimesNewRoman,Bold" w:hAnsi="TimesNewRoman,Bold" w:cs="TimesNewRoman,Bold"/>
          <w:bCs/>
          <w:lang w:eastAsia="en-US"/>
        </w:rPr>
        <w:t xml:space="preserve">- </w:t>
      </w:r>
      <w:r>
        <w:rPr>
          <w:rFonts w:ascii="TimesNewRoman,Bold" w:hAnsi="TimesNewRoman,Bold" w:cs="TimesNewRoman,Bold"/>
          <w:bCs/>
          <w:lang w:val="sr-Cyrl-CS" w:eastAsia="en-US"/>
        </w:rPr>
        <w:t>Подаци о п</w:t>
      </w:r>
      <w:r w:rsidRPr="00CE06D9">
        <w:rPr>
          <w:rFonts w:ascii="TimesNewRoman,Bold" w:hAnsi="TimesNewRoman,Bold" w:cs="TimesNewRoman,Bold"/>
          <w:bCs/>
          <w:lang w:eastAsia="en-US"/>
        </w:rPr>
        <w:t>ореским обавезама</w:t>
      </w:r>
      <w:r>
        <w:rPr>
          <w:rFonts w:ascii="TimesNewRoman,Bold" w:hAnsi="TimesNewRoman,Bold" w:cs="TimesNewRoman,Bold"/>
          <w:bCs/>
          <w:lang w:val="sr-Cyrl-CS" w:eastAsia="en-US"/>
        </w:rPr>
        <w:t xml:space="preserve">: </w:t>
      </w:r>
    </w:p>
    <w:p w:rsidR="00414428" w:rsidRPr="00C411AD" w:rsidRDefault="00414428" w:rsidP="00414428">
      <w:pPr>
        <w:suppressAutoHyphens w:val="0"/>
        <w:autoSpaceDE w:val="0"/>
        <w:autoSpaceDN w:val="0"/>
        <w:adjustRightInd w:val="0"/>
        <w:jc w:val="both"/>
        <w:rPr>
          <w:rFonts w:ascii="TimesNewRoman,Bold" w:hAnsi="TimesNewRoman,Bold" w:cs="TimesNewRoman,Bold"/>
          <w:bCs/>
          <w:lang w:val="sr-Cyrl-CS" w:eastAsia="en-US"/>
        </w:rPr>
      </w:pPr>
      <w:r w:rsidRPr="00CE06D9">
        <w:rPr>
          <w:rFonts w:ascii="TimesNewRoman,Bold" w:hAnsi="TimesNewRoman,Bold" w:cs="TimesNewRoman,Bold"/>
          <w:bCs/>
          <w:lang w:eastAsia="en-US"/>
        </w:rPr>
        <w:t>Пореска управа Републике Србије (Министарство финансија</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и</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привреде, Република Србија), ул. Саве Машковића 3-5, 11000 Београд, Република Србија,</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 xml:space="preserve">Интернет адреса </w:t>
      </w:r>
      <w:hyperlink r:id="rId7" w:history="1">
        <w:r w:rsidRPr="005B1869">
          <w:rPr>
            <w:rStyle w:val="Hyperlink"/>
            <w:rFonts w:ascii="TimesNewRoman,Bold" w:hAnsi="TimesNewRoman,Bold" w:cs="TimesNewRoman,Bold"/>
            <w:bCs/>
            <w:lang w:eastAsia="en-US"/>
          </w:rPr>
          <w:t>http://www.poreskauprava.gov.rs</w:t>
        </w:r>
      </w:hyperlink>
      <w:r>
        <w:rPr>
          <w:rFonts w:ascii="TimesNewRoman,Bold" w:hAnsi="TimesNewRoman,Bold" w:cs="TimesNewRoman,Bold"/>
          <w:bCs/>
          <w:lang w:val="sr-Cyrl-CS" w:eastAsia="en-US"/>
        </w:rPr>
        <w:t xml:space="preserve"> </w:t>
      </w:r>
    </w:p>
    <w:p w:rsidR="00414428" w:rsidRPr="00CE06D9" w:rsidRDefault="00414428" w:rsidP="00414428">
      <w:pPr>
        <w:suppressAutoHyphens w:val="0"/>
        <w:autoSpaceDE w:val="0"/>
        <w:autoSpaceDN w:val="0"/>
        <w:adjustRightInd w:val="0"/>
        <w:jc w:val="both"/>
        <w:rPr>
          <w:rFonts w:ascii="TimesNewRoman,Bold" w:hAnsi="TimesNewRoman,Bold" w:cs="TimesNewRoman,Bold"/>
          <w:bCs/>
          <w:lang w:eastAsia="en-US"/>
        </w:rPr>
      </w:pPr>
      <w:r w:rsidRPr="00CE06D9">
        <w:rPr>
          <w:rFonts w:ascii="TimesNewRoman,Bold" w:hAnsi="TimesNewRoman,Bold" w:cs="TimesNewRoman,Bold"/>
          <w:bCs/>
          <w:lang w:eastAsia="en-US"/>
        </w:rPr>
        <w:t>Посредством државног органа Пореске управе, могу се добити исправне информације о</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адресама и контакт телефону органа или службе територијалне</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аутономије или локалне</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самоуправе о пореским обавезама које администрирају ови органи;</w:t>
      </w:r>
    </w:p>
    <w:p w:rsidR="00414428" w:rsidRDefault="00414428" w:rsidP="00414428">
      <w:pPr>
        <w:suppressAutoHyphens w:val="0"/>
        <w:autoSpaceDE w:val="0"/>
        <w:autoSpaceDN w:val="0"/>
        <w:adjustRightInd w:val="0"/>
        <w:jc w:val="both"/>
        <w:rPr>
          <w:rFonts w:ascii="TimesNewRoman,Bold" w:hAnsi="TimesNewRoman,Bold" w:cs="TimesNewRoman,Bold"/>
          <w:bCs/>
          <w:lang w:val="sr-Cyrl-CS" w:eastAsia="en-US"/>
        </w:rPr>
      </w:pPr>
      <w:r w:rsidRPr="00CE06D9">
        <w:rPr>
          <w:rFonts w:ascii="TimesNewRoman,Bold" w:hAnsi="TimesNewRoman,Bold" w:cs="TimesNewRoman,Bold"/>
          <w:bCs/>
          <w:lang w:eastAsia="en-US"/>
        </w:rPr>
        <w:t xml:space="preserve">- </w:t>
      </w:r>
      <w:r>
        <w:rPr>
          <w:rFonts w:ascii="TimesNewRoman,Bold" w:hAnsi="TimesNewRoman,Bold" w:cs="TimesNewRoman,Bold"/>
          <w:bCs/>
          <w:lang w:val="sr-Cyrl-CS" w:eastAsia="en-US"/>
        </w:rPr>
        <w:t>Подаци о</w:t>
      </w:r>
      <w:r w:rsidRPr="00CE06D9">
        <w:rPr>
          <w:rFonts w:ascii="TimesNewRoman,Bold" w:hAnsi="TimesNewRoman,Bold" w:cs="TimesNewRoman,Bold"/>
          <w:bCs/>
          <w:lang w:eastAsia="en-US"/>
        </w:rPr>
        <w:t xml:space="preserve"> </w:t>
      </w:r>
      <w:r>
        <w:rPr>
          <w:rFonts w:ascii="TimesNewRoman,Bold" w:hAnsi="TimesNewRoman,Bold" w:cs="TimesNewRoman,Bold"/>
          <w:bCs/>
          <w:lang w:val="sr-Cyrl-CS" w:eastAsia="en-US"/>
        </w:rPr>
        <w:t>з</w:t>
      </w:r>
      <w:r w:rsidRPr="00CE06D9">
        <w:rPr>
          <w:rFonts w:ascii="TimesNewRoman,Bold" w:hAnsi="TimesNewRoman,Bold" w:cs="TimesNewRoman,Bold"/>
          <w:bCs/>
          <w:lang w:eastAsia="en-US"/>
        </w:rPr>
        <w:t>аштити животне средине</w:t>
      </w:r>
      <w:r>
        <w:rPr>
          <w:rFonts w:ascii="TimesNewRoman,Bold" w:hAnsi="TimesNewRoman,Bold" w:cs="TimesNewRoman,Bold"/>
          <w:bCs/>
          <w:lang w:val="sr-Cyrl-CS" w:eastAsia="en-US"/>
        </w:rPr>
        <w:t>:</w:t>
      </w:r>
    </w:p>
    <w:p w:rsidR="00414428" w:rsidRPr="00CE06D9" w:rsidRDefault="00414428" w:rsidP="00414428">
      <w:pPr>
        <w:suppressAutoHyphens w:val="0"/>
        <w:autoSpaceDE w:val="0"/>
        <w:autoSpaceDN w:val="0"/>
        <w:adjustRightInd w:val="0"/>
        <w:jc w:val="both"/>
        <w:rPr>
          <w:rFonts w:ascii="TimesNewRoman,Bold" w:hAnsi="TimesNewRoman,Bold" w:cs="TimesNewRoman,Bold"/>
          <w:bCs/>
          <w:lang w:eastAsia="en-US"/>
        </w:rPr>
      </w:pPr>
      <w:r w:rsidRPr="00CE06D9">
        <w:rPr>
          <w:rFonts w:ascii="TimesNewRoman,Bold" w:hAnsi="TimesNewRoman,Bold" w:cs="TimesNewRoman,Bold"/>
          <w:bCs/>
          <w:lang w:eastAsia="en-US"/>
        </w:rPr>
        <w:t>Агенција за заштиту животне средине, ул. Руже Јовановића 27а,</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11160 Београд, Република Србија,</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Интернет адреса:</w:t>
      </w:r>
      <w:r w:rsidRPr="00CE06D9">
        <w:rPr>
          <w:rFonts w:ascii="TimesNewRoman,Bold" w:hAnsi="TimesNewRoman,Bold" w:cs="TimesNewRoman,Bold"/>
          <w:bCs/>
          <w:lang w:val="sr-Cyrl-CS" w:eastAsia="en-US"/>
        </w:rPr>
        <w:t xml:space="preserve"> </w:t>
      </w:r>
      <w:hyperlink r:id="rId8" w:history="1">
        <w:r w:rsidRPr="00CE06D9">
          <w:rPr>
            <w:rStyle w:val="Hyperlink"/>
            <w:rFonts w:ascii="TimesNewRoman,Bold" w:hAnsi="TimesNewRoman,Bold" w:cs="TimesNewRoman,Bold"/>
            <w:bCs/>
            <w:lang w:eastAsia="en-US"/>
          </w:rPr>
          <w:t>http://www.sepa.gov.rs</w:t>
        </w:r>
      </w:hyperlink>
    </w:p>
    <w:p w:rsidR="00414428" w:rsidRPr="00CE06D9" w:rsidRDefault="00414428" w:rsidP="00414428">
      <w:pPr>
        <w:suppressAutoHyphens w:val="0"/>
        <w:autoSpaceDE w:val="0"/>
        <w:autoSpaceDN w:val="0"/>
        <w:adjustRightInd w:val="0"/>
        <w:jc w:val="both"/>
        <w:rPr>
          <w:rFonts w:ascii="TimesNewRoman,Bold" w:hAnsi="TimesNewRoman,Bold" w:cs="TimesNewRoman,Bold"/>
          <w:bCs/>
          <w:lang w:eastAsia="en-US"/>
        </w:rPr>
      </w:pPr>
      <w:r w:rsidRPr="00CE06D9">
        <w:rPr>
          <w:rFonts w:ascii="TimesNewRoman,Bold" w:hAnsi="TimesNewRoman,Bold" w:cs="TimesNewRoman,Bold"/>
          <w:bCs/>
          <w:lang w:eastAsia="en-US"/>
        </w:rPr>
        <w:t>Министарство енергетике, развоја и заштите животне средине Републике Србије, ул.</w:t>
      </w:r>
      <w:r>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Немањина 22-26, 11 000 Београд, Република Србија,</w:t>
      </w:r>
      <w:r w:rsidRPr="00CE06D9">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Интернет адреса:</w:t>
      </w:r>
      <w:r w:rsidRPr="00CE06D9">
        <w:rPr>
          <w:rFonts w:ascii="TimesNewRoman,Bold" w:hAnsi="TimesNewRoman,Bold" w:cs="TimesNewRoman,Bold"/>
          <w:bCs/>
          <w:lang w:val="sr-Cyrl-CS" w:eastAsia="en-US"/>
        </w:rPr>
        <w:t xml:space="preserve"> </w:t>
      </w:r>
      <w:hyperlink r:id="rId9" w:history="1">
        <w:r w:rsidRPr="00CE06D9">
          <w:rPr>
            <w:rStyle w:val="Hyperlink"/>
            <w:rFonts w:ascii="TimesNewRoman,Bold" w:hAnsi="TimesNewRoman,Bold" w:cs="TimesNewRoman,Bold"/>
            <w:bCs/>
            <w:lang w:eastAsia="en-US"/>
          </w:rPr>
          <w:t>http://www.merz.gov.rs/lat</w:t>
        </w:r>
      </w:hyperlink>
    </w:p>
    <w:p w:rsidR="00414428" w:rsidRDefault="00414428" w:rsidP="00414428">
      <w:pPr>
        <w:suppressAutoHyphens w:val="0"/>
        <w:autoSpaceDE w:val="0"/>
        <w:autoSpaceDN w:val="0"/>
        <w:adjustRightInd w:val="0"/>
        <w:jc w:val="both"/>
        <w:rPr>
          <w:rFonts w:ascii="TimesNewRoman,Bold" w:hAnsi="TimesNewRoman,Bold" w:cs="TimesNewRoman,Bold"/>
          <w:bCs/>
          <w:lang w:val="sr-Cyrl-CS" w:eastAsia="en-US"/>
        </w:rPr>
      </w:pPr>
      <w:r w:rsidRPr="00CE06D9">
        <w:rPr>
          <w:rFonts w:ascii="TimesNewRoman,Bold" w:hAnsi="TimesNewRoman,Bold" w:cs="TimesNewRoman,Bold"/>
          <w:bCs/>
          <w:lang w:eastAsia="en-US"/>
        </w:rPr>
        <w:t xml:space="preserve">- </w:t>
      </w:r>
      <w:r>
        <w:rPr>
          <w:rFonts w:ascii="TimesNewRoman,Bold" w:hAnsi="TimesNewRoman,Bold" w:cs="TimesNewRoman,Bold"/>
          <w:bCs/>
          <w:lang w:val="sr-Cyrl-CS" w:eastAsia="en-US"/>
        </w:rPr>
        <w:t>Подаци о</w:t>
      </w:r>
      <w:r w:rsidRPr="00CE06D9">
        <w:rPr>
          <w:rFonts w:ascii="TimesNewRoman,Bold" w:hAnsi="TimesNewRoman,Bold" w:cs="TimesNewRoman,Bold"/>
          <w:bCs/>
          <w:lang w:eastAsia="en-US"/>
        </w:rPr>
        <w:t xml:space="preserve"> </w:t>
      </w:r>
      <w:r>
        <w:rPr>
          <w:rFonts w:ascii="TimesNewRoman,Bold" w:hAnsi="TimesNewRoman,Bold" w:cs="TimesNewRoman,Bold"/>
          <w:bCs/>
          <w:lang w:val="sr-Cyrl-CS" w:eastAsia="en-US"/>
        </w:rPr>
        <w:t>з</w:t>
      </w:r>
      <w:r w:rsidRPr="00CE06D9">
        <w:rPr>
          <w:rFonts w:ascii="TimesNewRoman,Bold" w:hAnsi="TimesNewRoman,Bold" w:cs="TimesNewRoman,Bold"/>
          <w:bCs/>
          <w:lang w:eastAsia="en-US"/>
        </w:rPr>
        <w:t>аштити при запошљавању, условима рада</w:t>
      </w:r>
      <w:r>
        <w:rPr>
          <w:rFonts w:ascii="TimesNewRoman,Bold" w:hAnsi="TimesNewRoman,Bold" w:cs="TimesNewRoman,Bold"/>
          <w:bCs/>
          <w:lang w:val="sr-Cyrl-CS" w:eastAsia="en-US"/>
        </w:rPr>
        <w:t>:</w:t>
      </w:r>
    </w:p>
    <w:p w:rsidR="00414428" w:rsidRPr="00137433" w:rsidRDefault="00414428" w:rsidP="00414428">
      <w:pPr>
        <w:suppressAutoHyphens w:val="0"/>
        <w:autoSpaceDE w:val="0"/>
        <w:autoSpaceDN w:val="0"/>
        <w:adjustRightInd w:val="0"/>
        <w:jc w:val="both"/>
        <w:rPr>
          <w:rFonts w:ascii="TimesNewRoman,Bold" w:hAnsi="TimesNewRoman,Bold" w:cs="TimesNewRoman,Bold"/>
          <w:bCs/>
          <w:lang w:val="sr-Cyrl-CS" w:eastAsia="en-US"/>
        </w:rPr>
      </w:pPr>
      <w:r w:rsidRPr="00CE06D9">
        <w:rPr>
          <w:rFonts w:ascii="TimesNewRoman,Bold" w:hAnsi="TimesNewRoman,Bold" w:cs="TimesNewRoman,Bold"/>
          <w:bCs/>
          <w:lang w:eastAsia="en-US"/>
        </w:rPr>
        <w:t>Министарство рада, запошљавања и</w:t>
      </w:r>
      <w:r>
        <w:rPr>
          <w:rFonts w:ascii="TimesNewRoman,Bold" w:hAnsi="TimesNewRoman,Bold" w:cs="TimesNewRoman,Bold"/>
          <w:bCs/>
          <w:lang w:val="sr-Cyrl-CS" w:eastAsia="en-US"/>
        </w:rPr>
        <w:t xml:space="preserve"> </w:t>
      </w:r>
      <w:r w:rsidRPr="00CE06D9">
        <w:rPr>
          <w:rFonts w:ascii="TimesNewRoman,Bold" w:hAnsi="TimesNewRoman,Bold" w:cs="TimesNewRoman,Bold"/>
          <w:bCs/>
          <w:lang w:eastAsia="en-US"/>
        </w:rPr>
        <w:t xml:space="preserve">социјалне политике, ул. Немањина 11, 11 000 </w:t>
      </w:r>
      <w:r w:rsidRPr="00137433">
        <w:rPr>
          <w:rFonts w:ascii="TimesNewRoman,Bold" w:hAnsi="TimesNewRoman,Bold" w:cs="TimesNewRoman,Bold"/>
          <w:bCs/>
          <w:lang w:eastAsia="en-US"/>
        </w:rPr>
        <w:t>Београд, Република Србија,</w:t>
      </w:r>
      <w:r w:rsidRPr="00137433">
        <w:rPr>
          <w:rFonts w:ascii="TimesNewRoman,Bold" w:hAnsi="TimesNewRoman,Bold" w:cs="TimesNewRoman,Bold"/>
          <w:bCs/>
          <w:lang w:val="sr-Cyrl-CS" w:eastAsia="en-US"/>
        </w:rPr>
        <w:t xml:space="preserve"> </w:t>
      </w:r>
      <w:r w:rsidRPr="00137433">
        <w:rPr>
          <w:rFonts w:ascii="TimesNewRoman,Bold" w:hAnsi="TimesNewRoman,Bold" w:cs="TimesNewRoman,Bold"/>
          <w:bCs/>
          <w:lang w:eastAsia="en-US"/>
        </w:rPr>
        <w:t xml:space="preserve">Интернет адреса: </w:t>
      </w:r>
      <w:hyperlink r:id="rId10" w:history="1">
        <w:r w:rsidRPr="00137433">
          <w:rPr>
            <w:rStyle w:val="Hyperlink"/>
            <w:rFonts w:ascii="TimesNewRoman,Bold" w:hAnsi="TimesNewRoman,Bold" w:cs="TimesNewRoman,Bold"/>
            <w:bCs/>
            <w:lang w:eastAsia="en-US"/>
          </w:rPr>
          <w:t>http://www.minrzs.gov.rs</w:t>
        </w:r>
      </w:hyperlink>
    </w:p>
    <w:p w:rsidR="00414428" w:rsidRPr="0036034E" w:rsidRDefault="00414428" w:rsidP="00414428">
      <w:pPr>
        <w:suppressAutoHyphens w:val="0"/>
        <w:autoSpaceDE w:val="0"/>
        <w:autoSpaceDN w:val="0"/>
        <w:adjustRightInd w:val="0"/>
        <w:spacing w:line="240" w:lineRule="auto"/>
        <w:jc w:val="both"/>
        <w:rPr>
          <w:rFonts w:eastAsia="Times New Roman"/>
          <w:color w:val="auto"/>
          <w:kern w:val="0"/>
          <w:sz w:val="22"/>
          <w:szCs w:val="22"/>
          <w:lang w:eastAsia="en-US"/>
        </w:rPr>
      </w:pPr>
    </w:p>
    <w:p w:rsidR="00414428" w:rsidRPr="004E758F" w:rsidRDefault="00414428" w:rsidP="00414428">
      <w:pPr>
        <w:jc w:val="both"/>
        <w:rPr>
          <w:b/>
          <w:bCs/>
          <w:color w:val="auto"/>
        </w:rPr>
      </w:pPr>
      <w:r w:rsidRPr="004E758F">
        <w:rPr>
          <w:b/>
          <w:color w:val="auto"/>
          <w:lang w:eastAsia="en-US"/>
        </w:rPr>
        <w:t>1</w:t>
      </w:r>
      <w:r>
        <w:rPr>
          <w:b/>
          <w:color w:val="auto"/>
          <w:lang w:eastAsia="en-US"/>
        </w:rPr>
        <w:t>2</w:t>
      </w:r>
      <w:r w:rsidRPr="004E758F">
        <w:rPr>
          <w:b/>
          <w:color w:val="auto"/>
          <w:lang w:eastAsia="en-US"/>
        </w:rPr>
        <w:t xml:space="preserve">. </w:t>
      </w:r>
      <w:r w:rsidRPr="004E758F">
        <w:rPr>
          <w:b/>
          <w:bCs/>
          <w:color w:val="auto"/>
        </w:rPr>
        <w:t>ДОДАТНО ОБЕЗБЕЂЕЊЕ ИСПУЊЕЊА УГОВОРНИХ ОБАВЕЗА ПОНУЂАЧА КОЈИ СЕ НАЛАЗЕ НА СПИСКУ НЕГАТИВНИХ РЕФЕРЕНЦИ</w:t>
      </w:r>
    </w:p>
    <w:p w:rsidR="00414428" w:rsidRPr="0033440F" w:rsidRDefault="00414428" w:rsidP="00414428">
      <w:pPr>
        <w:jc w:val="both"/>
        <w:rPr>
          <w:rFonts w:eastAsia="TimesNewRomanPSMT"/>
          <w:bCs/>
          <w:i/>
          <w:iCs/>
          <w:color w:val="auto"/>
        </w:rPr>
      </w:pPr>
      <w:r w:rsidRPr="0033440F">
        <w:rPr>
          <w:rFonts w:eastAsia="TimesNewRomanPSMT"/>
          <w:bCs/>
          <w:iCs/>
          <w:color w:val="auto"/>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33440F">
        <w:rPr>
          <w:rFonts w:eastAsia="TimesNewRomanPSMT"/>
          <w:bCs/>
          <w:i/>
          <w:iCs/>
          <w:color w:val="auto"/>
        </w:rPr>
        <w:t xml:space="preserve"> </w:t>
      </w:r>
      <w:r w:rsidRPr="0033440F">
        <w:rPr>
          <w:rFonts w:eastAsia="TimesNewRomanPSMT"/>
          <w:bCs/>
          <w:iCs/>
          <w:color w:val="auto"/>
        </w:rPr>
        <w:t>у тренутку закључења уговора преда наручиоцу банкарску гаранцију за добро извршење посла, која ће бити са клаузулама: безусловна</w:t>
      </w:r>
      <w:r w:rsidRPr="0033440F">
        <w:rPr>
          <w:rFonts w:eastAsia="TimesNewRomanPSMT"/>
          <w:bCs/>
          <w:iCs/>
          <w:color w:val="auto"/>
          <w:lang w:val="sr-Cyrl-CS"/>
        </w:rPr>
        <w:t xml:space="preserve"> и</w:t>
      </w:r>
      <w:r w:rsidRPr="0033440F">
        <w:rPr>
          <w:rFonts w:eastAsia="TimesNewRomanPSMT"/>
          <w:bCs/>
          <w:iCs/>
          <w:color w:val="auto"/>
        </w:rPr>
        <w:t xml:space="preserve"> платива на први позив. Банкарска гаранција за добро извршење посла издаје се у висини од 15%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414428" w:rsidRPr="00A706A5" w:rsidRDefault="00414428" w:rsidP="00414428">
      <w:pPr>
        <w:rPr>
          <w:rFonts w:eastAsia="Times New Roman"/>
          <w:bCs/>
          <w:color w:val="FF0000"/>
          <w:kern w:val="0"/>
          <w:sz w:val="22"/>
          <w:szCs w:val="22"/>
          <w:lang w:eastAsia="en-US"/>
        </w:rPr>
      </w:pPr>
    </w:p>
    <w:p w:rsidR="00414428" w:rsidRPr="00A706A5" w:rsidRDefault="00414428" w:rsidP="00414428">
      <w:pPr>
        <w:rPr>
          <w:b/>
          <w:lang w:val="sr-Cyrl-CS" w:eastAsia="en-US"/>
        </w:rPr>
      </w:pPr>
      <w:r>
        <w:rPr>
          <w:b/>
          <w:lang w:val="sr-Latn-CS" w:eastAsia="en-US"/>
        </w:rPr>
        <w:t>1</w:t>
      </w:r>
      <w:r>
        <w:rPr>
          <w:b/>
          <w:lang w:eastAsia="en-US"/>
        </w:rPr>
        <w:t>3</w:t>
      </w:r>
      <w:r>
        <w:rPr>
          <w:b/>
          <w:lang w:val="sr-Latn-CS" w:eastAsia="en-US"/>
        </w:rPr>
        <w:t xml:space="preserve">. </w:t>
      </w:r>
      <w:r w:rsidRPr="00A706A5">
        <w:rPr>
          <w:b/>
          <w:lang w:val="sr-Latn-CS" w:eastAsia="en-US"/>
        </w:rPr>
        <w:t xml:space="preserve">ИЗМЕНЕ </w:t>
      </w:r>
      <w:r w:rsidRPr="00A706A5">
        <w:rPr>
          <w:b/>
          <w:lang w:val="sr-Cyrl-CS" w:eastAsia="en-US"/>
        </w:rPr>
        <w:t xml:space="preserve">ИЛИ ДОПУНЕ </w:t>
      </w:r>
      <w:r w:rsidRPr="00A706A5">
        <w:rPr>
          <w:b/>
          <w:lang w:val="sr-Latn-CS" w:eastAsia="en-US"/>
        </w:rPr>
        <w:t>КОНКУРСНЕ ДОКУМЕНТАЦИЈЕ</w:t>
      </w:r>
    </w:p>
    <w:p w:rsidR="00414428" w:rsidRPr="0033440F" w:rsidRDefault="00414428" w:rsidP="00414428">
      <w:pPr>
        <w:tabs>
          <w:tab w:val="left" w:pos="-2552"/>
        </w:tabs>
        <w:suppressAutoHyphens w:val="0"/>
        <w:spacing w:line="240" w:lineRule="auto"/>
        <w:jc w:val="both"/>
        <w:rPr>
          <w:rFonts w:ascii="Calibri" w:eastAsia="Times New Roman" w:hAnsi="Calibri"/>
          <w:color w:val="FF0000"/>
          <w:kern w:val="0"/>
          <w:lang w:val="sr-Cyrl-CS" w:eastAsia="en-US"/>
        </w:rPr>
      </w:pPr>
      <w:r w:rsidRPr="0033440F">
        <w:rPr>
          <w:rFonts w:eastAsia="Times New Roman"/>
          <w:color w:val="auto"/>
          <w:kern w:val="0"/>
          <w:lang w:val="sr-Cyrl-CS" w:eastAsia="en-US"/>
        </w:rPr>
        <w:lastRenderedPageBreak/>
        <w:t>Наручилац може да измени или допуни конкурсну документацију у року предвиђеном за подношење понуда, у ком случају ће, без одлагања</w:t>
      </w:r>
      <w:r w:rsidRPr="0033440F">
        <w:rPr>
          <w:rFonts w:eastAsia="Times New Roman"/>
          <w:color w:val="auto"/>
          <w:kern w:val="0"/>
          <w:lang w:eastAsia="en-US"/>
        </w:rPr>
        <w:t>,</w:t>
      </w:r>
      <w:r w:rsidRPr="0033440F">
        <w:rPr>
          <w:rFonts w:eastAsia="Times New Roman"/>
          <w:color w:val="auto"/>
          <w:kern w:val="0"/>
          <w:lang w:val="sr-Cyrl-CS" w:eastAsia="en-US"/>
        </w:rPr>
        <w:t xml:space="preserve"> измене и допуне објавити на Порталу јавних набавки</w:t>
      </w:r>
      <w:r w:rsidRPr="0033440F">
        <w:rPr>
          <w:rFonts w:eastAsia="Times New Roman"/>
          <w:color w:val="auto"/>
          <w:kern w:val="0"/>
          <w:lang w:val="ru-RU" w:eastAsia="en-US"/>
        </w:rPr>
        <w:t>.</w:t>
      </w:r>
      <w:r w:rsidRPr="0033440F">
        <w:rPr>
          <w:rFonts w:eastAsia="Times New Roman"/>
          <w:color w:val="auto"/>
          <w:kern w:val="0"/>
          <w:lang w:eastAsia="en-US"/>
        </w:rPr>
        <w:t xml:space="preserve"> </w:t>
      </w:r>
      <w:r w:rsidRPr="0033440F">
        <w:rPr>
          <w:rFonts w:eastAsia="Times New Roman"/>
          <w:color w:val="auto"/>
          <w:kern w:val="0"/>
          <w:lang w:val="sr-Cyrl-CS" w:eastAsia="en-US"/>
        </w:rPr>
        <w:t>По истеку рока предвиђеног за подношење понуда, наручилац не може да мења нити да допуњује</w:t>
      </w:r>
      <w:r w:rsidRPr="0033440F">
        <w:rPr>
          <w:rFonts w:eastAsia="Times New Roman"/>
          <w:color w:val="auto"/>
          <w:kern w:val="0"/>
          <w:lang w:eastAsia="en-US"/>
        </w:rPr>
        <w:t xml:space="preserve"> </w:t>
      </w:r>
      <w:r w:rsidRPr="0033440F">
        <w:rPr>
          <w:rFonts w:eastAsia="Times New Roman"/>
          <w:color w:val="auto"/>
          <w:kern w:val="0"/>
          <w:lang w:val="sr-Cyrl-CS" w:eastAsia="en-US"/>
        </w:rPr>
        <w:t>конкурсну документацију.</w:t>
      </w:r>
    </w:p>
    <w:p w:rsidR="00414428" w:rsidRPr="0033440F" w:rsidRDefault="00414428" w:rsidP="00414428">
      <w:pPr>
        <w:tabs>
          <w:tab w:val="left" w:pos="-2552"/>
        </w:tabs>
        <w:suppressAutoHyphens w:val="0"/>
        <w:spacing w:line="240" w:lineRule="auto"/>
        <w:jc w:val="both"/>
        <w:rPr>
          <w:rFonts w:eastAsia="Times New Roman"/>
          <w:color w:val="auto"/>
          <w:kern w:val="0"/>
          <w:lang w:val="ru-RU" w:eastAsia="en-US"/>
        </w:rPr>
      </w:pPr>
      <w:r w:rsidRPr="0033440F">
        <w:rPr>
          <w:rFonts w:eastAsia="Times New Roman"/>
          <w:color w:val="auto"/>
          <w:kern w:val="0"/>
          <w:lang w:val="sr-Cyrl-CS" w:eastAsia="en-US"/>
        </w:rPr>
        <w:t>Уколико наручилац измени или допуни конкурсну документацију пре истека рока за подношење понуда, наручилац ће продужити рок за подношење понуда и обавештење о продужењу рока објавити на Порталу јавних набавки</w:t>
      </w:r>
      <w:r w:rsidRPr="0033440F">
        <w:rPr>
          <w:rFonts w:eastAsia="Times New Roman"/>
          <w:color w:val="auto"/>
          <w:kern w:val="0"/>
          <w:lang w:val="ru-RU" w:eastAsia="en-US"/>
        </w:rPr>
        <w:t>.</w:t>
      </w:r>
    </w:p>
    <w:p w:rsidR="00414428" w:rsidRPr="0033440F" w:rsidRDefault="00414428" w:rsidP="00414428">
      <w:pPr>
        <w:tabs>
          <w:tab w:val="left" w:pos="0"/>
          <w:tab w:val="left" w:pos="770"/>
        </w:tabs>
        <w:suppressAutoHyphens w:val="0"/>
        <w:spacing w:line="240" w:lineRule="auto"/>
        <w:jc w:val="both"/>
        <w:rPr>
          <w:rFonts w:eastAsia="Times New Roman"/>
          <w:color w:val="auto"/>
          <w:kern w:val="0"/>
          <w:lang w:val="ru-RU" w:eastAsia="en-US"/>
        </w:rPr>
      </w:pPr>
      <w:r w:rsidRPr="0033440F">
        <w:rPr>
          <w:rFonts w:eastAsia="Times New Roman"/>
          <w:color w:val="auto"/>
          <w:kern w:val="0"/>
          <w:lang w:val="sr-Latn-CS" w:eastAsia="en-US"/>
        </w:rPr>
        <w:t xml:space="preserve">Све измене </w:t>
      </w:r>
      <w:r w:rsidRPr="0033440F">
        <w:rPr>
          <w:rFonts w:eastAsia="Times New Roman"/>
          <w:color w:val="auto"/>
          <w:kern w:val="0"/>
          <w:lang w:val="sr-Cyrl-CS" w:eastAsia="en-US"/>
        </w:rPr>
        <w:t>или допуне К</w:t>
      </w:r>
      <w:r w:rsidRPr="0033440F">
        <w:rPr>
          <w:rFonts w:eastAsia="Times New Roman"/>
          <w:color w:val="auto"/>
          <w:kern w:val="0"/>
          <w:lang w:val="sr-Latn-CS" w:eastAsia="en-US"/>
        </w:rPr>
        <w:t xml:space="preserve">онкурсне документације нумеришу </w:t>
      </w:r>
      <w:r w:rsidRPr="0033440F">
        <w:rPr>
          <w:rFonts w:eastAsia="Times New Roman"/>
          <w:color w:val="auto"/>
          <w:kern w:val="0"/>
          <w:lang w:val="sr-Cyrl-CS" w:eastAsia="en-US"/>
        </w:rPr>
        <w:t xml:space="preserve">се </w:t>
      </w:r>
      <w:r w:rsidRPr="0033440F">
        <w:rPr>
          <w:rFonts w:eastAsia="Times New Roman"/>
          <w:color w:val="auto"/>
          <w:kern w:val="0"/>
          <w:lang w:val="sr-Latn-CS" w:eastAsia="en-US"/>
        </w:rPr>
        <w:t xml:space="preserve">посебним бројем и </w:t>
      </w:r>
      <w:r w:rsidRPr="0033440F">
        <w:rPr>
          <w:rFonts w:eastAsia="Times New Roman"/>
          <w:color w:val="auto"/>
          <w:kern w:val="0"/>
          <w:lang w:val="sr-Cyrl-CS" w:eastAsia="en-US"/>
        </w:rPr>
        <w:t>уз образложење измена или допуна конкурсне документације</w:t>
      </w:r>
      <w:r>
        <w:rPr>
          <w:rFonts w:eastAsia="Times New Roman"/>
          <w:color w:val="auto"/>
          <w:kern w:val="0"/>
          <w:lang w:val="sr-Cyrl-CS" w:eastAsia="en-US"/>
        </w:rPr>
        <w:t xml:space="preserve"> </w:t>
      </w:r>
      <w:r w:rsidRPr="0033440F">
        <w:rPr>
          <w:rFonts w:eastAsia="Times New Roman"/>
          <w:color w:val="auto"/>
          <w:kern w:val="0"/>
          <w:lang w:val="ru-RU" w:eastAsia="en-US"/>
        </w:rPr>
        <w:t>објављују на Порталу јавних набавки.</w:t>
      </w:r>
    </w:p>
    <w:p w:rsidR="00414428" w:rsidRPr="0033440F" w:rsidRDefault="00414428" w:rsidP="00414428">
      <w:pPr>
        <w:tabs>
          <w:tab w:val="left" w:pos="0"/>
          <w:tab w:val="left" w:pos="77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Latn-CS" w:eastAsia="en-US"/>
        </w:rPr>
        <w:t>Све измене</w:t>
      </w:r>
      <w:r w:rsidRPr="0033440F">
        <w:rPr>
          <w:rFonts w:eastAsia="Times New Roman"/>
          <w:color w:val="auto"/>
          <w:kern w:val="0"/>
          <w:lang w:val="sr-Cyrl-CS" w:eastAsia="en-US"/>
        </w:rPr>
        <w:t xml:space="preserve"> или допуне, објављене на напред наведени начин и у наведеном року, представљају</w:t>
      </w:r>
      <w:r w:rsidRPr="0033440F">
        <w:rPr>
          <w:rFonts w:eastAsia="Times New Roman"/>
          <w:color w:val="auto"/>
          <w:kern w:val="0"/>
          <w:lang w:val="sr-Latn-CS" w:eastAsia="en-US"/>
        </w:rPr>
        <w:t xml:space="preserve"> саставни део </w:t>
      </w:r>
      <w:r w:rsidRPr="0033440F">
        <w:rPr>
          <w:rFonts w:eastAsia="Times New Roman"/>
          <w:color w:val="auto"/>
          <w:kern w:val="0"/>
          <w:lang w:val="sr-Cyrl-CS" w:eastAsia="en-US"/>
        </w:rPr>
        <w:t>К</w:t>
      </w:r>
      <w:r w:rsidRPr="0033440F">
        <w:rPr>
          <w:rFonts w:eastAsia="Times New Roman"/>
          <w:color w:val="auto"/>
          <w:kern w:val="0"/>
          <w:lang w:val="sr-Latn-CS" w:eastAsia="en-US"/>
        </w:rPr>
        <w:t>онкурсне документације</w:t>
      </w:r>
      <w:r w:rsidRPr="0033440F">
        <w:rPr>
          <w:rFonts w:eastAsia="Times New Roman"/>
          <w:color w:val="auto"/>
          <w:kern w:val="0"/>
          <w:lang w:val="sr-Cyrl-CS" w:eastAsia="en-US"/>
        </w:rPr>
        <w:t xml:space="preserve">. </w:t>
      </w:r>
    </w:p>
    <w:p w:rsidR="00414428" w:rsidRPr="0033440F" w:rsidRDefault="00414428" w:rsidP="00414428">
      <w:pPr>
        <w:tabs>
          <w:tab w:val="left" w:pos="0"/>
          <w:tab w:val="left" w:pos="77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Стране (листови) које садрже извршене измене прилажу се Конкурсној документацији уместо страна које замењују, а уколико је извршена допуна Конкурсне документације, нове стране се додају Конкурсној документацији.</w:t>
      </w:r>
    </w:p>
    <w:p w:rsidR="00414428" w:rsidRPr="0033440F" w:rsidRDefault="00414428" w:rsidP="00414428">
      <w:pPr>
        <w:tabs>
          <w:tab w:val="left" w:pos="0"/>
          <w:tab w:val="left" w:pos="77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 xml:space="preserve">Стране које садрже извршене измене биће обележене истим бројем као и стране које замењују, с тим да ће се броју стране додати и слово, док ће нове стране, којим се Конкурсна документација допуњује бити обележене новим бројевима, са напоменом у допису наручиоца, уз који ће бити достављена допуна, о укупном броју страна Конкурсне документације. </w:t>
      </w:r>
    </w:p>
    <w:p w:rsidR="00414428" w:rsidRPr="0033440F" w:rsidRDefault="00414428" w:rsidP="00414428">
      <w:pPr>
        <w:tabs>
          <w:tab w:val="left" w:pos="-2552"/>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Понуда која не буде припремљена и поднета у складу са комплетном конкурсном документацијом, одбиће се као неприхватљива.</w:t>
      </w:r>
    </w:p>
    <w:p w:rsidR="00414428" w:rsidRPr="0036034E" w:rsidRDefault="00414428" w:rsidP="00414428">
      <w:pPr>
        <w:tabs>
          <w:tab w:val="left" w:pos="-2552"/>
        </w:tabs>
        <w:suppressAutoHyphens w:val="0"/>
        <w:spacing w:line="240" w:lineRule="auto"/>
        <w:jc w:val="both"/>
        <w:rPr>
          <w:rFonts w:eastAsia="Times New Roman"/>
          <w:color w:val="auto"/>
          <w:kern w:val="0"/>
          <w:sz w:val="22"/>
          <w:szCs w:val="22"/>
          <w:u w:val="single"/>
          <w:lang w:val="sr-Cyrl-CS" w:eastAsia="en-US"/>
        </w:rPr>
      </w:pPr>
    </w:p>
    <w:p w:rsidR="00414428" w:rsidRPr="00A706A5" w:rsidRDefault="00414428" w:rsidP="00414428">
      <w:pPr>
        <w:jc w:val="both"/>
        <w:rPr>
          <w:b/>
          <w:lang w:val="ru-RU" w:eastAsia="en-US"/>
        </w:rPr>
      </w:pPr>
      <w:r>
        <w:rPr>
          <w:b/>
          <w:lang w:eastAsia="en-US"/>
        </w:rPr>
        <w:t xml:space="preserve">14. </w:t>
      </w:r>
      <w:r w:rsidRPr="00A706A5">
        <w:rPr>
          <w:b/>
          <w:lang w:val="ru-RU" w:eastAsia="en-US"/>
        </w:rPr>
        <w:t xml:space="preserve">ДОДАТНЕ ИНФОРМАЦИЈЕ ИЛИ ПОЈАШЊЕЊА КОНКУРСНЕ </w:t>
      </w:r>
      <w:r w:rsidRPr="00A706A5">
        <w:rPr>
          <w:b/>
          <w:lang w:val="sr-Latn-CS" w:eastAsia="en-US"/>
        </w:rPr>
        <w:t>ДОКУМЕНТАЦИЈЕ</w:t>
      </w:r>
      <w:r w:rsidRPr="00A706A5">
        <w:rPr>
          <w:b/>
          <w:lang w:val="ru-RU" w:eastAsia="en-US"/>
        </w:rPr>
        <w:t xml:space="preserve"> У ВЕЗИ СА ПРИПРЕМАЊЕМ ПОНУДЕ</w:t>
      </w:r>
    </w:p>
    <w:p w:rsidR="00414428" w:rsidRPr="0033440F" w:rsidRDefault="00414428" w:rsidP="00A81945">
      <w:pPr>
        <w:suppressAutoHyphens w:val="0"/>
        <w:spacing w:line="276" w:lineRule="auto"/>
        <w:jc w:val="both"/>
        <w:rPr>
          <w:rFonts w:eastAsia="Times New Roman"/>
          <w:color w:val="auto"/>
          <w:kern w:val="0"/>
          <w:lang w:val="sr-Cyrl-CS" w:eastAsia="en-US"/>
        </w:rPr>
      </w:pPr>
      <w:r w:rsidRPr="0033440F">
        <w:rPr>
          <w:rFonts w:eastAsia="Times New Roman"/>
          <w:color w:val="auto"/>
          <w:kern w:val="0"/>
          <w:lang w:val="sr-Cyrl-CS" w:eastAsia="en-US"/>
        </w:rPr>
        <w:t xml:space="preserve">У складу са чланом 63. ставом 2. Закона, заинтересовано лице </w:t>
      </w:r>
      <w:r w:rsidRPr="0033440F">
        <w:rPr>
          <w:rFonts w:eastAsia="Times New Roman"/>
          <w:color w:val="auto"/>
          <w:kern w:val="0"/>
          <w:lang w:val="sr-Latn-CS" w:eastAsia="en-US"/>
        </w:rPr>
        <w:t>може</w:t>
      </w:r>
      <w:r w:rsidRPr="0033440F">
        <w:rPr>
          <w:rFonts w:eastAsia="Times New Roman"/>
          <w:color w:val="auto"/>
          <w:kern w:val="0"/>
          <w:lang w:val="sr-Cyrl-CS" w:eastAsia="en-US"/>
        </w:rPr>
        <w:t>, у писаном облику,</w:t>
      </w:r>
      <w:r w:rsidRPr="0033440F">
        <w:rPr>
          <w:rFonts w:eastAsia="Times New Roman"/>
          <w:color w:val="auto"/>
          <w:kern w:val="0"/>
          <w:lang w:val="sr-Latn-CS" w:eastAsia="en-US"/>
        </w:rPr>
        <w:t xml:space="preserve"> да тражи од </w:t>
      </w:r>
      <w:r w:rsidRPr="0033440F">
        <w:rPr>
          <w:rFonts w:eastAsia="Times New Roman"/>
          <w:color w:val="auto"/>
          <w:kern w:val="0"/>
          <w:lang w:val="sr-Cyrl-CS" w:eastAsia="en-US"/>
        </w:rPr>
        <w:t>на</w:t>
      </w:r>
      <w:r w:rsidRPr="0033440F">
        <w:rPr>
          <w:rFonts w:eastAsia="Times New Roman"/>
          <w:color w:val="auto"/>
          <w:kern w:val="0"/>
          <w:lang w:val="sr-Latn-CS" w:eastAsia="en-US"/>
        </w:rPr>
        <w:t>ручиоц</w:t>
      </w:r>
      <w:r w:rsidRPr="0033440F">
        <w:rPr>
          <w:rFonts w:eastAsia="Times New Roman"/>
          <w:color w:val="auto"/>
          <w:kern w:val="0"/>
          <w:lang w:val="sr-Cyrl-CS" w:eastAsia="en-US"/>
        </w:rPr>
        <w:t>а</w:t>
      </w:r>
      <w:r w:rsidRPr="0033440F">
        <w:rPr>
          <w:rFonts w:eastAsia="Times New Roman"/>
          <w:color w:val="auto"/>
          <w:kern w:val="0"/>
          <w:lang w:val="sr-Latn-CS" w:eastAsia="en-US"/>
        </w:rPr>
        <w:t xml:space="preserve"> додатне информације или </w:t>
      </w:r>
      <w:r w:rsidRPr="0033440F">
        <w:rPr>
          <w:rFonts w:eastAsia="Times New Roman"/>
          <w:color w:val="auto"/>
          <w:kern w:val="0"/>
          <w:lang w:val="sr-Cyrl-CS" w:eastAsia="en-US"/>
        </w:rPr>
        <w:t>по</w:t>
      </w:r>
      <w:r w:rsidRPr="0033440F">
        <w:rPr>
          <w:rFonts w:eastAsia="Times New Roman"/>
          <w:color w:val="auto"/>
          <w:kern w:val="0"/>
          <w:lang w:val="sr-Latn-CS" w:eastAsia="en-US"/>
        </w:rPr>
        <w:t xml:space="preserve">јашњења у вези са припремањем </w:t>
      </w:r>
      <w:r w:rsidRPr="0033440F">
        <w:rPr>
          <w:rFonts w:eastAsia="Times New Roman"/>
          <w:color w:val="auto"/>
          <w:kern w:val="0"/>
          <w:lang w:val="sr-Cyrl-CS" w:eastAsia="en-US"/>
        </w:rPr>
        <w:t>понуде, најкасније 5 (пет) дана пре истека рока за подношење понуде.</w:t>
      </w:r>
    </w:p>
    <w:p w:rsidR="00414428" w:rsidRPr="00A81945" w:rsidRDefault="00414428" w:rsidP="00A81945">
      <w:pPr>
        <w:pStyle w:val="NoSpacing"/>
        <w:spacing w:line="276" w:lineRule="auto"/>
        <w:ind w:right="352"/>
        <w:jc w:val="both"/>
        <w:outlineLvl w:val="0"/>
        <w:rPr>
          <w:rFonts w:ascii="Times New Roman" w:hAnsi="Times New Roman" w:cs="Times New Roman"/>
          <w:kern w:val="0"/>
          <w:lang w:eastAsia="en-US"/>
        </w:rPr>
      </w:pPr>
      <w:r w:rsidRPr="00A81945">
        <w:rPr>
          <w:rFonts w:ascii="Times New Roman" w:hAnsi="Times New Roman" w:cs="Times New Roman"/>
          <w:kern w:val="0"/>
          <w:lang w:eastAsia="en-US"/>
        </w:rPr>
        <w:t>Захтев за тражење додатних информација или поја</w:t>
      </w:r>
      <w:r w:rsidR="009E6B00" w:rsidRPr="00A81945">
        <w:rPr>
          <w:rFonts w:ascii="Times New Roman" w:hAnsi="Times New Roman" w:cs="Times New Roman"/>
          <w:kern w:val="0"/>
          <w:lang w:eastAsia="en-US"/>
        </w:rPr>
        <w:t xml:space="preserve">шњења шаље се искључиво писаним </w:t>
      </w:r>
      <w:r w:rsidRPr="00A81945">
        <w:rPr>
          <w:rFonts w:ascii="Times New Roman" w:hAnsi="Times New Roman" w:cs="Times New Roman"/>
          <w:kern w:val="0"/>
          <w:lang w:eastAsia="en-US"/>
        </w:rPr>
        <w:t xml:space="preserve">путем, односно поштом на адресу наручиоца </w:t>
      </w:r>
      <w:r w:rsidR="00553001" w:rsidRPr="00A81945">
        <w:rPr>
          <w:rFonts w:ascii="Times New Roman" w:hAnsi="Times New Roman" w:cs="Times New Roman"/>
          <w:kern w:val="0"/>
          <w:lang w:eastAsia="en-US"/>
        </w:rPr>
        <w:t>Основна</w:t>
      </w:r>
      <w:r w:rsidRPr="00A81945">
        <w:rPr>
          <w:rFonts w:ascii="Times New Roman" w:hAnsi="Times New Roman" w:cs="Times New Roman"/>
          <w:kern w:val="0"/>
          <w:lang w:eastAsia="en-US"/>
        </w:rPr>
        <w:t xml:space="preserve"> школа</w:t>
      </w:r>
      <w:r w:rsidR="00A81945">
        <w:rPr>
          <w:rFonts w:ascii="Times New Roman" w:hAnsi="Times New Roman" w:cs="Times New Roman"/>
          <w:kern w:val="0"/>
          <w:lang w:eastAsia="en-US"/>
        </w:rPr>
        <w:t xml:space="preserve"> </w:t>
      </w:r>
      <w:r w:rsidR="00553001" w:rsidRPr="00A81945">
        <w:rPr>
          <w:rFonts w:ascii="Times New Roman" w:hAnsi="Times New Roman" w:cs="Times New Roman"/>
          <w:kern w:val="0"/>
          <w:lang w:eastAsia="en-US"/>
        </w:rPr>
        <w:t>“</w:t>
      </w:r>
      <w:r w:rsidR="00A81945">
        <w:rPr>
          <w:rFonts w:ascii="Times New Roman" w:hAnsi="Times New Roman" w:cs="Times New Roman"/>
          <w:kern w:val="0"/>
          <w:lang w:eastAsia="en-US"/>
        </w:rPr>
        <w:t>Дуде Јовић</w:t>
      </w:r>
      <w:r w:rsidR="00553001" w:rsidRPr="00A81945">
        <w:rPr>
          <w:rFonts w:ascii="Times New Roman" w:hAnsi="Times New Roman" w:cs="Times New Roman"/>
          <w:kern w:val="0"/>
          <w:lang w:eastAsia="en-US"/>
        </w:rPr>
        <w:t xml:space="preserve">“, </w:t>
      </w:r>
      <w:r w:rsidR="00A81945">
        <w:rPr>
          <w:rFonts w:ascii="Times New Roman" w:hAnsi="Times New Roman" w:cs="Times New Roman"/>
          <w:kern w:val="0"/>
          <w:lang w:eastAsia="en-US"/>
        </w:rPr>
        <w:t>Кнеза Милоша 117</w:t>
      </w:r>
      <w:r w:rsidRPr="00A81945">
        <w:rPr>
          <w:rFonts w:ascii="Times New Roman" w:hAnsi="Times New Roman" w:cs="Times New Roman"/>
          <w:kern w:val="0"/>
          <w:lang w:eastAsia="en-US"/>
        </w:rPr>
        <w:t xml:space="preserve">, </w:t>
      </w:r>
      <w:r w:rsidR="00A81945">
        <w:rPr>
          <w:rFonts w:ascii="Times New Roman" w:hAnsi="Times New Roman" w:cs="Times New Roman"/>
          <w:kern w:val="0"/>
          <w:lang w:eastAsia="en-US"/>
        </w:rPr>
        <w:t>12374 Жабари</w:t>
      </w:r>
      <w:r w:rsidRPr="00A81945">
        <w:rPr>
          <w:rFonts w:ascii="Times New Roman" w:hAnsi="Times New Roman" w:cs="Times New Roman"/>
          <w:kern w:val="0"/>
          <w:lang w:eastAsia="en-US"/>
        </w:rPr>
        <w:t xml:space="preserve"> или електронском поштом на mail</w:t>
      </w:r>
      <w:r w:rsidRPr="00A81945">
        <w:rPr>
          <w:rFonts w:ascii="Times New Roman" w:hAnsi="Times New Roman" w:cs="Times New Roman"/>
          <w:kern w:val="0"/>
          <w:lang w:val="ru-RU" w:eastAsia="en-US"/>
        </w:rPr>
        <w:t>:</w:t>
      </w:r>
      <w:r w:rsidR="00553001" w:rsidRPr="00A81945">
        <w:rPr>
          <w:rFonts w:ascii="Times New Roman" w:hAnsi="Times New Roman" w:cs="Times New Roman"/>
          <w:kern w:val="0"/>
          <w:lang w:eastAsia="en-US"/>
        </w:rPr>
        <w:t>os</w:t>
      </w:r>
      <w:r w:rsidR="00A81945">
        <w:rPr>
          <w:rFonts w:ascii="Times New Roman" w:hAnsi="Times New Roman" w:cs="Times New Roman"/>
          <w:kern w:val="0"/>
          <w:lang w:eastAsia="en-US"/>
        </w:rPr>
        <w:t>dudejovic</w:t>
      </w:r>
      <w:r w:rsidR="009E6B00" w:rsidRPr="00A81945">
        <w:rPr>
          <w:rFonts w:ascii="Times New Roman" w:hAnsi="Times New Roman" w:cs="Times New Roman"/>
          <w:kern w:val="0"/>
          <w:lang w:eastAsia="en-US"/>
        </w:rPr>
        <w:t>@</w:t>
      </w:r>
      <w:r w:rsidR="00A81945">
        <w:rPr>
          <w:rFonts w:ascii="Times New Roman" w:hAnsi="Times New Roman" w:cs="Times New Roman"/>
          <w:kern w:val="0"/>
          <w:lang w:eastAsia="en-US"/>
        </w:rPr>
        <w:t xml:space="preserve">yahoo.com </w:t>
      </w:r>
      <w:r w:rsidR="009E6B00" w:rsidRPr="00A81945">
        <w:rPr>
          <w:rFonts w:ascii="Times New Roman" w:hAnsi="Times New Roman" w:cs="Times New Roman"/>
          <w:kern w:val="0"/>
          <w:lang w:eastAsia="en-US"/>
        </w:rPr>
        <w:t xml:space="preserve"> </w:t>
      </w:r>
      <w:r w:rsidRPr="00A81945">
        <w:rPr>
          <w:rFonts w:ascii="Times New Roman" w:hAnsi="Times New Roman" w:cs="Times New Roman"/>
          <w:kern w:val="0"/>
          <w:lang w:eastAsia="en-US"/>
        </w:rPr>
        <w:t xml:space="preserve">са назнаком: „Питање за Комисију за </w:t>
      </w:r>
      <w:r w:rsidR="00BA6AD8" w:rsidRPr="00A81945">
        <w:rPr>
          <w:rFonts w:ascii="Times New Roman" w:hAnsi="Times New Roman" w:cs="Times New Roman"/>
          <w:kern w:val="0"/>
          <w:lang w:eastAsia="en-US"/>
        </w:rPr>
        <w:t xml:space="preserve">јавну набавку </w:t>
      </w:r>
      <w:r w:rsidRPr="00A81945">
        <w:rPr>
          <w:rFonts w:ascii="Times New Roman" w:hAnsi="Times New Roman" w:cs="Times New Roman"/>
        </w:rPr>
        <w:t xml:space="preserve">мале вредности </w:t>
      </w:r>
      <w:r w:rsidR="0061755E" w:rsidRPr="00A81945">
        <w:rPr>
          <w:rFonts w:ascii="Times New Roman" w:hAnsi="Times New Roman" w:cs="Times New Roman"/>
        </w:rPr>
        <w:t>радова</w:t>
      </w:r>
      <w:r w:rsidRPr="00A81945">
        <w:rPr>
          <w:rFonts w:ascii="Times New Roman" w:hAnsi="Times New Roman" w:cs="Times New Roman"/>
        </w:rPr>
        <w:t xml:space="preserve"> –</w:t>
      </w:r>
      <w:r w:rsidR="0061755E" w:rsidRPr="00A81945">
        <w:rPr>
          <w:rFonts w:ascii="Times New Roman" w:hAnsi="Times New Roman" w:cs="Times New Roman"/>
        </w:rPr>
        <w:t xml:space="preserve"> </w:t>
      </w:r>
      <w:r w:rsidR="00A81945" w:rsidRPr="00A81945">
        <w:rPr>
          <w:rFonts w:ascii="Times New Roman" w:hAnsi="Times New Roman" w:cs="Times New Roman"/>
          <w:lang w:val="sr-Cyrl-CS"/>
        </w:rPr>
        <w:t xml:space="preserve">реконструкција </w:t>
      </w:r>
      <w:r w:rsidR="00A81945" w:rsidRPr="00A81945">
        <w:rPr>
          <w:rFonts w:ascii="Times New Roman" w:hAnsi="Times New Roman" w:cs="Times New Roman"/>
        </w:rPr>
        <w:t>спортског терена</w:t>
      </w:r>
      <w:r w:rsidR="00A81945" w:rsidRPr="00A81945">
        <w:rPr>
          <w:rFonts w:ascii="Times New Roman" w:hAnsi="Times New Roman" w:cs="Times New Roman"/>
          <w:lang w:val="sr-Cyrl-CS"/>
        </w:rPr>
        <w:t>, број</w:t>
      </w:r>
      <w:r w:rsidR="00A81945" w:rsidRPr="00A81945">
        <w:rPr>
          <w:rFonts w:ascii="Times New Roman" w:hAnsi="Times New Roman" w:cs="Times New Roman"/>
        </w:rPr>
        <w:t xml:space="preserve"> </w:t>
      </w:r>
      <w:r w:rsidR="00A81945" w:rsidRPr="00A81945">
        <w:rPr>
          <w:rFonts w:ascii="Times New Roman" w:hAnsi="Times New Roman" w:cs="Times New Roman"/>
          <w:lang w:val="sr-Cyrl-CS"/>
        </w:rPr>
        <w:t>7/201</w:t>
      </w:r>
      <w:r w:rsidR="00A81945" w:rsidRPr="00A81945">
        <w:rPr>
          <w:rFonts w:ascii="Times New Roman" w:hAnsi="Times New Roman" w:cs="Times New Roman"/>
        </w:rPr>
        <w:t>5</w:t>
      </w:r>
      <w:r w:rsidR="00A81945" w:rsidRPr="00A81945">
        <w:rPr>
          <w:rFonts w:ascii="Times New Roman" w:hAnsi="Times New Roman" w:cs="Times New Roman"/>
          <w:lang w:val="sr-Cyrl-CS"/>
        </w:rPr>
        <w:t xml:space="preserve"> </w:t>
      </w:r>
      <w:r w:rsidRPr="00A81945">
        <w:rPr>
          <w:rFonts w:ascii="Times New Roman" w:hAnsi="Times New Roman" w:cs="Times New Roman"/>
          <w:kern w:val="0"/>
          <w:lang w:val="ru-RU" w:eastAsia="en-US"/>
        </w:rPr>
        <w:t>”</w:t>
      </w:r>
      <w:r w:rsidRPr="00A81945">
        <w:rPr>
          <w:rFonts w:ascii="Times New Roman" w:hAnsi="Times New Roman" w:cs="Times New Roman"/>
          <w:kern w:val="0"/>
          <w:lang w:eastAsia="en-US"/>
        </w:rPr>
        <w:t>.</w:t>
      </w:r>
    </w:p>
    <w:p w:rsidR="00414428" w:rsidRPr="0033440F" w:rsidRDefault="00414428" w:rsidP="00A81945">
      <w:pPr>
        <w:spacing w:line="276" w:lineRule="auto"/>
        <w:jc w:val="both"/>
        <w:rPr>
          <w:lang w:val="sr-Cyrl-CS" w:eastAsia="en-US"/>
        </w:rPr>
      </w:pPr>
      <w:r w:rsidRPr="0033440F">
        <w:t xml:space="preserve">Напомена: </w:t>
      </w:r>
      <w:r w:rsidRPr="0033440F">
        <w:rPr>
          <w:lang w:val="sr-Cyrl-CS" w:eastAsia="en-US"/>
        </w:rPr>
        <w:t>Давање</w:t>
      </w:r>
      <w:r w:rsidRPr="0033440F">
        <w:rPr>
          <w:lang w:val="sr-Latn-CS" w:eastAsia="en-US"/>
        </w:rPr>
        <w:t xml:space="preserve"> додатних информација и </w:t>
      </w:r>
      <w:r w:rsidRPr="0033440F">
        <w:rPr>
          <w:lang w:val="sr-Cyrl-CS" w:eastAsia="en-US"/>
        </w:rPr>
        <w:t>по</w:t>
      </w:r>
      <w:r w:rsidRPr="0033440F">
        <w:rPr>
          <w:lang w:val="sr-Latn-CS" w:eastAsia="en-US"/>
        </w:rPr>
        <w:t xml:space="preserve">јашњења у вези са припремањем </w:t>
      </w:r>
      <w:r w:rsidRPr="0033440F">
        <w:rPr>
          <w:lang w:val="sr-Cyrl-CS" w:eastAsia="en-US"/>
        </w:rPr>
        <w:t xml:space="preserve">понуда усменим путем </w:t>
      </w:r>
      <w:r w:rsidRPr="0033440F">
        <w:rPr>
          <w:lang w:val="sr-Latn-CS" w:eastAsia="en-US"/>
        </w:rPr>
        <w:t>није</w:t>
      </w:r>
      <w:r w:rsidRPr="0033440F">
        <w:rPr>
          <w:lang w:val="sr-Cyrl-CS" w:eastAsia="en-US"/>
        </w:rPr>
        <w:t xml:space="preserve"> дозвољено</w:t>
      </w:r>
      <w:r w:rsidRPr="0033440F">
        <w:rPr>
          <w:lang w:val="sr-Latn-CS" w:eastAsia="en-US"/>
        </w:rPr>
        <w:t>.</w:t>
      </w:r>
    </w:p>
    <w:p w:rsidR="00414428" w:rsidRPr="0033440F" w:rsidRDefault="00414428" w:rsidP="00414428">
      <w:pPr>
        <w:tabs>
          <w:tab w:val="left" w:pos="3600"/>
        </w:tabs>
        <w:suppressAutoHyphens w:val="0"/>
        <w:spacing w:after="200" w:line="240" w:lineRule="auto"/>
        <w:jc w:val="both"/>
        <w:rPr>
          <w:rFonts w:eastAsia="Times New Roman"/>
          <w:color w:val="auto"/>
          <w:kern w:val="0"/>
          <w:lang w:val="ru-RU" w:eastAsia="en-US"/>
        </w:rPr>
      </w:pPr>
      <w:r w:rsidRPr="0033440F">
        <w:rPr>
          <w:rFonts w:eastAsia="Times New Roman"/>
          <w:color w:val="auto"/>
          <w:kern w:val="0"/>
          <w:lang w:val="sr-Cyrl-CS" w:eastAsia="en-US"/>
        </w:rPr>
        <w:t>Наручилац ће заинтересованом лицу послати</w:t>
      </w:r>
      <w:r w:rsidRPr="0033440F">
        <w:rPr>
          <w:rFonts w:eastAsia="Times New Roman"/>
          <w:color w:val="auto"/>
          <w:kern w:val="0"/>
          <w:lang w:val="sr-Latn-CS" w:eastAsia="en-US"/>
        </w:rPr>
        <w:t xml:space="preserve"> одговор</w:t>
      </w:r>
      <w:r w:rsidRPr="0033440F">
        <w:rPr>
          <w:rFonts w:eastAsia="Times New Roman"/>
          <w:color w:val="auto"/>
          <w:kern w:val="0"/>
          <w:lang w:val="sr-Cyrl-CS" w:eastAsia="en-US"/>
        </w:rPr>
        <w:t xml:space="preserve">, </w:t>
      </w:r>
      <w:r w:rsidRPr="0033440F">
        <w:rPr>
          <w:rFonts w:eastAsia="Times New Roman"/>
          <w:color w:val="auto"/>
          <w:kern w:val="0"/>
          <w:lang w:val="sr-Latn-CS" w:eastAsia="en-US"/>
        </w:rPr>
        <w:t>у пис</w:t>
      </w:r>
      <w:r w:rsidRPr="0033440F">
        <w:rPr>
          <w:rFonts w:eastAsia="Times New Roman"/>
          <w:color w:val="auto"/>
          <w:kern w:val="0"/>
          <w:lang w:val="ru-RU" w:eastAsia="en-US"/>
        </w:rPr>
        <w:t>а</w:t>
      </w:r>
      <w:r w:rsidRPr="0033440F">
        <w:rPr>
          <w:rFonts w:eastAsia="Times New Roman"/>
          <w:color w:val="auto"/>
          <w:kern w:val="0"/>
          <w:lang w:val="sr-Cyrl-CS" w:eastAsia="en-US"/>
        </w:rPr>
        <w:t>ном</w:t>
      </w:r>
      <w:r w:rsidRPr="0033440F">
        <w:rPr>
          <w:rFonts w:eastAsia="Times New Roman"/>
          <w:color w:val="auto"/>
          <w:kern w:val="0"/>
          <w:lang w:val="sr-Latn-CS" w:eastAsia="en-US"/>
        </w:rPr>
        <w:t xml:space="preserve"> облику</w:t>
      </w:r>
      <w:r w:rsidRPr="0033440F">
        <w:rPr>
          <w:rFonts w:eastAsia="Times New Roman"/>
          <w:color w:val="auto"/>
          <w:kern w:val="0"/>
          <w:lang w:val="sr-Cyrl-CS" w:eastAsia="en-US"/>
        </w:rPr>
        <w:t>, у року од 3</w:t>
      </w:r>
      <w:r>
        <w:rPr>
          <w:rFonts w:eastAsia="Times New Roman"/>
          <w:color w:val="auto"/>
          <w:kern w:val="0"/>
          <w:lang w:val="sr-Cyrl-CS" w:eastAsia="en-US"/>
        </w:rPr>
        <w:t xml:space="preserve"> </w:t>
      </w:r>
      <w:r w:rsidRPr="0033440F">
        <w:rPr>
          <w:rFonts w:eastAsia="Times New Roman"/>
          <w:color w:val="auto"/>
          <w:kern w:val="0"/>
          <w:lang w:val="sr-Cyrl-CS" w:eastAsia="en-US"/>
        </w:rPr>
        <w:t xml:space="preserve">(три) дана од дана пријема захтева за додатним информацијама или појашњењима и </w:t>
      </w:r>
      <w:r w:rsidRPr="0033440F">
        <w:rPr>
          <w:rFonts w:eastAsia="Times New Roman"/>
          <w:color w:val="auto"/>
          <w:kern w:val="0"/>
          <w:lang w:val="sr-Latn-CS" w:eastAsia="en-US"/>
        </w:rPr>
        <w:t>истовремено</w:t>
      </w:r>
      <w:r w:rsidRPr="0033440F">
        <w:rPr>
          <w:rFonts w:eastAsia="Times New Roman"/>
          <w:color w:val="auto"/>
          <w:kern w:val="0"/>
          <w:lang w:val="ru-RU" w:eastAsia="en-US"/>
        </w:rPr>
        <w:t xml:space="preserve"> ће </w:t>
      </w:r>
      <w:r w:rsidRPr="0033440F">
        <w:rPr>
          <w:rFonts w:eastAsia="Times New Roman"/>
          <w:color w:val="auto"/>
          <w:kern w:val="0"/>
          <w:lang w:val="sr-Cyrl-CS" w:eastAsia="en-US"/>
        </w:rPr>
        <w:t>ту информацију објавити на Порталу јавних набавки</w:t>
      </w:r>
      <w:r w:rsidRPr="0033440F">
        <w:rPr>
          <w:rFonts w:eastAsia="Times New Roman"/>
          <w:color w:val="auto"/>
          <w:kern w:val="0"/>
          <w:lang w:val="ru-RU" w:eastAsia="en-US"/>
        </w:rPr>
        <w:t>.</w:t>
      </w:r>
    </w:p>
    <w:p w:rsidR="00414428" w:rsidRPr="00C56D1C" w:rsidRDefault="00414428" w:rsidP="00414428">
      <w:pPr>
        <w:rPr>
          <w:b/>
          <w:lang w:val="sr-Latn-CS" w:eastAsia="en-US"/>
        </w:rPr>
      </w:pPr>
      <w:r>
        <w:rPr>
          <w:b/>
          <w:lang w:val="sr-Cyrl-CS" w:eastAsia="en-US"/>
        </w:rPr>
        <w:t xml:space="preserve">15. </w:t>
      </w:r>
      <w:r w:rsidRPr="00C56D1C">
        <w:rPr>
          <w:b/>
          <w:lang w:val="sr-Cyrl-CS" w:eastAsia="en-US"/>
        </w:rPr>
        <w:t>ЗАШТИТА ПОДАТАКА И ДОКУМЕНТАЦИЈЕ</w:t>
      </w:r>
    </w:p>
    <w:p w:rsidR="00414428" w:rsidRPr="0033440F" w:rsidRDefault="00414428" w:rsidP="00414428">
      <w:pPr>
        <w:tabs>
          <w:tab w:val="left" w:pos="72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Наручилац је дужан да:</w:t>
      </w:r>
    </w:p>
    <w:p w:rsidR="00414428" w:rsidRPr="00775499" w:rsidRDefault="00414428" w:rsidP="00414428">
      <w:pPr>
        <w:pStyle w:val="NoSpacing"/>
        <w:numPr>
          <w:ilvl w:val="0"/>
          <w:numId w:val="15"/>
        </w:numPr>
        <w:spacing w:line="240" w:lineRule="auto"/>
        <w:ind w:left="0" w:firstLine="360"/>
        <w:rPr>
          <w:rFonts w:ascii="Times New Roman" w:hAnsi="Times New Roman" w:cs="Times New Roman"/>
          <w:kern w:val="0"/>
          <w:sz w:val="24"/>
          <w:szCs w:val="24"/>
          <w:lang w:val="sr-Cyrl-CS" w:eastAsia="en-US"/>
        </w:rPr>
      </w:pPr>
      <w:r w:rsidRPr="00775499">
        <w:rPr>
          <w:rFonts w:ascii="Times New Roman" w:hAnsi="Times New Roman" w:cs="Times New Roman"/>
          <w:kern w:val="0"/>
          <w:sz w:val="24"/>
          <w:szCs w:val="24"/>
          <w:lang w:val="sr-Cyrl-CS" w:eastAsia="en-US"/>
        </w:rPr>
        <w:t xml:space="preserve">чува као поверљиве све податке о понуђачима садржане у понуди које је као такве, у складу са законом, понуђач означио у понуди, </w:t>
      </w:r>
    </w:p>
    <w:p w:rsidR="00414428" w:rsidRPr="00775499" w:rsidRDefault="00414428" w:rsidP="00414428">
      <w:pPr>
        <w:pStyle w:val="NoSpacing"/>
        <w:numPr>
          <w:ilvl w:val="0"/>
          <w:numId w:val="15"/>
        </w:numPr>
        <w:spacing w:line="240" w:lineRule="auto"/>
        <w:ind w:left="0" w:firstLine="360"/>
        <w:rPr>
          <w:rFonts w:ascii="Times New Roman" w:hAnsi="Times New Roman" w:cs="Times New Roman"/>
          <w:kern w:val="0"/>
          <w:sz w:val="24"/>
          <w:szCs w:val="24"/>
          <w:lang w:val="sr-Cyrl-CS" w:eastAsia="en-US"/>
        </w:rPr>
      </w:pPr>
      <w:r w:rsidRPr="00775499">
        <w:rPr>
          <w:rFonts w:ascii="Times New Roman" w:hAnsi="Times New Roman" w:cs="Times New Roman"/>
          <w:kern w:val="0"/>
          <w:sz w:val="24"/>
          <w:szCs w:val="24"/>
          <w:lang w:val="sr-Cyrl-CS" w:eastAsia="en-US"/>
        </w:rPr>
        <w:t>одбије давање информације која би значила повреду поверљивости података добијених у понуди и</w:t>
      </w:r>
    </w:p>
    <w:p w:rsidR="00414428" w:rsidRPr="00775499" w:rsidRDefault="00414428" w:rsidP="00414428">
      <w:pPr>
        <w:pStyle w:val="NoSpacing"/>
        <w:numPr>
          <w:ilvl w:val="0"/>
          <w:numId w:val="15"/>
        </w:numPr>
        <w:spacing w:line="240" w:lineRule="auto"/>
        <w:ind w:left="0" w:firstLine="360"/>
        <w:rPr>
          <w:rFonts w:ascii="Times New Roman" w:hAnsi="Times New Roman" w:cs="Times New Roman"/>
          <w:kern w:val="0"/>
          <w:sz w:val="24"/>
          <w:szCs w:val="24"/>
          <w:lang w:val="sr-Cyrl-CS" w:eastAsia="en-US"/>
        </w:rPr>
      </w:pPr>
      <w:r w:rsidRPr="00775499">
        <w:rPr>
          <w:rFonts w:ascii="Times New Roman" w:hAnsi="Times New Roman" w:cs="Times New Roman"/>
          <w:kern w:val="0"/>
          <w:sz w:val="24"/>
          <w:szCs w:val="24"/>
          <w:lang w:val="sr-Cyrl-CS" w:eastAsia="en-US"/>
        </w:rPr>
        <w:t xml:space="preserve">чува као пословну тајну имена заинтересованих лица и понуђача, као и податке о поднетим понудама, до отварања понуда. </w:t>
      </w:r>
    </w:p>
    <w:p w:rsidR="00414428" w:rsidRPr="0033440F" w:rsidRDefault="00414428" w:rsidP="00414428">
      <w:pPr>
        <w:suppressAutoHyphens w:val="0"/>
        <w:spacing w:before="60" w:after="60" w:line="240" w:lineRule="auto"/>
        <w:jc w:val="both"/>
        <w:rPr>
          <w:rFonts w:eastAsia="Times New Roman"/>
          <w:kern w:val="0"/>
          <w:lang w:val="sr-Cyrl-CS" w:eastAsia="en-US"/>
        </w:rPr>
      </w:pPr>
      <w:r w:rsidRPr="0033440F">
        <w:rPr>
          <w:rFonts w:eastAsia="Times New Roman"/>
          <w:kern w:val="0"/>
          <w:lang w:val="sr-Cyrl-CS" w:eastAsia="en-US"/>
        </w:rPr>
        <w:lastRenderedPageBreak/>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414428" w:rsidRPr="0033440F" w:rsidRDefault="00414428" w:rsidP="00414428">
      <w:pPr>
        <w:jc w:val="both"/>
        <w:rPr>
          <w:lang w:val="ru-RU" w:eastAsia="en-US"/>
        </w:rPr>
      </w:pPr>
      <w:r w:rsidRPr="0033440F">
        <w:rPr>
          <w:lang w:val="sr-Cyrl-CS" w:eastAsia="en-US"/>
        </w:rPr>
        <w:t>Наручилац ће као поверљива третирати само она документа која у доњем десном углу великим словима имају написано „ПОВЕРЉИВО“, а испод тога потпис одговорног лица. Ако се поверљивим сматра само поједини податак у документу, поверљиви део мора бити подвучен црвено, а у истом реду уз десну ивицу мора бити исписано „ПОВЕРЉИВО“. Наручилац</w:t>
      </w:r>
      <w:r w:rsidRPr="0033440F">
        <w:rPr>
          <w:lang w:val="ru-RU" w:eastAsia="en-US"/>
        </w:rPr>
        <w:t xml:space="preserve"> не одговара за поверљивост података који нису означени на наведени начин. </w:t>
      </w:r>
    </w:p>
    <w:p w:rsidR="00414428" w:rsidRPr="0033440F" w:rsidRDefault="00414428" w:rsidP="00414428">
      <w:pPr>
        <w:jc w:val="both"/>
        <w:rPr>
          <w:lang w:val="ru-RU" w:eastAsia="en-US"/>
        </w:rPr>
      </w:pPr>
      <w:r w:rsidRPr="0033440F">
        <w:rPr>
          <w:lang w:val="ru-RU" w:eastAsia="en-US"/>
        </w:rPr>
        <w:t>Подаци из понуде које понуђач на описани начин означи поверљивим, цениће се као поверљиви подаци у односу на остале учеснике у поступку, али не могу представљати поверљиве податке у односу на наручиоца, коме исти морају бити доступни, ради спровођења поступка прегледа и оцене понуда.</w:t>
      </w:r>
    </w:p>
    <w:p w:rsidR="00414428" w:rsidRPr="0038390F" w:rsidRDefault="00414428" w:rsidP="00414428">
      <w:pPr>
        <w:jc w:val="both"/>
        <w:rPr>
          <w:sz w:val="22"/>
          <w:szCs w:val="22"/>
          <w:lang w:val="ru-RU" w:eastAsia="en-US"/>
        </w:rPr>
      </w:pPr>
    </w:p>
    <w:p w:rsidR="00414428" w:rsidRPr="00BA73F3" w:rsidRDefault="00414428" w:rsidP="00414428">
      <w:pPr>
        <w:jc w:val="both"/>
        <w:rPr>
          <w:b/>
          <w:bCs/>
        </w:rPr>
      </w:pPr>
      <w:r w:rsidRPr="00BA73F3">
        <w:rPr>
          <w:b/>
          <w:bCs/>
        </w:rPr>
        <w:t>1</w:t>
      </w:r>
      <w:r>
        <w:rPr>
          <w:b/>
          <w:bCs/>
        </w:rPr>
        <w:t>6</w:t>
      </w:r>
      <w:r w:rsidRPr="00BA73F3">
        <w:rPr>
          <w:b/>
          <w:bCs/>
        </w:rPr>
        <w:t xml:space="preserve">. ПОШТОВАЊЕ ОБАВЕЗА КОЈЕ ПРОИЗИЛАЗЕ ИЗ ВАЖЕЋИХ ПРОПИСА </w:t>
      </w:r>
    </w:p>
    <w:p w:rsidR="00414428" w:rsidRPr="0033440F" w:rsidRDefault="00414428" w:rsidP="00414428">
      <w:pPr>
        <w:jc w:val="both"/>
      </w:pPr>
      <w:r w:rsidRPr="0033440F">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je саставни део ове конкурсне документације)</w:t>
      </w:r>
      <w:r w:rsidRPr="0033440F">
        <w:rPr>
          <w:lang w:val="sr-Cyrl-CS"/>
        </w:rPr>
        <w:t>.</w:t>
      </w:r>
    </w:p>
    <w:p w:rsidR="00414428" w:rsidRPr="00BA73F3" w:rsidRDefault="00414428" w:rsidP="00414428">
      <w:pPr>
        <w:jc w:val="both"/>
        <w:rPr>
          <w:b/>
        </w:rPr>
      </w:pPr>
      <w:r w:rsidRPr="00BA73F3">
        <w:rPr>
          <w:b/>
        </w:rPr>
        <w:t xml:space="preserve"> </w:t>
      </w:r>
    </w:p>
    <w:p w:rsidR="00414428" w:rsidRPr="00BA73F3" w:rsidRDefault="00414428" w:rsidP="00414428">
      <w:pPr>
        <w:jc w:val="both"/>
        <w:rPr>
          <w:b/>
        </w:rPr>
      </w:pPr>
      <w:r>
        <w:rPr>
          <w:b/>
        </w:rPr>
        <w:t>17</w:t>
      </w:r>
      <w:r w:rsidRPr="00BA73F3">
        <w:rPr>
          <w:b/>
        </w:rPr>
        <w:t>. КОРИШЋЕЊЕ ПАТЕНТА И ОДГОВОРНОСТ ЗА ПОВРЕДУ ЗАШТИЋЕНИХ ПРАВА ИНТЕЛЕКТУАЛНЕ СВОЈИНЕ ТРЕЋИХ ЛИЦА</w:t>
      </w:r>
    </w:p>
    <w:p w:rsidR="00414428" w:rsidRPr="0033440F" w:rsidRDefault="00414428" w:rsidP="00414428">
      <w:pPr>
        <w:jc w:val="both"/>
        <w:rPr>
          <w:b/>
        </w:rPr>
      </w:pPr>
      <w:r w:rsidRPr="0033440F">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414428" w:rsidRDefault="00414428" w:rsidP="00414428">
      <w:pPr>
        <w:jc w:val="both"/>
        <w:rPr>
          <w:lang w:val="ru-RU" w:eastAsia="en-US"/>
        </w:rPr>
      </w:pPr>
    </w:p>
    <w:tbl>
      <w:tblPr>
        <w:tblW w:w="0" w:type="auto"/>
        <w:tblLook w:val="01E0"/>
      </w:tblPr>
      <w:tblGrid>
        <w:gridCol w:w="8856"/>
      </w:tblGrid>
      <w:tr w:rsidR="00414428" w:rsidRPr="00C56D1C">
        <w:tc>
          <w:tcPr>
            <w:tcW w:w="8856" w:type="dxa"/>
          </w:tcPr>
          <w:p w:rsidR="00414428" w:rsidRPr="00C56D1C" w:rsidRDefault="00414428" w:rsidP="00E347DD">
            <w:pPr>
              <w:rPr>
                <w:b/>
                <w:lang w:val="sr-Cyrl-CS" w:eastAsia="en-US"/>
              </w:rPr>
            </w:pPr>
            <w:r w:rsidRPr="00C56D1C">
              <w:rPr>
                <w:b/>
                <w:lang w:val="sr-Cyrl-CS" w:eastAsia="en-US"/>
              </w:rPr>
              <w:t>1</w:t>
            </w:r>
            <w:r>
              <w:rPr>
                <w:b/>
                <w:lang w:val="sr-Cyrl-CS" w:eastAsia="en-US"/>
              </w:rPr>
              <w:t>8</w:t>
            </w:r>
            <w:r w:rsidRPr="00C56D1C">
              <w:rPr>
                <w:b/>
                <w:lang w:val="sr-Cyrl-CS" w:eastAsia="en-US"/>
              </w:rPr>
              <w:t>. ПОСТУПАК ОТВАРАЊА ПОНУДА</w:t>
            </w:r>
          </w:p>
        </w:tc>
      </w:tr>
    </w:tbl>
    <w:p w:rsidR="00414428" w:rsidRPr="0033440F" w:rsidRDefault="00414428" w:rsidP="00414428">
      <w:pPr>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 xml:space="preserve">Отварање понуда је јавно. Отварање се врши у просторијама </w:t>
      </w:r>
      <w:r w:rsidR="009E6B00">
        <w:t xml:space="preserve">Основне </w:t>
      </w:r>
      <w:r w:rsidR="009E6B00">
        <w:rPr>
          <w:lang w:val="sr-Cyrl-CS"/>
        </w:rPr>
        <w:t xml:space="preserve">школе у </w:t>
      </w:r>
      <w:r w:rsidR="00B13399">
        <w:rPr>
          <w:lang w:val="sr-Cyrl-CS"/>
        </w:rPr>
        <w:t>Жабарима</w:t>
      </w:r>
      <w:r w:rsidRPr="0033440F">
        <w:rPr>
          <w:lang w:val="sr-Cyrl-CS" w:eastAsia="en-US"/>
        </w:rPr>
        <w:t>,</w:t>
      </w:r>
      <w:r w:rsidRPr="0033440F">
        <w:rPr>
          <w:rFonts w:eastAsia="Times New Roman"/>
          <w:color w:val="auto"/>
          <w:kern w:val="0"/>
          <w:lang w:val="sr-Cyrl-CS" w:eastAsia="en-US"/>
        </w:rPr>
        <w:t xml:space="preserve"> последњег дана рока  за достављање понуда (</w:t>
      </w:r>
      <w:r w:rsidR="00A81945">
        <w:rPr>
          <w:rFonts w:eastAsia="Times New Roman"/>
          <w:color w:val="auto"/>
          <w:kern w:val="0"/>
          <w:lang w:val="sr-Cyrl-CS" w:eastAsia="en-US"/>
        </w:rPr>
        <w:t>13</w:t>
      </w:r>
      <w:r w:rsidRPr="0033440F">
        <w:rPr>
          <w:rFonts w:eastAsia="Times New Roman"/>
          <w:color w:val="auto"/>
          <w:kern w:val="0"/>
          <w:lang w:eastAsia="en-US"/>
        </w:rPr>
        <w:t>.0</w:t>
      </w:r>
      <w:r w:rsidR="00A81945">
        <w:rPr>
          <w:rFonts w:eastAsia="Times New Roman"/>
          <w:color w:val="auto"/>
          <w:kern w:val="0"/>
          <w:lang w:eastAsia="en-US"/>
        </w:rPr>
        <w:t>7</w:t>
      </w:r>
      <w:r w:rsidR="009E6B00">
        <w:rPr>
          <w:rFonts w:eastAsia="Times New Roman"/>
          <w:color w:val="auto"/>
          <w:kern w:val="0"/>
          <w:lang w:eastAsia="en-US"/>
        </w:rPr>
        <w:t>.2015</w:t>
      </w:r>
      <w:r>
        <w:rPr>
          <w:rFonts w:eastAsia="Times New Roman"/>
          <w:color w:val="auto"/>
          <w:kern w:val="0"/>
          <w:lang w:val="sr-Cyrl-CS" w:eastAsia="en-US"/>
        </w:rPr>
        <w:t>. године</w:t>
      </w:r>
      <w:r w:rsidRPr="0033440F">
        <w:rPr>
          <w:rFonts w:eastAsia="Times New Roman"/>
          <w:color w:val="auto"/>
          <w:kern w:val="0"/>
          <w:lang w:val="sr-Cyrl-CS" w:eastAsia="en-US"/>
        </w:rPr>
        <w:t>) са почетком</w:t>
      </w:r>
      <w:r w:rsidRPr="0033440F">
        <w:rPr>
          <w:rFonts w:eastAsia="Times New Roman"/>
          <w:b/>
          <w:color w:val="auto"/>
          <w:kern w:val="0"/>
          <w:lang w:val="sr-Cyrl-CS" w:eastAsia="en-US"/>
        </w:rPr>
        <w:t xml:space="preserve"> </w:t>
      </w:r>
      <w:r w:rsidRPr="0033440F">
        <w:rPr>
          <w:rFonts w:eastAsia="Times New Roman"/>
          <w:color w:val="auto"/>
          <w:kern w:val="0"/>
          <w:lang w:val="sr-Cyrl-CS" w:eastAsia="en-US"/>
        </w:rPr>
        <w:t xml:space="preserve">у </w:t>
      </w:r>
      <w:r w:rsidRPr="0033440F">
        <w:rPr>
          <w:rFonts w:eastAsia="Times New Roman"/>
          <w:color w:val="auto"/>
          <w:kern w:val="0"/>
          <w:lang w:eastAsia="en-US"/>
        </w:rPr>
        <w:t>1</w:t>
      </w:r>
      <w:r w:rsidR="009E6B00">
        <w:rPr>
          <w:rFonts w:eastAsia="Times New Roman"/>
          <w:color w:val="auto"/>
          <w:kern w:val="0"/>
          <w:lang w:eastAsia="en-US"/>
        </w:rPr>
        <w:t>1</w:t>
      </w:r>
      <w:r w:rsidRPr="0033440F">
        <w:rPr>
          <w:rFonts w:eastAsia="Times New Roman"/>
          <w:color w:val="auto"/>
          <w:kern w:val="0"/>
          <w:lang w:eastAsia="en-US"/>
        </w:rPr>
        <w:t>,</w:t>
      </w:r>
      <w:r w:rsidR="00D43EA1">
        <w:rPr>
          <w:rFonts w:eastAsia="Times New Roman"/>
          <w:color w:val="auto"/>
          <w:kern w:val="0"/>
          <w:lang w:val="sr-Cyrl-CS" w:eastAsia="en-US"/>
        </w:rPr>
        <w:t>3</w:t>
      </w:r>
      <w:r>
        <w:rPr>
          <w:rFonts w:eastAsia="Times New Roman"/>
          <w:color w:val="auto"/>
          <w:kern w:val="0"/>
          <w:lang w:val="sr-Cyrl-CS" w:eastAsia="en-US"/>
        </w:rPr>
        <w:t>0</w:t>
      </w:r>
      <w:r w:rsidRPr="0033440F">
        <w:rPr>
          <w:rFonts w:eastAsia="Times New Roman"/>
          <w:color w:val="auto"/>
          <w:kern w:val="0"/>
          <w:lang w:val="sr-Cyrl-CS" w:eastAsia="en-US"/>
        </w:rPr>
        <w:t xml:space="preserve"> часова</w:t>
      </w:r>
      <w:r w:rsidRPr="0033440F">
        <w:rPr>
          <w:rFonts w:eastAsia="Times New Roman"/>
          <w:b/>
          <w:color w:val="auto"/>
          <w:kern w:val="0"/>
          <w:lang w:val="sr-Cyrl-CS" w:eastAsia="en-US"/>
        </w:rPr>
        <w:t>.</w:t>
      </w:r>
      <w:r w:rsidRPr="0033440F">
        <w:rPr>
          <w:rFonts w:eastAsia="Times New Roman"/>
          <w:color w:val="auto"/>
          <w:kern w:val="0"/>
          <w:lang w:val="sr-Cyrl-CS" w:eastAsia="en-US"/>
        </w:rPr>
        <w:t xml:space="preserve"> Приликом отварања понуда води се записник о отварању понуда. У записнику о отварању понуда уписују се сви подаци из чл. 104</w:t>
      </w:r>
      <w:r w:rsidR="009E6B00">
        <w:rPr>
          <w:rFonts w:eastAsia="Times New Roman"/>
          <w:color w:val="auto"/>
          <w:kern w:val="0"/>
          <w:lang w:eastAsia="en-US"/>
        </w:rPr>
        <w:t>.</w:t>
      </w:r>
      <w:r w:rsidRPr="0033440F">
        <w:rPr>
          <w:rFonts w:eastAsia="Times New Roman"/>
          <w:color w:val="auto"/>
          <w:kern w:val="0"/>
          <w:lang w:val="sr-Cyrl-CS" w:eastAsia="en-US"/>
        </w:rPr>
        <w:t xml:space="preserve"> Закона. Записник о отварању понуда, након завршеног поступка отварања, потписују чланови Комисије за јавну набавку и присутни овлашћени представници понуђача, који преузимају записник.</w:t>
      </w:r>
    </w:p>
    <w:p w:rsidR="00414428" w:rsidRPr="0033440F" w:rsidRDefault="00414428" w:rsidP="00414428">
      <w:pPr>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 xml:space="preserve">Фотокопија записника се доставља понуђачима који нису учествовали у поступку отварања понуда у року од три дана од дана јавног отварања понуда. </w:t>
      </w:r>
    </w:p>
    <w:p w:rsidR="00414428" w:rsidRPr="0033440F" w:rsidRDefault="00414428" w:rsidP="00414428">
      <w:pPr>
        <w:tabs>
          <w:tab w:val="left" w:pos="72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Понуда</w:t>
      </w:r>
      <w:r w:rsidRPr="0033440F">
        <w:rPr>
          <w:rFonts w:eastAsia="Times New Roman"/>
          <w:color w:val="auto"/>
          <w:kern w:val="0"/>
          <w:lang w:val="sr-Latn-CS" w:eastAsia="en-US"/>
        </w:rPr>
        <w:t xml:space="preserve"> за кој</w:t>
      </w:r>
      <w:r w:rsidRPr="0033440F">
        <w:rPr>
          <w:rFonts w:eastAsia="Times New Roman"/>
          <w:color w:val="auto"/>
          <w:kern w:val="0"/>
          <w:lang w:val="sr-Cyrl-CS" w:eastAsia="en-US"/>
        </w:rPr>
        <w:t>у</w:t>
      </w:r>
      <w:r w:rsidRPr="0033440F">
        <w:rPr>
          <w:rFonts w:eastAsia="Times New Roman"/>
          <w:color w:val="auto"/>
          <w:kern w:val="0"/>
          <w:lang w:val="sr-Latn-CS" w:eastAsia="en-US"/>
        </w:rPr>
        <w:t xml:space="preserve"> је </w:t>
      </w:r>
      <w:r w:rsidRPr="0033440F">
        <w:rPr>
          <w:rFonts w:eastAsia="Times New Roman"/>
          <w:color w:val="auto"/>
          <w:kern w:val="0"/>
          <w:lang w:val="sr-Cyrl-CS" w:eastAsia="en-US"/>
        </w:rPr>
        <w:t xml:space="preserve">у року за подношење понуда достављено </w:t>
      </w:r>
      <w:r w:rsidRPr="0033440F">
        <w:rPr>
          <w:rFonts w:eastAsia="Times New Roman"/>
          <w:color w:val="auto"/>
          <w:kern w:val="0"/>
          <w:lang w:val="sr-Latn-CS" w:eastAsia="en-US"/>
        </w:rPr>
        <w:t xml:space="preserve">обавештење о </w:t>
      </w:r>
      <w:r w:rsidRPr="0033440F">
        <w:rPr>
          <w:rFonts w:eastAsia="Times New Roman"/>
          <w:color w:val="auto"/>
          <w:kern w:val="0"/>
          <w:lang w:val="sr-Cyrl-CS" w:eastAsia="en-US"/>
        </w:rPr>
        <w:t xml:space="preserve">опозиву понуде, </w:t>
      </w:r>
      <w:r w:rsidRPr="0033440F">
        <w:rPr>
          <w:rFonts w:eastAsia="Times New Roman"/>
          <w:color w:val="auto"/>
          <w:kern w:val="0"/>
          <w:lang w:val="sr-Latn-CS" w:eastAsia="en-US"/>
        </w:rPr>
        <w:t xml:space="preserve">неће се отварати </w:t>
      </w:r>
      <w:r w:rsidRPr="0033440F">
        <w:rPr>
          <w:rFonts w:eastAsia="Times New Roman"/>
          <w:color w:val="auto"/>
          <w:kern w:val="0"/>
          <w:lang w:val="sr-Cyrl-CS" w:eastAsia="en-US"/>
        </w:rPr>
        <w:t>и</w:t>
      </w:r>
      <w:r w:rsidRPr="0033440F">
        <w:rPr>
          <w:rFonts w:eastAsia="Times New Roman"/>
          <w:color w:val="auto"/>
          <w:kern w:val="0"/>
          <w:lang w:val="sr-Latn-CS" w:eastAsia="en-US"/>
        </w:rPr>
        <w:t xml:space="preserve"> би</w:t>
      </w:r>
      <w:r w:rsidRPr="0033440F">
        <w:rPr>
          <w:rFonts w:eastAsia="Times New Roman"/>
          <w:color w:val="auto"/>
          <w:kern w:val="0"/>
          <w:lang w:val="sr-Cyrl-CS" w:eastAsia="en-US"/>
        </w:rPr>
        <w:t>ће</w:t>
      </w:r>
      <w:r w:rsidRPr="0033440F">
        <w:rPr>
          <w:rFonts w:eastAsia="Times New Roman"/>
          <w:color w:val="auto"/>
          <w:kern w:val="0"/>
          <w:lang w:val="sr-Latn-CS" w:eastAsia="en-US"/>
        </w:rPr>
        <w:t xml:space="preserve"> враћен</w:t>
      </w:r>
      <w:r w:rsidRPr="0033440F">
        <w:rPr>
          <w:rFonts w:eastAsia="Times New Roman"/>
          <w:color w:val="auto"/>
          <w:kern w:val="0"/>
          <w:lang w:val="sr-Cyrl-CS" w:eastAsia="en-US"/>
        </w:rPr>
        <w:t>а подносиоцу.</w:t>
      </w:r>
    </w:p>
    <w:p w:rsidR="00414428" w:rsidRPr="0033440F" w:rsidRDefault="00414428" w:rsidP="00414428">
      <w:pPr>
        <w:jc w:val="both"/>
        <w:rPr>
          <w:lang w:val="sr-Cyrl-CS"/>
        </w:rPr>
      </w:pPr>
      <w:r w:rsidRPr="0033440F">
        <w:rPr>
          <w:lang w:val="sr-Cyrl-CS"/>
        </w:rPr>
        <w:t>Представници понуђача који ће присуствовати поступку отварања понуда, дужни су да наручиоцу предају писмена пуномоћја, на основу којих ће доказати овлашћење за учешће у поступку јавног отварања.</w:t>
      </w:r>
    </w:p>
    <w:tbl>
      <w:tblPr>
        <w:tblW w:w="0" w:type="auto"/>
        <w:tblLook w:val="01E0"/>
      </w:tblPr>
      <w:tblGrid>
        <w:gridCol w:w="9242"/>
      </w:tblGrid>
      <w:tr w:rsidR="00414428" w:rsidRPr="0036034E">
        <w:tc>
          <w:tcPr>
            <w:tcW w:w="9855" w:type="dxa"/>
          </w:tcPr>
          <w:p w:rsidR="00414428" w:rsidRDefault="00414428" w:rsidP="00E347DD">
            <w:pPr>
              <w:rPr>
                <w:b/>
                <w:lang w:eastAsia="en-US"/>
              </w:rPr>
            </w:pPr>
          </w:p>
          <w:p w:rsidR="00414428" w:rsidRPr="0036034E" w:rsidRDefault="00414428" w:rsidP="00E347DD">
            <w:pPr>
              <w:rPr>
                <w:b/>
                <w:lang w:val="sr-Cyrl-CS" w:eastAsia="en-US"/>
              </w:rPr>
            </w:pPr>
            <w:r>
              <w:rPr>
                <w:b/>
                <w:lang w:eastAsia="en-US"/>
              </w:rPr>
              <w:t xml:space="preserve">19. </w:t>
            </w:r>
            <w:r w:rsidRPr="0036034E">
              <w:rPr>
                <w:b/>
                <w:lang w:val="sr-Cyrl-CS" w:eastAsia="en-US"/>
              </w:rPr>
              <w:t>ОЦЕНА ПОНУДА И НЕГАТИВНЕ РЕФЕРЕНЦЕ</w:t>
            </w:r>
          </w:p>
        </w:tc>
      </w:tr>
    </w:tbl>
    <w:p w:rsidR="00414428" w:rsidRPr="0033440F" w:rsidRDefault="00414428" w:rsidP="00414428">
      <w:pPr>
        <w:jc w:val="both"/>
        <w:rPr>
          <w:lang w:val="sr-Cyrl-CS" w:eastAsia="en-US"/>
        </w:rPr>
      </w:pPr>
      <w:r w:rsidRPr="0033440F">
        <w:rPr>
          <w:lang w:val="sr-Latn-CS" w:eastAsia="en-US"/>
        </w:rPr>
        <w:t xml:space="preserve">Комисија </w:t>
      </w:r>
      <w:r w:rsidRPr="0033440F">
        <w:rPr>
          <w:lang w:val="sr-Cyrl-CS" w:eastAsia="en-US"/>
        </w:rPr>
        <w:t xml:space="preserve">за јавну набавку </w:t>
      </w:r>
      <w:r w:rsidRPr="0033440F">
        <w:rPr>
          <w:lang w:val="sr-Latn-CS" w:eastAsia="en-US"/>
        </w:rPr>
        <w:t xml:space="preserve">ће, након завршеног </w:t>
      </w:r>
      <w:r w:rsidRPr="0033440F">
        <w:rPr>
          <w:lang w:val="sr-Cyrl-CS" w:eastAsia="en-US"/>
        </w:rPr>
        <w:t xml:space="preserve">јавног </w:t>
      </w:r>
      <w:r w:rsidRPr="0033440F">
        <w:rPr>
          <w:lang w:val="sr-Latn-CS" w:eastAsia="en-US"/>
        </w:rPr>
        <w:t xml:space="preserve">отварања </w:t>
      </w:r>
      <w:r w:rsidRPr="0033440F">
        <w:rPr>
          <w:lang w:val="sr-Cyrl-CS" w:eastAsia="en-US"/>
        </w:rPr>
        <w:t xml:space="preserve">понуда, </w:t>
      </w:r>
      <w:r w:rsidRPr="0033440F">
        <w:rPr>
          <w:lang w:val="sr-Latn-CS" w:eastAsia="en-US"/>
        </w:rPr>
        <w:t xml:space="preserve">приступити </w:t>
      </w:r>
      <w:r w:rsidRPr="0033440F">
        <w:rPr>
          <w:lang w:val="sr-Cyrl-CS" w:eastAsia="en-US"/>
        </w:rPr>
        <w:t>прегледу и оцени понуда, у смислу оцене испуњености услова из члана 75. и 76. Закона, позива и конкурсне документације</w:t>
      </w:r>
      <w:r w:rsidRPr="0033440F">
        <w:rPr>
          <w:lang w:val="sr-Latn-CS" w:eastAsia="en-US"/>
        </w:rPr>
        <w:t>.</w:t>
      </w:r>
    </w:p>
    <w:p w:rsidR="00414428" w:rsidRPr="0033440F" w:rsidRDefault="00414428" w:rsidP="00414428">
      <w:pPr>
        <w:jc w:val="both"/>
        <w:rPr>
          <w:lang w:val="sr-Cyrl-CS" w:eastAsia="en-US"/>
        </w:rPr>
      </w:pPr>
      <w:r w:rsidRPr="0033440F">
        <w:rPr>
          <w:lang w:val="sr-Cyrl-CS" w:eastAsia="en-US"/>
        </w:rPr>
        <w:t xml:space="preserve">Понуда </w:t>
      </w:r>
      <w:r w:rsidRPr="0033440F">
        <w:rPr>
          <w:lang w:val="sr-Latn-CS" w:eastAsia="en-US"/>
        </w:rPr>
        <w:t>кој</w:t>
      </w:r>
      <w:r w:rsidRPr="0033440F">
        <w:rPr>
          <w:lang w:val="sr-Cyrl-CS" w:eastAsia="en-US"/>
        </w:rPr>
        <w:t>а</w:t>
      </w:r>
      <w:r w:rsidRPr="0033440F">
        <w:rPr>
          <w:lang w:val="sr-Latn-CS" w:eastAsia="en-US"/>
        </w:rPr>
        <w:t xml:space="preserve"> не </w:t>
      </w:r>
      <w:r w:rsidRPr="0033440F">
        <w:rPr>
          <w:lang w:val="sr-Cyrl-CS" w:eastAsia="en-US"/>
        </w:rPr>
        <w:t>испуњава све услове из Закона, позива и конкурсне документације,биће одбијена као неприхватљива.</w:t>
      </w:r>
    </w:p>
    <w:p w:rsidR="00414428" w:rsidRPr="0033440F" w:rsidRDefault="00414428" w:rsidP="00414428">
      <w:pPr>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lastRenderedPageBreak/>
        <w:t>Наручилац ће одбити понуду уколико поседује доказ да је понуђач у претходне три године у поступку јавне набавке:</w:t>
      </w:r>
    </w:p>
    <w:p w:rsidR="00414428" w:rsidRPr="0033440F" w:rsidRDefault="00414428" w:rsidP="00414428">
      <w:pPr>
        <w:numPr>
          <w:ilvl w:val="0"/>
          <w:numId w:val="14"/>
        </w:numPr>
        <w:jc w:val="both"/>
        <w:rPr>
          <w:lang w:val="sr-Cyrl-CS" w:eastAsia="en-US"/>
        </w:rPr>
      </w:pPr>
      <w:r w:rsidRPr="0033440F">
        <w:rPr>
          <w:lang w:val="sr-Cyrl-CS" w:eastAsia="en-US"/>
        </w:rPr>
        <w:t>поступао супротно забрани из чл. 23. и 25. Закона,</w:t>
      </w:r>
    </w:p>
    <w:p w:rsidR="00414428" w:rsidRPr="0033440F" w:rsidRDefault="00414428" w:rsidP="00414428">
      <w:pPr>
        <w:numPr>
          <w:ilvl w:val="0"/>
          <w:numId w:val="14"/>
        </w:numPr>
        <w:jc w:val="both"/>
        <w:rPr>
          <w:lang w:val="sr-Cyrl-CS" w:eastAsia="en-US"/>
        </w:rPr>
      </w:pPr>
      <w:r w:rsidRPr="0033440F">
        <w:rPr>
          <w:lang w:val="sr-Cyrl-CS" w:eastAsia="en-US"/>
        </w:rPr>
        <w:t>учинио повреду конкуренције,</w:t>
      </w:r>
    </w:p>
    <w:p w:rsidR="00414428" w:rsidRPr="0033440F" w:rsidRDefault="00414428" w:rsidP="00414428">
      <w:pPr>
        <w:numPr>
          <w:ilvl w:val="0"/>
          <w:numId w:val="14"/>
        </w:numPr>
        <w:jc w:val="both"/>
        <w:rPr>
          <w:lang w:val="sr-Cyrl-CS" w:eastAsia="en-US"/>
        </w:rPr>
      </w:pPr>
      <w:r w:rsidRPr="0033440F">
        <w:rPr>
          <w:lang w:val="sr-Cyrl-CS" w:eastAsia="en-US"/>
        </w:rPr>
        <w:t>доставио неистините податке у понуди или без оправданих разлога одбио да закључи уговор о јавној набавци, након што му је уговор додељен,</w:t>
      </w:r>
    </w:p>
    <w:p w:rsidR="00414428" w:rsidRPr="0033440F" w:rsidRDefault="00414428" w:rsidP="00414428">
      <w:pPr>
        <w:numPr>
          <w:ilvl w:val="0"/>
          <w:numId w:val="14"/>
        </w:numPr>
        <w:jc w:val="both"/>
        <w:rPr>
          <w:color w:val="auto"/>
          <w:lang w:val="sr-Cyrl-CS" w:eastAsia="en-US"/>
        </w:rPr>
      </w:pPr>
      <w:r w:rsidRPr="0033440F">
        <w:rPr>
          <w:lang w:val="sr-Cyrl-CS" w:eastAsia="en-US"/>
        </w:rPr>
        <w:t>одбио да достави доказе и средства обезбеђења на шта се у понуди обавезао</w:t>
      </w:r>
      <w:r w:rsidRPr="0033440F">
        <w:rPr>
          <w:color w:val="auto"/>
          <w:lang w:val="sr-Cyrl-CS" w:eastAsia="en-US"/>
        </w:rPr>
        <w:t>.</w:t>
      </w:r>
    </w:p>
    <w:p w:rsidR="00414428" w:rsidRPr="0033440F" w:rsidRDefault="00414428" w:rsidP="00414428">
      <w:pPr>
        <w:jc w:val="both"/>
        <w:rPr>
          <w:rFonts w:eastAsia="Times New Roman"/>
          <w:color w:val="auto"/>
          <w:kern w:val="0"/>
          <w:lang w:val="sr-Cyrl-CS" w:eastAsia="en-US"/>
        </w:rPr>
      </w:pPr>
      <w:r w:rsidRPr="0033440F">
        <w:rPr>
          <w:lang w:val="sr-Cyrl-CS" w:eastAsia="en-U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јавне набавке, у претходне три године.</w:t>
      </w:r>
    </w:p>
    <w:p w:rsidR="00414428" w:rsidRPr="0033440F" w:rsidRDefault="00414428" w:rsidP="00414428">
      <w:pPr>
        <w:suppressAutoHyphens w:val="0"/>
        <w:spacing w:line="240" w:lineRule="auto"/>
        <w:jc w:val="both"/>
        <w:rPr>
          <w:rFonts w:eastAsia="Times New Roman"/>
          <w:color w:val="auto"/>
          <w:kern w:val="0"/>
          <w:lang w:val="ru-RU" w:eastAsia="en-US"/>
        </w:rPr>
      </w:pPr>
      <w:r w:rsidRPr="0033440F">
        <w:rPr>
          <w:rFonts w:eastAsia="Times New Roman"/>
          <w:color w:val="auto"/>
          <w:kern w:val="0"/>
          <w:lang w:val="sr-Cyrl-CS" w:eastAsia="en-US"/>
        </w:rPr>
        <w:t>Као релевантни докази сматраће се:</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sidRPr="0033440F">
        <w:rPr>
          <w:rFonts w:eastAsia="Times New Roman"/>
          <w:color w:val="auto"/>
          <w:kern w:val="0"/>
          <w:lang w:val="sr-Cyrl-CS" w:eastAsia="en-US"/>
        </w:rPr>
        <w:t>1. правоснажна судска одлука или коначна одлука другог надлежног органа (чак и ако се односи на поступак који је спровео или уговор који је закључио и други наручилац, под условом да је предмет јавне набавке истоврстан),</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sidRPr="0033440F">
        <w:rPr>
          <w:rFonts w:eastAsia="Times New Roman"/>
          <w:color w:val="auto"/>
          <w:kern w:val="0"/>
          <w:lang w:val="sr-Cyrl-CS" w:eastAsia="en-US"/>
        </w:rPr>
        <w:t>2. исправа о реализованом средству обезбеђења испуњења обавеза у поступку јавне набавке или испуњења уговорних обавеза,</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sidRPr="0033440F">
        <w:rPr>
          <w:rFonts w:eastAsia="Times New Roman"/>
          <w:color w:val="auto"/>
          <w:kern w:val="0"/>
          <w:lang w:val="sr-Cyrl-CS" w:eastAsia="en-US"/>
        </w:rPr>
        <w:t>3. исправа о наплаћеној уговорној казни,</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sidRPr="0033440F">
        <w:rPr>
          <w:rFonts w:eastAsia="Times New Roman"/>
          <w:color w:val="auto"/>
          <w:kern w:val="0"/>
          <w:lang w:val="sr-Cyrl-CS" w:eastAsia="en-US"/>
        </w:rPr>
        <w:t>4. рекламације наручиоца, односно корисника, ако нису отклоњене у уговореном року,</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Pr>
          <w:rFonts w:eastAsia="Times New Roman"/>
          <w:color w:val="auto"/>
          <w:kern w:val="0"/>
          <w:lang w:val="sr-Cyrl-CS" w:eastAsia="en-US"/>
        </w:rPr>
        <w:t>5</w:t>
      </w:r>
      <w:r w:rsidRPr="0033440F">
        <w:rPr>
          <w:rFonts w:eastAsia="Times New Roman"/>
          <w:color w:val="auto"/>
          <w:kern w:val="0"/>
          <w:lang w:val="sr-Cyrl-CS" w:eastAsia="en-US"/>
        </w:rPr>
        <w:t>.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Pr>
          <w:rFonts w:eastAsia="Times New Roman"/>
          <w:color w:val="auto"/>
          <w:kern w:val="0"/>
          <w:lang w:val="sr-Cyrl-CS" w:eastAsia="en-US"/>
        </w:rPr>
        <w:t>6</w:t>
      </w:r>
      <w:r w:rsidRPr="0033440F">
        <w:rPr>
          <w:rFonts w:eastAsia="Times New Roman"/>
          <w:color w:val="auto"/>
          <w:kern w:val="0"/>
          <w:lang w:val="sr-Cyrl-CS" w:eastAsia="en-US"/>
        </w:rPr>
        <w:t>. доказ о ангажовању на извршењу уговора о јавној набавци лица која нису означена у понуди као подизвођачи, односно чланови групе понуђача,</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Pr>
          <w:rFonts w:eastAsia="Times New Roman"/>
          <w:color w:val="auto"/>
          <w:kern w:val="0"/>
          <w:lang w:val="sr-Cyrl-CS" w:eastAsia="en-US"/>
        </w:rPr>
        <w:t>7</w:t>
      </w:r>
      <w:r w:rsidRPr="0033440F">
        <w:rPr>
          <w:rFonts w:eastAsia="Times New Roman"/>
          <w:color w:val="auto"/>
          <w:kern w:val="0"/>
          <w:lang w:val="sr-Cyrl-CS" w:eastAsia="en-US"/>
        </w:rPr>
        <w:t>. писана исправа надлежних институција која потврђује неистинитост података наведених у понуди,</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Pr>
          <w:rFonts w:eastAsia="Times New Roman"/>
          <w:color w:val="auto"/>
          <w:kern w:val="0"/>
          <w:lang w:val="sr-Cyrl-CS" w:eastAsia="en-US"/>
        </w:rPr>
        <w:t>8</w:t>
      </w:r>
      <w:r w:rsidRPr="0033440F">
        <w:rPr>
          <w:rFonts w:eastAsia="Times New Roman"/>
          <w:color w:val="auto"/>
          <w:kern w:val="0"/>
          <w:lang w:val="sr-Cyrl-CS" w:eastAsia="en-US"/>
        </w:rPr>
        <w:t xml:space="preserve">. писана исправа којом се потврђује да је понуђач вратио </w:t>
      </w:r>
      <w:r w:rsidRPr="0033440F">
        <w:rPr>
          <w:rFonts w:eastAsia="Times New Roman"/>
          <w:color w:val="auto"/>
          <w:kern w:val="0"/>
          <w:lang w:eastAsia="en-US"/>
        </w:rPr>
        <w:t>н</w:t>
      </w:r>
      <w:r w:rsidRPr="0033440F">
        <w:rPr>
          <w:rFonts w:eastAsia="Times New Roman"/>
          <w:color w:val="auto"/>
          <w:kern w:val="0"/>
          <w:lang w:val="sr-Cyrl-CS" w:eastAsia="en-US"/>
        </w:rPr>
        <w:t>аручиоцу непотписан уговор о јавној набавци или писана исправа којом понуђач одбија да потпише уговор, након што му је уговор у поступку јавне набавке додељен,</w:t>
      </w:r>
    </w:p>
    <w:p w:rsidR="00414428" w:rsidRPr="0033440F" w:rsidRDefault="00414428" w:rsidP="00414428">
      <w:pPr>
        <w:suppressAutoHyphens w:val="0"/>
        <w:spacing w:line="240" w:lineRule="auto"/>
        <w:ind w:left="360"/>
        <w:jc w:val="both"/>
        <w:rPr>
          <w:rFonts w:eastAsia="Times New Roman"/>
          <w:color w:val="auto"/>
          <w:kern w:val="0"/>
          <w:lang w:val="sr-Cyrl-CS" w:eastAsia="en-US"/>
        </w:rPr>
      </w:pPr>
      <w:r>
        <w:rPr>
          <w:rFonts w:eastAsia="Times New Roman"/>
          <w:color w:val="auto"/>
          <w:kern w:val="0"/>
          <w:lang w:val="sr-Cyrl-CS" w:eastAsia="en-US"/>
        </w:rPr>
        <w:t>9</w:t>
      </w:r>
      <w:r w:rsidRPr="0033440F">
        <w:rPr>
          <w:rFonts w:eastAsia="Times New Roman"/>
          <w:color w:val="auto"/>
          <w:kern w:val="0"/>
          <w:lang w:val="sr-Cyrl-CS" w:eastAsia="en-US"/>
        </w:rPr>
        <w:t>. писана исправа којом се потврђује да понуђач није доставио средства финансијског обезбеђења,</w:t>
      </w:r>
    </w:p>
    <w:p w:rsidR="00414428" w:rsidRPr="0033440F" w:rsidRDefault="00414428" w:rsidP="00414428">
      <w:pPr>
        <w:suppressAutoHyphens w:val="0"/>
        <w:spacing w:line="240" w:lineRule="auto"/>
        <w:ind w:left="360"/>
        <w:jc w:val="both"/>
        <w:rPr>
          <w:rFonts w:eastAsia="Times New Roman"/>
          <w:color w:val="FF0000"/>
          <w:kern w:val="0"/>
          <w:lang w:val="sr-Cyrl-CS" w:eastAsia="en-US"/>
        </w:rPr>
      </w:pPr>
      <w:r>
        <w:rPr>
          <w:rFonts w:eastAsia="Times New Roman"/>
          <w:color w:val="auto"/>
          <w:kern w:val="0"/>
          <w:lang w:val="sr-Cyrl-CS" w:eastAsia="en-US"/>
        </w:rPr>
        <w:t>10</w:t>
      </w:r>
      <w:r w:rsidRPr="0033440F">
        <w:rPr>
          <w:rFonts w:eastAsia="Times New Roman"/>
          <w:color w:val="auto"/>
          <w:kern w:val="0"/>
          <w:lang w:val="sr-Cyrl-CS" w:eastAsia="en-US"/>
        </w:rPr>
        <w:t>. писана исправа којом се потврђује да с</w:t>
      </w:r>
      <w:r w:rsidR="00B13399">
        <w:rPr>
          <w:rFonts w:eastAsia="Times New Roman"/>
          <w:color w:val="auto"/>
          <w:kern w:val="0"/>
          <w:lang w:val="sr-Cyrl-CS" w:eastAsia="en-US"/>
        </w:rPr>
        <w:t>е</w:t>
      </w:r>
      <w:r w:rsidRPr="0033440F">
        <w:rPr>
          <w:rFonts w:eastAsia="Times New Roman"/>
          <w:color w:val="auto"/>
          <w:kern w:val="0"/>
          <w:lang w:val="sr-Cyrl-CS" w:eastAsia="en-US"/>
        </w:rPr>
        <w:t xml:space="preserve"> наручилац и понуђач</w:t>
      </w:r>
      <w:r w:rsidR="00B13399">
        <w:rPr>
          <w:rFonts w:eastAsia="Times New Roman"/>
          <w:color w:val="auto"/>
          <w:kern w:val="0"/>
          <w:lang w:val="sr-Cyrl-CS" w:eastAsia="en-US"/>
        </w:rPr>
        <w:t xml:space="preserve"> налазе</w:t>
      </w:r>
      <w:r w:rsidRPr="0033440F">
        <w:rPr>
          <w:rFonts w:eastAsia="Times New Roman"/>
          <w:color w:val="auto"/>
          <w:kern w:val="0"/>
          <w:lang w:val="sr-Cyrl-CS" w:eastAsia="en-US"/>
        </w:rPr>
        <w:t xml:space="preserve"> у судском или арбитражном поступку по основу неиспуњења обавеза из ранијих поступака јавних набавки или по основу неиспуњења обавеза из раније закључених уговора о јавним набавкама.</w:t>
      </w:r>
    </w:p>
    <w:p w:rsidR="00414428" w:rsidRPr="0033440F" w:rsidRDefault="00414428" w:rsidP="00414428">
      <w:pPr>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Наручилац може одбити понуду ако поседује правоснажну судску одлуку или коначну одлуку другог надлежног органа која се односи на поступак који је спровео или уговор који је закључио и други наручилац ако је предмет јавне набавке истоврстан.</w:t>
      </w:r>
    </w:p>
    <w:p w:rsidR="00414428" w:rsidRPr="0033440F" w:rsidRDefault="00414428" w:rsidP="00414428">
      <w:pPr>
        <w:suppressAutoHyphens w:val="0"/>
        <w:autoSpaceDE w:val="0"/>
        <w:autoSpaceDN w:val="0"/>
        <w:adjustRightInd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Наручилац ће одбити понуду понуђача који је на списку негативних референци Управе за јавне набавке као неприхватљиву ако је предмет јавне набавке истоврстан предмету за који је понуђач добио негативну референцу.</w:t>
      </w:r>
    </w:p>
    <w:p w:rsidR="00414428" w:rsidRPr="0036034E" w:rsidRDefault="00414428" w:rsidP="00414428">
      <w:pPr>
        <w:suppressAutoHyphens w:val="0"/>
        <w:spacing w:line="240" w:lineRule="auto"/>
        <w:jc w:val="both"/>
        <w:rPr>
          <w:rFonts w:eastAsia="Times New Roman"/>
          <w:color w:val="auto"/>
          <w:kern w:val="0"/>
          <w:sz w:val="22"/>
          <w:szCs w:val="22"/>
          <w:lang w:val="sr-Cyrl-CS" w:eastAsia="en-US"/>
        </w:rPr>
      </w:pPr>
    </w:p>
    <w:tbl>
      <w:tblPr>
        <w:tblW w:w="0" w:type="auto"/>
        <w:tblLook w:val="01E0"/>
      </w:tblPr>
      <w:tblGrid>
        <w:gridCol w:w="9242"/>
      </w:tblGrid>
      <w:tr w:rsidR="00414428" w:rsidRPr="0030298E">
        <w:tc>
          <w:tcPr>
            <w:tcW w:w="9855" w:type="dxa"/>
          </w:tcPr>
          <w:p w:rsidR="00414428" w:rsidRPr="0030298E" w:rsidRDefault="00414428" w:rsidP="00E347DD">
            <w:pPr>
              <w:jc w:val="both"/>
              <w:rPr>
                <w:b/>
                <w:lang w:val="sr-Cyrl-CS" w:eastAsia="en-US"/>
              </w:rPr>
            </w:pPr>
            <w:r>
              <w:rPr>
                <w:b/>
                <w:lang w:val="sr-Cyrl-CS" w:eastAsia="en-US"/>
              </w:rPr>
              <w:t xml:space="preserve">20. </w:t>
            </w:r>
            <w:r w:rsidRPr="0030298E">
              <w:rPr>
                <w:b/>
                <w:lang w:val="sr-Cyrl-CS" w:eastAsia="en-US"/>
              </w:rPr>
              <w:t>ДОДАТНА ОБЈАШЊЕЊА ОД ПОНУЂАЧА, КОНТРОЛА КОД ПОНУЂАЧА И ИСПРАВКА РАЧУНСКИХ ГРЕШАКА У ПОНУДИ</w:t>
            </w:r>
          </w:p>
        </w:tc>
      </w:tr>
    </w:tbl>
    <w:p w:rsidR="00414428" w:rsidRPr="0033440F" w:rsidRDefault="00414428" w:rsidP="00414428">
      <w:pPr>
        <w:jc w:val="both"/>
        <w:rPr>
          <w:lang w:val="sr-Cyrl-CS" w:eastAsia="en-US"/>
        </w:rPr>
      </w:pPr>
      <w:r w:rsidRPr="0033440F">
        <w:rPr>
          <w:lang w:val="sr-Cyrl-CS" w:eastAsia="en-U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414428" w:rsidRPr="0033440F" w:rsidRDefault="00414428" w:rsidP="00414428">
      <w:pPr>
        <w:jc w:val="both"/>
        <w:rPr>
          <w:lang w:val="sr-Cyrl-CS" w:eastAsia="en-US"/>
        </w:rPr>
      </w:pPr>
      <w:r w:rsidRPr="0033440F">
        <w:rPr>
          <w:lang w:val="sr-Cyrl-CS" w:eastAsia="en-U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w:t>
      </w:r>
      <w:r w:rsidRPr="0033440F">
        <w:rPr>
          <w:lang w:val="sr-Cyrl-CS" w:eastAsia="en-US"/>
        </w:rPr>
        <w:lastRenderedPageBreak/>
        <w:t>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14428" w:rsidRPr="0033440F" w:rsidRDefault="00414428" w:rsidP="00414428">
      <w:pPr>
        <w:jc w:val="both"/>
        <w:rPr>
          <w:lang w:val="sr-Cyrl-CS" w:eastAsia="en-US"/>
        </w:rPr>
      </w:pPr>
      <w:r w:rsidRPr="0033440F">
        <w:rPr>
          <w:lang w:val="sr-Cyrl-CS" w:eastAsia="en-U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414428" w:rsidRDefault="00414428" w:rsidP="00414428">
      <w:pPr>
        <w:jc w:val="both"/>
        <w:rPr>
          <w:lang w:val="sr-Cyrl-CS" w:eastAsia="en-US"/>
        </w:rPr>
      </w:pPr>
      <w:r w:rsidRPr="0033440F">
        <w:rPr>
          <w:lang w:val="sr-Cyrl-CS" w:eastAsia="en-US"/>
        </w:rPr>
        <w:t>Ако се понуђач не сагласи са исправком рачунских грешака, наручилац ће његову понуду одбити као неприхватљиву.</w:t>
      </w:r>
    </w:p>
    <w:p w:rsidR="00414428" w:rsidRPr="00C17EED" w:rsidRDefault="00414428" w:rsidP="00414428">
      <w:pPr>
        <w:jc w:val="both"/>
        <w:rPr>
          <w:lang w:val="sr-Cyrl-CS" w:eastAsia="en-US"/>
        </w:rPr>
      </w:pPr>
    </w:p>
    <w:tbl>
      <w:tblPr>
        <w:tblW w:w="0" w:type="auto"/>
        <w:tblLook w:val="01E0"/>
      </w:tblPr>
      <w:tblGrid>
        <w:gridCol w:w="8856"/>
      </w:tblGrid>
      <w:tr w:rsidR="00414428" w:rsidRPr="0088275D">
        <w:tc>
          <w:tcPr>
            <w:tcW w:w="8856" w:type="dxa"/>
          </w:tcPr>
          <w:p w:rsidR="00414428" w:rsidRPr="004E758F" w:rsidRDefault="00414428" w:rsidP="00E347DD">
            <w:pPr>
              <w:rPr>
                <w:b/>
                <w:color w:val="auto"/>
                <w:lang w:val="sr-Cyrl-CS" w:eastAsia="en-US"/>
              </w:rPr>
            </w:pPr>
            <w:r w:rsidRPr="004E758F">
              <w:rPr>
                <w:b/>
                <w:color w:val="auto"/>
                <w:lang w:val="sr-Cyrl-CS" w:eastAsia="en-US"/>
              </w:rPr>
              <w:t>2</w:t>
            </w:r>
            <w:r>
              <w:rPr>
                <w:b/>
                <w:color w:val="auto"/>
                <w:lang w:val="sr-Cyrl-CS" w:eastAsia="en-US"/>
              </w:rPr>
              <w:t>1</w:t>
            </w:r>
            <w:r w:rsidRPr="004E758F">
              <w:rPr>
                <w:b/>
                <w:color w:val="auto"/>
                <w:lang w:val="sr-Cyrl-CS" w:eastAsia="en-US"/>
              </w:rPr>
              <w:t>. КРИТЕРИЈУМ ЗА ОЦЕНУ ПОНУДА</w:t>
            </w:r>
          </w:p>
        </w:tc>
      </w:tr>
    </w:tbl>
    <w:p w:rsidR="00414428" w:rsidRDefault="00414428" w:rsidP="00D43EA1">
      <w:pPr>
        <w:rPr>
          <w:b/>
        </w:rPr>
      </w:pPr>
      <w:r w:rsidRPr="00281491">
        <w:rPr>
          <w:lang w:val="ru-RU"/>
        </w:rPr>
        <w:t xml:space="preserve">Критеријум за оцењивање понуда </w:t>
      </w:r>
      <w:r>
        <w:rPr>
          <w:lang w:val="ru-RU"/>
        </w:rPr>
        <w:t xml:space="preserve">је </w:t>
      </w:r>
      <w:r w:rsidR="00D43EA1">
        <w:rPr>
          <w:b/>
          <w:lang w:val="ru-RU"/>
        </w:rPr>
        <w:t>најнижа понуђена цена.</w:t>
      </w:r>
    </w:p>
    <w:p w:rsidR="00725219" w:rsidRPr="00725219" w:rsidRDefault="00725219" w:rsidP="00725219">
      <w:pPr>
        <w:jc w:val="both"/>
        <w:rPr>
          <w:b/>
          <w:bCs/>
          <w:i/>
          <w:iCs/>
        </w:rPr>
      </w:pPr>
      <w:r w:rsidRPr="00725219">
        <w:rPr>
          <w:lang w:val="sr-Cyrl-CS"/>
        </w:rPr>
        <w:t>Понуде понуђача који нису у систему ПДВ-а и понуђача који су у систему ПДВ-а оцењују се тако што се упоређују укупне цене (укупна цена понуђача који није у систему ПДВ-а и укупна цена са  ПДВ-ом понуђача који је у систему ПДВ-а).</w:t>
      </w:r>
    </w:p>
    <w:p w:rsidR="00414428" w:rsidRPr="004978B4" w:rsidRDefault="00414428" w:rsidP="00414428">
      <w:pPr>
        <w:suppressAutoHyphens w:val="0"/>
        <w:spacing w:line="240" w:lineRule="auto"/>
        <w:jc w:val="both"/>
        <w:rPr>
          <w:rFonts w:eastAsia="Times New Roman"/>
          <w:b/>
          <w:bCs/>
          <w:i/>
          <w:iCs/>
          <w:color w:val="FF0000"/>
          <w:kern w:val="0"/>
          <w:sz w:val="22"/>
          <w:szCs w:val="22"/>
          <w:lang w:val="sr-Cyrl-CS" w:eastAsia="en-US"/>
        </w:rPr>
      </w:pPr>
    </w:p>
    <w:tbl>
      <w:tblPr>
        <w:tblW w:w="0" w:type="auto"/>
        <w:tblLook w:val="01E0"/>
      </w:tblPr>
      <w:tblGrid>
        <w:gridCol w:w="8856"/>
      </w:tblGrid>
      <w:tr w:rsidR="00414428" w:rsidRPr="0030298E">
        <w:tc>
          <w:tcPr>
            <w:tcW w:w="8856" w:type="dxa"/>
          </w:tcPr>
          <w:p w:rsidR="00414428" w:rsidRPr="0030298E" w:rsidRDefault="00414428" w:rsidP="00E347DD">
            <w:pPr>
              <w:rPr>
                <w:b/>
                <w:lang w:val="sr-Cyrl-CS" w:eastAsia="en-US"/>
              </w:rPr>
            </w:pPr>
            <w:r>
              <w:rPr>
                <w:b/>
                <w:lang w:val="sr-Cyrl-CS" w:eastAsia="en-US"/>
              </w:rPr>
              <w:t xml:space="preserve">22. </w:t>
            </w:r>
            <w:r w:rsidRPr="0030298E">
              <w:rPr>
                <w:b/>
                <w:lang w:val="sr-Cyrl-CS" w:eastAsia="en-US"/>
              </w:rPr>
              <w:t>ДОНОШЕЊЕ ОДЛУКЕ У ВЕЗИ СА ОВОМ ЈАВНОМ НАБАВКОМ</w:t>
            </w:r>
          </w:p>
        </w:tc>
      </w:tr>
    </w:tbl>
    <w:p w:rsidR="00414428" w:rsidRPr="0033440F" w:rsidRDefault="00414428" w:rsidP="00414428">
      <w:pPr>
        <w:jc w:val="both"/>
        <w:rPr>
          <w:lang w:val="sr-Cyrl-CS" w:eastAsia="en-US"/>
        </w:rPr>
      </w:pPr>
      <w:r w:rsidRPr="0033440F">
        <w:rPr>
          <w:lang w:val="sr-Cyrl-CS" w:eastAsia="en-US"/>
        </w:rPr>
        <w:t xml:space="preserve">Наручилац ће донети образложену одлуку у вези са овом јавном набавком у року од </w:t>
      </w:r>
      <w:r>
        <w:rPr>
          <w:lang w:val="sr-Cyrl-CS" w:eastAsia="en-US"/>
        </w:rPr>
        <w:t>5</w:t>
      </w:r>
      <w:r w:rsidRPr="0033440F">
        <w:rPr>
          <w:lang w:val="sr-Cyrl-CS" w:eastAsia="en-US"/>
        </w:rPr>
        <w:t xml:space="preserve"> дана од дана отварања понуда.</w:t>
      </w:r>
    </w:p>
    <w:p w:rsidR="00414428" w:rsidRPr="0033440F" w:rsidRDefault="00414428" w:rsidP="00414428">
      <w:pPr>
        <w:jc w:val="both"/>
        <w:rPr>
          <w:lang w:val="sr-Cyrl-CS" w:eastAsia="en-US"/>
        </w:rPr>
      </w:pPr>
      <w:r w:rsidRPr="0033440F">
        <w:rPr>
          <w:lang w:val="sr-Cyrl-CS" w:eastAsia="en-US"/>
        </w:rPr>
        <w:t>Одлуку о додели уговора наручилац ће донети ако је прибавио најмање једну прихватљиву понуду, у супротном донеће одлуку о обустави поступка јавне набавке.</w:t>
      </w:r>
    </w:p>
    <w:p w:rsidR="00414428" w:rsidRPr="00760DC0" w:rsidRDefault="00414428" w:rsidP="00414428">
      <w:pPr>
        <w:jc w:val="both"/>
        <w:rPr>
          <w:lang w:val="sr-Cyrl-CS" w:eastAsia="en-US"/>
        </w:rPr>
      </w:pPr>
      <w:r>
        <w:rPr>
          <w:lang w:val="sr-Cyrl-CS" w:eastAsia="en-US"/>
        </w:rPr>
        <w:t>Наручи</w:t>
      </w:r>
      <w:r w:rsidR="0004117A">
        <w:rPr>
          <w:lang w:val="sr-Cyrl-CS" w:eastAsia="en-US"/>
        </w:rPr>
        <w:t xml:space="preserve">лац ће у складу са чланом 109. </w:t>
      </w:r>
      <w:r w:rsidR="0004117A">
        <w:rPr>
          <w:lang w:eastAsia="en-US"/>
        </w:rPr>
        <w:t>с</w:t>
      </w:r>
      <w:r>
        <w:rPr>
          <w:lang w:val="sr-Cyrl-CS" w:eastAsia="en-US"/>
        </w:rPr>
        <w:t>тав 1. Закона о јавним набавкама, донети одлуку о обустави поступка на основу извештаја о стручној оцени понуда, уколико нису испуњени услови за доделу уговора.</w:t>
      </w:r>
    </w:p>
    <w:p w:rsidR="00414428" w:rsidRPr="0033440F" w:rsidRDefault="00414428" w:rsidP="00414428">
      <w:pPr>
        <w:jc w:val="both"/>
        <w:rPr>
          <w:lang w:val="sr-Cyrl-CS" w:eastAsia="en-US"/>
        </w:rPr>
      </w:pPr>
      <w:r w:rsidRPr="0033440F">
        <w:rPr>
          <w:lang w:val="sr-Cyrl-CS" w:eastAsia="en-U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414428" w:rsidRPr="0033440F" w:rsidRDefault="00414428" w:rsidP="00414428">
      <w:pPr>
        <w:jc w:val="both"/>
        <w:rPr>
          <w:lang w:val="sr-Cyrl-CS" w:eastAsia="en-US"/>
        </w:rPr>
      </w:pPr>
      <w:r w:rsidRPr="0033440F">
        <w:rPr>
          <w:lang w:val="sr-Latn-CS" w:eastAsia="en-US"/>
        </w:rPr>
        <w:t xml:space="preserve">Након доношења </w:t>
      </w:r>
      <w:r w:rsidRPr="0033440F">
        <w:rPr>
          <w:lang w:val="sr-Cyrl-CS" w:eastAsia="en-US"/>
        </w:rPr>
        <w:t>образложене одлуке о додели уговора, односно одлуке о обустави поступка јавне набавке, н</w:t>
      </w:r>
      <w:r w:rsidRPr="0033440F">
        <w:rPr>
          <w:lang w:val="sr-Latn-CS" w:eastAsia="en-US"/>
        </w:rPr>
        <w:t>аручилац ће</w:t>
      </w:r>
      <w:r w:rsidRPr="0033440F">
        <w:rPr>
          <w:lang w:val="sr-Cyrl-CS" w:eastAsia="en-US"/>
        </w:rPr>
        <w:t xml:space="preserve">, у року од 3 дана од дана доношења одлуке, исту доставити свим понуђачима. </w:t>
      </w:r>
    </w:p>
    <w:p w:rsidR="00414428" w:rsidRPr="0036034E" w:rsidRDefault="00414428" w:rsidP="00414428">
      <w:pPr>
        <w:jc w:val="both"/>
        <w:rPr>
          <w:lang w:val="sr-Cyrl-CS" w:eastAsia="en-US"/>
        </w:rPr>
      </w:pPr>
    </w:p>
    <w:tbl>
      <w:tblPr>
        <w:tblW w:w="0" w:type="auto"/>
        <w:tblLook w:val="01E0"/>
      </w:tblPr>
      <w:tblGrid>
        <w:gridCol w:w="9242"/>
      </w:tblGrid>
      <w:tr w:rsidR="00414428" w:rsidRPr="00C13B7B">
        <w:tc>
          <w:tcPr>
            <w:tcW w:w="9855" w:type="dxa"/>
          </w:tcPr>
          <w:p w:rsidR="00414428" w:rsidRPr="00C13B7B" w:rsidRDefault="00414428" w:rsidP="00E347DD">
            <w:pPr>
              <w:rPr>
                <w:b/>
                <w:lang w:val="sr-Cyrl-CS" w:eastAsia="en-US"/>
              </w:rPr>
            </w:pPr>
            <w:r>
              <w:rPr>
                <w:b/>
                <w:lang w:val="sr-Cyrl-CS" w:eastAsia="en-US"/>
              </w:rPr>
              <w:t xml:space="preserve">23. </w:t>
            </w:r>
            <w:r w:rsidRPr="00C13B7B">
              <w:rPr>
                <w:b/>
                <w:lang w:val="sr-Cyrl-CS" w:eastAsia="en-US"/>
              </w:rPr>
              <w:t>ЗАШТИТА ПРАВА ПОНУЂАЧА</w:t>
            </w:r>
          </w:p>
        </w:tc>
      </w:tr>
    </w:tbl>
    <w:p w:rsidR="00414428" w:rsidRPr="0033440F" w:rsidRDefault="00414428" w:rsidP="00414428">
      <w:pPr>
        <w:jc w:val="both"/>
        <w:rPr>
          <w:rFonts w:ascii="Calibri" w:hAnsi="Calibri"/>
          <w:lang w:val="ru-RU" w:eastAsia="en-US"/>
        </w:rPr>
      </w:pPr>
      <w:r w:rsidRPr="0033440F">
        <w:rPr>
          <w:lang w:val="sr-Cyrl-CS" w:eastAsia="en-US"/>
        </w:rPr>
        <w:t>Захтев за заштиту права може да поднесе понуђач, заинтересовано лице или пословно удружење у њихово име.</w:t>
      </w:r>
    </w:p>
    <w:p w:rsidR="00414428" w:rsidRPr="0033440F" w:rsidRDefault="00414428" w:rsidP="00414428">
      <w:pPr>
        <w:jc w:val="both"/>
        <w:rPr>
          <w:lang w:val="sr-Cyrl-CS" w:eastAsia="en-US"/>
        </w:rPr>
      </w:pPr>
      <w:r w:rsidRPr="0033440F">
        <w:rPr>
          <w:lang w:val="sr-Cyrl-CS" w:eastAsia="en-US"/>
        </w:rPr>
        <w:t>Захтев за заштиту права понуђача може се поднети у току целог поступка јавне набавке, против сваке радње наручиоца, осим ако законом није другачије предвиђено.</w:t>
      </w:r>
    </w:p>
    <w:p w:rsidR="00414428" w:rsidRPr="0033440F" w:rsidRDefault="00414428" w:rsidP="00414428">
      <w:pPr>
        <w:jc w:val="both"/>
        <w:rPr>
          <w:lang w:val="ru-RU" w:eastAsia="en-US"/>
        </w:rPr>
      </w:pPr>
      <w:r w:rsidRPr="0033440F">
        <w:rPr>
          <w:lang w:val="sr-Cyrl-CS" w:eastAsia="en-U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три дана пре истека рока за подношење понуда, без обзира на начин достављања.У овом</w:t>
      </w:r>
      <w:r w:rsidRPr="0033440F">
        <w:rPr>
          <w:lang w:val="ru-RU" w:eastAsia="en-US"/>
        </w:rPr>
        <w:t xml:space="preserve"> случају </w:t>
      </w:r>
      <w:r w:rsidRPr="0033440F">
        <w:rPr>
          <w:lang w:val="sr-Cyrl-CS" w:eastAsia="en-US"/>
        </w:rPr>
        <w:t>долази до застоја рока за подношење понуда.</w:t>
      </w:r>
    </w:p>
    <w:p w:rsidR="00414428" w:rsidRPr="0033440F" w:rsidRDefault="00414428" w:rsidP="00414428">
      <w:pPr>
        <w:jc w:val="both"/>
        <w:rPr>
          <w:lang w:val="sr-Cyrl-CS" w:eastAsia="en-US"/>
        </w:rPr>
      </w:pPr>
      <w:r w:rsidRPr="0033440F">
        <w:rPr>
          <w:lang w:val="sr-Latn-CS" w:eastAsia="en-US"/>
        </w:rPr>
        <w:t xml:space="preserve">После доношења </w:t>
      </w:r>
      <w:r w:rsidRPr="0033440F">
        <w:rPr>
          <w:lang w:val="sr-Cyrl-CS" w:eastAsia="en-US"/>
        </w:rPr>
        <w:t>образложене одлуке наручиоца у вези са овом јавном набавком,</w:t>
      </w:r>
      <w:r w:rsidRPr="0033440F">
        <w:rPr>
          <w:lang w:val="sr-Latn-CS" w:eastAsia="en-US"/>
        </w:rPr>
        <w:t xml:space="preserve"> рок за подношење захтева за заштиту права</w:t>
      </w:r>
      <w:r w:rsidRPr="0033440F">
        <w:rPr>
          <w:lang w:eastAsia="en-US"/>
        </w:rPr>
        <w:t xml:space="preserve"> </w:t>
      </w:r>
      <w:r w:rsidRPr="0033440F">
        <w:rPr>
          <w:lang w:val="sr-Latn-CS" w:eastAsia="en-US"/>
        </w:rPr>
        <w:t xml:space="preserve">је </w:t>
      </w:r>
      <w:r w:rsidRPr="0033440F">
        <w:rPr>
          <w:lang w:val="ru-RU" w:eastAsia="en-US"/>
        </w:rPr>
        <w:t xml:space="preserve">5 (пет) </w:t>
      </w:r>
      <w:r w:rsidRPr="0033440F">
        <w:rPr>
          <w:lang w:val="sr-Latn-CS" w:eastAsia="en-US"/>
        </w:rPr>
        <w:t xml:space="preserve">дана од дана пријема </w:t>
      </w:r>
      <w:r w:rsidRPr="0033440F">
        <w:rPr>
          <w:lang w:val="sr-Cyrl-CS" w:eastAsia="en-US"/>
        </w:rPr>
        <w:t>одлуке.</w:t>
      </w:r>
    </w:p>
    <w:p w:rsidR="00414428" w:rsidRPr="0033440F" w:rsidRDefault="00414428" w:rsidP="00414428">
      <w:pPr>
        <w:jc w:val="both"/>
        <w:rPr>
          <w:lang w:val="sr-Cyrl-CS" w:eastAsia="en-US"/>
        </w:rPr>
      </w:pPr>
      <w:r w:rsidRPr="0033440F">
        <w:rPr>
          <w:lang w:val="sr-Cyrl-CS" w:eastAsia="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414428" w:rsidRPr="0033440F" w:rsidRDefault="00414428" w:rsidP="00414428">
      <w:pPr>
        <w:jc w:val="both"/>
        <w:rPr>
          <w:lang w:val="sr-Cyrl-CS" w:eastAsia="en-US"/>
        </w:rPr>
      </w:pPr>
      <w:r w:rsidRPr="0033440F">
        <w:rPr>
          <w:lang w:val="sr-Cyrl-CS" w:eastAsia="en-US"/>
        </w:rPr>
        <w:t>Ако је у истом поступку јавне набавке поново поднет захтев за заштиту права од стране истог подносиоца захтева, у њему се не могу оспоравати радње наручиоца за које је подносилац захтева знао или могао знати приликом подношења претходног захтева.</w:t>
      </w:r>
    </w:p>
    <w:p w:rsidR="00414428" w:rsidRPr="0033440F" w:rsidRDefault="00414428" w:rsidP="00414428">
      <w:pPr>
        <w:jc w:val="both"/>
        <w:rPr>
          <w:lang w:val="sr-Cyrl-CS" w:eastAsia="en-US"/>
        </w:rPr>
      </w:pPr>
      <w:r w:rsidRPr="0033440F">
        <w:rPr>
          <w:lang w:val="sr-Latn-CS" w:eastAsia="en-US"/>
        </w:rPr>
        <w:lastRenderedPageBreak/>
        <w:t xml:space="preserve">Захтев за заштиту права подноси се </w:t>
      </w:r>
      <w:r w:rsidRPr="0033440F">
        <w:rPr>
          <w:lang w:val="sr-Cyrl-CS" w:eastAsia="en-US"/>
        </w:rPr>
        <w:t xml:space="preserve">Републичкој комисији, а предаје наручиоцу </w:t>
      </w:r>
      <w:r w:rsidRPr="0033440F">
        <w:rPr>
          <w:lang w:val="sr-Latn-CS" w:eastAsia="en-US"/>
        </w:rPr>
        <w:t>непосредно</w:t>
      </w:r>
      <w:r w:rsidRPr="0033440F">
        <w:rPr>
          <w:lang w:val="ru-RU" w:eastAsia="en-US"/>
        </w:rPr>
        <w:t xml:space="preserve">, електронском поштом, факсом или путем поште - препоручено са повратницом. Примерак </w:t>
      </w:r>
      <w:r w:rsidRPr="0033440F">
        <w:rPr>
          <w:lang w:val="sr-Cyrl-CS" w:eastAsia="en-US"/>
        </w:rPr>
        <w:t xml:space="preserve">захтева </w:t>
      </w:r>
      <w:r w:rsidRPr="0033440F">
        <w:rPr>
          <w:lang w:val="sr-Latn-CS" w:eastAsia="en-US"/>
        </w:rPr>
        <w:t>за заштиту права</w:t>
      </w:r>
      <w:r w:rsidRPr="0033440F">
        <w:rPr>
          <w:lang w:eastAsia="en-US"/>
        </w:rPr>
        <w:t xml:space="preserve"> </w:t>
      </w:r>
      <w:r w:rsidRPr="0033440F">
        <w:rPr>
          <w:lang w:val="sr-Latn-CS" w:eastAsia="en-US"/>
        </w:rPr>
        <w:t xml:space="preserve">подносилац истовремено доставља </w:t>
      </w:r>
      <w:r w:rsidRPr="0033440F">
        <w:rPr>
          <w:lang w:val="sr-Cyrl-CS" w:eastAsia="en-US"/>
        </w:rPr>
        <w:t>Републичкој к</w:t>
      </w:r>
      <w:r w:rsidRPr="0033440F">
        <w:rPr>
          <w:lang w:val="sr-Latn-CS" w:eastAsia="en-US"/>
        </w:rPr>
        <w:t>омисији</w:t>
      </w:r>
      <w:r w:rsidRPr="0033440F">
        <w:rPr>
          <w:lang w:val="sr-Cyrl-CS" w:eastAsia="en-US"/>
        </w:rPr>
        <w:t>.</w:t>
      </w:r>
    </w:p>
    <w:p w:rsidR="00414428" w:rsidRPr="00037EF0" w:rsidRDefault="00414428" w:rsidP="00414428">
      <w:pPr>
        <w:jc w:val="both"/>
        <w:rPr>
          <w:lang w:val="sr-Cyrl-CS" w:eastAsia="en-US"/>
        </w:rPr>
      </w:pPr>
      <w:r w:rsidRPr="0033440F">
        <w:rPr>
          <w:lang w:val="sr-Latn-CS" w:eastAsia="en-US"/>
        </w:rPr>
        <w:t>О</w:t>
      </w:r>
      <w:r w:rsidRPr="0033440F">
        <w:rPr>
          <w:lang w:eastAsia="en-US"/>
        </w:rPr>
        <w:t xml:space="preserve"> </w:t>
      </w:r>
      <w:r w:rsidRPr="0033440F">
        <w:rPr>
          <w:lang w:val="sr-Latn-CS" w:eastAsia="en-US"/>
        </w:rPr>
        <w:t xml:space="preserve">поднетом захтеву за заштиту права </w:t>
      </w:r>
      <w:r w:rsidRPr="0033440F">
        <w:rPr>
          <w:lang w:val="sr-Cyrl-CS" w:eastAsia="en-US"/>
        </w:rPr>
        <w:t>н</w:t>
      </w:r>
      <w:r w:rsidRPr="0033440F">
        <w:rPr>
          <w:lang w:val="sr-Latn-CS" w:eastAsia="en-US"/>
        </w:rPr>
        <w:t xml:space="preserve">аручилац обавештава све учеснике у </w:t>
      </w:r>
      <w:r w:rsidRPr="0033440F">
        <w:rPr>
          <w:lang w:val="sr-Cyrl-CS" w:eastAsia="en-US"/>
        </w:rPr>
        <w:t>поступку јавне набавке</w:t>
      </w:r>
      <w:r w:rsidRPr="0033440F">
        <w:rPr>
          <w:lang w:val="sr-Latn-CS" w:eastAsia="en-US"/>
        </w:rPr>
        <w:t>,</w:t>
      </w:r>
      <w:r w:rsidRPr="0033440F">
        <w:rPr>
          <w:lang w:val="ru-RU" w:eastAsia="en-US"/>
        </w:rPr>
        <w:t xml:space="preserve"> односно објављује обавештење о поднетом захтеву на Порталу јавних набавки, </w:t>
      </w:r>
      <w:r w:rsidRPr="0033440F">
        <w:rPr>
          <w:lang w:val="sr-Latn-CS" w:eastAsia="en-US"/>
        </w:rPr>
        <w:t xml:space="preserve">најкасније у року од </w:t>
      </w:r>
      <w:r w:rsidRPr="0033440F">
        <w:rPr>
          <w:lang w:val="ru-RU" w:eastAsia="en-US"/>
        </w:rPr>
        <w:t xml:space="preserve">2 (два) </w:t>
      </w:r>
      <w:r w:rsidRPr="0033440F">
        <w:rPr>
          <w:lang w:val="sr-Latn-CS" w:eastAsia="en-US"/>
        </w:rPr>
        <w:t xml:space="preserve">дана од дана пријема захтева </w:t>
      </w:r>
      <w:r w:rsidRPr="00037EF0">
        <w:rPr>
          <w:lang w:val="sr-Latn-CS" w:eastAsia="en-US"/>
        </w:rPr>
        <w:t>за заштиту права.</w:t>
      </w:r>
    </w:p>
    <w:p w:rsidR="00414428" w:rsidRPr="00037EF0" w:rsidRDefault="00414428" w:rsidP="00414428">
      <w:pPr>
        <w:jc w:val="both"/>
        <w:rPr>
          <w:lang w:val="sr-Cyrl-CS" w:eastAsia="en-US"/>
        </w:rPr>
      </w:pPr>
      <w:r w:rsidRPr="00037EF0">
        <w:rPr>
          <w:lang w:val="sr-Cyrl-CS" w:eastAsia="en-US"/>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
    <w:p w:rsidR="00414428" w:rsidRDefault="00414428" w:rsidP="00414428">
      <w:pPr>
        <w:jc w:val="both"/>
        <w:rPr>
          <w:color w:val="auto"/>
          <w:lang w:eastAsia="en-US"/>
        </w:rPr>
      </w:pPr>
      <w:r w:rsidRPr="00037EF0">
        <w:rPr>
          <w:lang w:val="sr-Cyrl-CS" w:eastAsia="en-US"/>
        </w:rPr>
        <w:t xml:space="preserve">Захтев за </w:t>
      </w:r>
      <w:r w:rsidRPr="004560F5">
        <w:rPr>
          <w:color w:val="auto"/>
          <w:lang w:val="sr-Cyrl-CS" w:eastAsia="en-US"/>
        </w:rPr>
        <w:t>заштиту права мора да садржи све елементе предвиђене у члану 151. став 1. Закона.</w:t>
      </w:r>
    </w:p>
    <w:p w:rsidR="00414428" w:rsidRPr="002155CB" w:rsidRDefault="00414428" w:rsidP="00414428">
      <w:pPr>
        <w:jc w:val="both"/>
        <w:rPr>
          <w:color w:val="auto"/>
          <w:lang w:eastAsia="en-US"/>
        </w:rPr>
      </w:pPr>
    </w:p>
    <w:p w:rsidR="00414428" w:rsidRPr="004560F5" w:rsidRDefault="00414428" w:rsidP="00414428">
      <w:pPr>
        <w:pStyle w:val="NormalWeb"/>
        <w:spacing w:before="0" w:beforeAutospacing="0" w:after="0" w:afterAutospacing="0"/>
        <w:rPr>
          <w:noProof/>
        </w:rPr>
      </w:pPr>
      <w:r w:rsidRPr="004560F5">
        <w:rPr>
          <w:rStyle w:val="Strong"/>
          <w:noProof/>
        </w:rPr>
        <w:t>24. УПУТСТВО О УПЛАТИ ТАКСЕ ЗА</w:t>
      </w:r>
      <w:r w:rsidR="002A28E2">
        <w:rPr>
          <w:rStyle w:val="Strong"/>
          <w:noProof/>
          <w:lang w:val="sr-Cyrl-CS"/>
        </w:rPr>
        <w:t xml:space="preserve"> </w:t>
      </w:r>
      <w:r w:rsidRPr="004560F5">
        <w:rPr>
          <w:rStyle w:val="Strong"/>
          <w:noProof/>
        </w:rPr>
        <w:t>ПОДНОШЕЊЕ ЗАХТЕВА ЗА ЗАШТИТУ ПРАВА</w:t>
      </w:r>
    </w:p>
    <w:p w:rsidR="00414428" w:rsidRPr="004560F5" w:rsidRDefault="00414428" w:rsidP="00414428">
      <w:pPr>
        <w:pStyle w:val="NormalWeb"/>
        <w:spacing w:before="0" w:beforeAutospacing="0" w:after="0" w:afterAutospacing="0"/>
        <w:jc w:val="both"/>
        <w:rPr>
          <w:noProof/>
        </w:rPr>
      </w:pPr>
      <w:r w:rsidRPr="004560F5">
        <w:rPr>
          <w:noProof/>
        </w:rPr>
        <w:t>Чланом 151. Закона је прописано да захтев за заштиту права мора да садржи, између осталог, и потврду о уплати таксе из члана 156. З</w:t>
      </w:r>
      <w:r w:rsidRPr="004560F5">
        <w:rPr>
          <w:noProof/>
          <w:lang w:val="sr-Cyrl-CS"/>
        </w:rPr>
        <w:t>акона</w:t>
      </w:r>
      <w:r w:rsidRPr="004560F5">
        <w:rPr>
          <w:noProof/>
        </w:rPr>
        <w:t>.</w:t>
      </w:r>
    </w:p>
    <w:p w:rsidR="00414428" w:rsidRPr="004560F5" w:rsidRDefault="00414428" w:rsidP="00414428">
      <w:pPr>
        <w:pStyle w:val="NormalWeb"/>
        <w:spacing w:before="0" w:beforeAutospacing="0" w:after="0" w:afterAutospacing="0"/>
        <w:jc w:val="both"/>
        <w:rPr>
          <w:noProof/>
        </w:rPr>
      </w:pPr>
      <w:r w:rsidRPr="004560F5">
        <w:rPr>
          <w:noProof/>
        </w:rPr>
        <w:t>Подносилац захтева за заштиту права је дужан да на одређени рачун буџета Републике Србије уплати таксу у износу прописаном чланом 156. З</w:t>
      </w:r>
      <w:r w:rsidRPr="004560F5">
        <w:rPr>
          <w:noProof/>
          <w:lang w:val="sr-Cyrl-CS"/>
        </w:rPr>
        <w:t>акона</w:t>
      </w:r>
      <w:r w:rsidRPr="004560F5">
        <w:rPr>
          <w:noProof/>
        </w:rPr>
        <w:t>.</w:t>
      </w:r>
    </w:p>
    <w:p w:rsidR="00414428" w:rsidRPr="00077013" w:rsidRDefault="00414428" w:rsidP="00414428">
      <w:pPr>
        <w:pStyle w:val="NormalWeb"/>
        <w:spacing w:before="0" w:beforeAutospacing="0" w:after="0" w:afterAutospacing="0"/>
        <w:jc w:val="both"/>
        <w:rPr>
          <w:b/>
          <w:noProof/>
        </w:rPr>
      </w:pPr>
      <w:r w:rsidRPr="00077013">
        <w:rPr>
          <w:rStyle w:val="Strong"/>
          <w:b w:val="0"/>
          <w:noProof/>
        </w:rPr>
        <w:t>Као доказ о уплати таксе, у смислу члана 151. став 1. тачка 6) З</w:t>
      </w:r>
      <w:r w:rsidRPr="00077013">
        <w:rPr>
          <w:rStyle w:val="Strong"/>
          <w:b w:val="0"/>
          <w:noProof/>
          <w:lang w:val="sr-Cyrl-CS"/>
        </w:rPr>
        <w:t>акона</w:t>
      </w:r>
      <w:r w:rsidRPr="00077013">
        <w:rPr>
          <w:rStyle w:val="Strong"/>
          <w:b w:val="0"/>
          <w:noProof/>
        </w:rPr>
        <w:t>, прихватиће</w:t>
      </w:r>
      <w:r w:rsidRPr="00077013">
        <w:rPr>
          <w:rStyle w:val="Strong"/>
          <w:b w:val="0"/>
          <w:noProof/>
          <w:u w:val="single"/>
        </w:rPr>
        <w:t xml:space="preserve"> </w:t>
      </w:r>
      <w:r w:rsidRPr="00077013">
        <w:rPr>
          <w:rStyle w:val="Strong"/>
          <w:b w:val="0"/>
          <w:noProof/>
        </w:rPr>
        <w:t>се: </w:t>
      </w:r>
    </w:p>
    <w:p w:rsidR="00414428" w:rsidRPr="00077013" w:rsidRDefault="00414428" w:rsidP="00414428">
      <w:pPr>
        <w:pStyle w:val="NormalWeb"/>
        <w:spacing w:before="0" w:beforeAutospacing="0" w:after="0" w:afterAutospacing="0"/>
        <w:jc w:val="both"/>
        <w:rPr>
          <w:b/>
          <w:noProof/>
        </w:rPr>
      </w:pPr>
      <w:r w:rsidRPr="00077013">
        <w:rPr>
          <w:rStyle w:val="Strong"/>
          <w:b w:val="0"/>
          <w:noProof/>
        </w:rPr>
        <w:t>1) Потврда о извршеној уплати републичке административне таксе из члана 156. З</w:t>
      </w:r>
      <w:r w:rsidRPr="00077013">
        <w:rPr>
          <w:rStyle w:val="Strong"/>
          <w:b w:val="0"/>
          <w:noProof/>
          <w:lang w:val="sr-Cyrl-CS"/>
        </w:rPr>
        <w:t>акона</w:t>
      </w:r>
      <w:r w:rsidRPr="00077013">
        <w:rPr>
          <w:rStyle w:val="Strong"/>
          <w:b w:val="0"/>
          <w:noProof/>
        </w:rPr>
        <w:t xml:space="preserve"> која садржи следеће:</w:t>
      </w:r>
    </w:p>
    <w:p w:rsidR="00414428" w:rsidRPr="004560F5" w:rsidRDefault="00EC4707" w:rsidP="00414428">
      <w:pPr>
        <w:pStyle w:val="NormalWeb"/>
        <w:spacing w:before="0" w:beforeAutospacing="0" w:after="0" w:afterAutospacing="0"/>
        <w:jc w:val="both"/>
        <w:rPr>
          <w:noProof/>
        </w:rPr>
      </w:pPr>
      <w:r>
        <w:rPr>
          <w:noProof/>
        </w:rPr>
        <w:t> </w:t>
      </w:r>
      <w:r w:rsidR="00414428" w:rsidRPr="004560F5">
        <w:rPr>
          <w:noProof/>
        </w:rPr>
        <w:t>  (1)  да буде издата од стране банке и да садржи печат банке;</w:t>
      </w:r>
    </w:p>
    <w:p w:rsidR="00414428" w:rsidRPr="004560F5" w:rsidRDefault="00414428" w:rsidP="00414428">
      <w:pPr>
        <w:pStyle w:val="NormalWeb"/>
        <w:spacing w:before="0" w:beforeAutospacing="0" w:after="0" w:afterAutospacing="0"/>
        <w:jc w:val="both"/>
        <w:rPr>
          <w:noProof/>
        </w:rPr>
      </w:pPr>
      <w:r w:rsidRPr="004560F5">
        <w:rPr>
          <w:noProof/>
        </w:rPr>
        <w:t>   (2)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414428" w:rsidRPr="004560F5" w:rsidRDefault="00414428" w:rsidP="00414428">
      <w:pPr>
        <w:pStyle w:val="NormalWeb"/>
        <w:spacing w:before="0" w:beforeAutospacing="0" w:after="0" w:afterAutospacing="0"/>
        <w:jc w:val="both"/>
        <w:rPr>
          <w:noProof/>
        </w:rPr>
      </w:pPr>
      <w:r w:rsidRPr="004560F5">
        <w:rPr>
          <w:noProof/>
        </w:rPr>
        <w:t>    (3)  износ таксе из члана 156. З</w:t>
      </w:r>
      <w:r w:rsidRPr="004560F5">
        <w:rPr>
          <w:noProof/>
          <w:lang w:val="sr-Cyrl-CS"/>
        </w:rPr>
        <w:t>акона</w:t>
      </w:r>
      <w:r w:rsidRPr="004560F5">
        <w:rPr>
          <w:noProof/>
        </w:rPr>
        <w:t xml:space="preserve"> чија се уплата врши;</w:t>
      </w:r>
    </w:p>
    <w:p w:rsidR="00414428" w:rsidRPr="004560F5" w:rsidRDefault="00414428" w:rsidP="00414428">
      <w:pPr>
        <w:pStyle w:val="NormalWeb"/>
        <w:spacing w:before="0" w:beforeAutospacing="0" w:after="0" w:afterAutospacing="0"/>
        <w:jc w:val="both"/>
        <w:rPr>
          <w:noProof/>
        </w:rPr>
      </w:pPr>
      <w:r w:rsidRPr="004560F5">
        <w:rPr>
          <w:noProof/>
        </w:rPr>
        <w:t>    (4)  број рачуна буџета: 840-742221843-57;</w:t>
      </w:r>
    </w:p>
    <w:p w:rsidR="00414428" w:rsidRPr="0033440F" w:rsidRDefault="00414428" w:rsidP="00414428">
      <w:pPr>
        <w:pStyle w:val="NormalWeb"/>
        <w:spacing w:before="0" w:beforeAutospacing="0" w:after="0" w:afterAutospacing="0"/>
        <w:jc w:val="both"/>
        <w:rPr>
          <w:noProof/>
        </w:rPr>
      </w:pPr>
      <w:r w:rsidRPr="0033440F">
        <w:rPr>
          <w:noProof/>
        </w:rPr>
        <w:t>    (5)  шифру плаћања: 153 или 253;</w:t>
      </w:r>
    </w:p>
    <w:p w:rsidR="00414428" w:rsidRPr="0033440F" w:rsidRDefault="00414428" w:rsidP="00414428">
      <w:pPr>
        <w:pStyle w:val="NormalWeb"/>
        <w:spacing w:before="0" w:beforeAutospacing="0" w:after="0" w:afterAutospacing="0"/>
        <w:jc w:val="both"/>
        <w:rPr>
          <w:noProof/>
        </w:rPr>
      </w:pPr>
      <w:r w:rsidRPr="0033440F">
        <w:rPr>
          <w:noProof/>
        </w:rPr>
        <w:t>    (6)  позив на број: 97 50-016;</w:t>
      </w:r>
    </w:p>
    <w:p w:rsidR="00414428" w:rsidRPr="0033440F" w:rsidRDefault="004E429F" w:rsidP="00414428">
      <w:pPr>
        <w:pStyle w:val="NormalWeb"/>
        <w:spacing w:before="0" w:beforeAutospacing="0" w:after="0" w:afterAutospacing="0"/>
        <w:jc w:val="both"/>
        <w:rPr>
          <w:noProof/>
        </w:rPr>
      </w:pPr>
      <w:r>
        <w:rPr>
          <w:noProof/>
        </w:rPr>
        <w:t>   </w:t>
      </w:r>
      <w:r>
        <w:rPr>
          <w:noProof/>
          <w:lang w:val="sr-Cyrl-CS"/>
        </w:rPr>
        <w:t xml:space="preserve"> </w:t>
      </w:r>
      <w:r w:rsidR="00414428" w:rsidRPr="0033440F">
        <w:rPr>
          <w:noProof/>
        </w:rPr>
        <w:t>(7)  сврха: републичка  административна  такса;  број или  друга  ознака јавне набавке на коју се односи поднети  захтев за заштиту права, као и назив наручиоца;</w:t>
      </w:r>
    </w:p>
    <w:p w:rsidR="00414428" w:rsidRPr="0033440F" w:rsidRDefault="00414428" w:rsidP="00414428">
      <w:pPr>
        <w:pStyle w:val="NormalWeb"/>
        <w:spacing w:before="0" w:beforeAutospacing="0" w:after="0" w:afterAutospacing="0"/>
        <w:jc w:val="both"/>
        <w:rPr>
          <w:noProof/>
        </w:rPr>
      </w:pPr>
      <w:r w:rsidRPr="0033440F">
        <w:rPr>
          <w:noProof/>
        </w:rPr>
        <w:t>    (8)  корисник: буџет Републике Србије;</w:t>
      </w:r>
    </w:p>
    <w:p w:rsidR="00414428" w:rsidRPr="0033440F" w:rsidRDefault="00414428" w:rsidP="00414428">
      <w:pPr>
        <w:pStyle w:val="NormalWeb"/>
        <w:spacing w:before="0" w:beforeAutospacing="0" w:after="0" w:afterAutospacing="0"/>
        <w:jc w:val="both"/>
        <w:rPr>
          <w:noProof/>
        </w:rPr>
      </w:pPr>
      <w:r w:rsidRPr="0033440F">
        <w:rPr>
          <w:noProof/>
        </w:rPr>
        <w:t>    (9)  назив уплатиоца, односно назив подносиоца захтева за заштиту права за којег је извршена уплата републичке административне таксе;</w:t>
      </w:r>
    </w:p>
    <w:p w:rsidR="00414428" w:rsidRPr="0033440F" w:rsidRDefault="00414428" w:rsidP="00414428">
      <w:pPr>
        <w:pStyle w:val="NormalWeb"/>
        <w:spacing w:before="0" w:beforeAutospacing="0" w:after="0" w:afterAutospacing="0"/>
        <w:jc w:val="both"/>
        <w:rPr>
          <w:noProof/>
        </w:rPr>
      </w:pPr>
      <w:r w:rsidRPr="0033440F">
        <w:rPr>
          <w:noProof/>
        </w:rPr>
        <w:t>    (10)  потпис овлашћеног лица банке;</w:t>
      </w:r>
    </w:p>
    <w:p w:rsidR="00414428" w:rsidRPr="00077013" w:rsidRDefault="00414428" w:rsidP="00414428">
      <w:pPr>
        <w:pStyle w:val="NormalWeb"/>
        <w:spacing w:before="0" w:beforeAutospacing="0" w:after="0" w:afterAutospacing="0"/>
        <w:jc w:val="both"/>
        <w:rPr>
          <w:b/>
          <w:noProof/>
        </w:rPr>
      </w:pPr>
      <w:r w:rsidRPr="00077013">
        <w:rPr>
          <w:rStyle w:val="Strong"/>
          <w:b w:val="0"/>
          <w:noProof/>
        </w:rPr>
        <w:t>2)</w:t>
      </w:r>
      <w:r w:rsidRPr="00077013">
        <w:rPr>
          <w:b/>
          <w:noProof/>
        </w:rPr>
        <w:t xml:space="preserve"> </w:t>
      </w:r>
      <w:r w:rsidRPr="00077013">
        <w:rPr>
          <w:rStyle w:val="Strong"/>
          <w:b w:val="0"/>
          <w:noProof/>
        </w:rPr>
        <w:t>Налог за уплату</w:t>
      </w:r>
      <w:r w:rsidRPr="00077013">
        <w:rPr>
          <w:b/>
          <w:noProof/>
        </w:rPr>
        <w:t xml:space="preserve">, </w:t>
      </w:r>
      <w:r w:rsidRPr="00077013">
        <w:rPr>
          <w:rStyle w:val="Strong"/>
          <w:b w:val="0"/>
          <w:noProof/>
        </w:rPr>
        <w:t xml:space="preserve">први примерак, оверен потписом овлашћеног лица и печатом банке или </w:t>
      </w:r>
      <w:r>
        <w:rPr>
          <w:rStyle w:val="Strong"/>
          <w:b w:val="0"/>
          <w:noProof/>
          <w:lang w:val="sr-Cyrl-CS"/>
        </w:rPr>
        <w:t>п</w:t>
      </w:r>
      <w:r w:rsidRPr="00077013">
        <w:rPr>
          <w:rStyle w:val="Strong"/>
          <w:b w:val="0"/>
          <w:noProof/>
        </w:rPr>
        <w:t>оште</w:t>
      </w:r>
      <w:r w:rsidRPr="00077013">
        <w:rPr>
          <w:b/>
          <w:noProof/>
        </w:rPr>
        <w:t xml:space="preserve">, </w:t>
      </w:r>
      <w:r w:rsidRPr="00077013">
        <w:rPr>
          <w:rStyle w:val="Strong"/>
          <w:b w:val="0"/>
          <w:noProof/>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077013">
        <w:rPr>
          <w:b/>
          <w:noProof/>
        </w:rPr>
        <w:t>;</w:t>
      </w:r>
      <w:r w:rsidRPr="00077013">
        <w:rPr>
          <w:rStyle w:val="Strong"/>
          <w:b w:val="0"/>
          <w:noProof/>
        </w:rPr>
        <w:t> </w:t>
      </w:r>
    </w:p>
    <w:p w:rsidR="00414428" w:rsidRPr="0033440F" w:rsidRDefault="00414428" w:rsidP="00414428">
      <w:pPr>
        <w:pStyle w:val="NormalWeb"/>
        <w:spacing w:before="0" w:beforeAutospacing="0" w:after="0" w:afterAutospacing="0"/>
        <w:jc w:val="both"/>
        <w:rPr>
          <w:noProof/>
        </w:rPr>
      </w:pPr>
      <w:r w:rsidRPr="00077013">
        <w:rPr>
          <w:rStyle w:val="Strong"/>
          <w:b w:val="0"/>
          <w:noProof/>
        </w:rPr>
        <w:t>3) Потврда издата од стране Републике Србије, Министарства финансија, Управе за трезор,</w:t>
      </w:r>
      <w:r w:rsidRPr="00077013">
        <w:rPr>
          <w:b/>
          <w:noProof/>
        </w:rPr>
        <w:t xml:space="preserve"> </w:t>
      </w:r>
      <w:r w:rsidRPr="00077013">
        <w:rPr>
          <w:rStyle w:val="Strong"/>
          <w:b w:val="0"/>
          <w:noProof/>
        </w:rPr>
        <w:t>која садржи све напред поменуте елементе</w:t>
      </w:r>
      <w:r w:rsidRPr="00077013">
        <w:rPr>
          <w:b/>
          <w:noProof/>
        </w:rPr>
        <w:t>,</w:t>
      </w:r>
      <w:r w:rsidRPr="0033440F">
        <w:rPr>
          <w:noProof/>
        </w:rPr>
        <w:t xml:space="preserve">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414428" w:rsidRPr="0033440F" w:rsidRDefault="00414428" w:rsidP="00414428">
      <w:pPr>
        <w:pStyle w:val="NormalWeb"/>
        <w:spacing w:before="0" w:beforeAutospacing="0" w:after="0" w:afterAutospacing="0"/>
        <w:jc w:val="both"/>
        <w:rPr>
          <w:noProof/>
        </w:rPr>
      </w:pPr>
      <w:r w:rsidRPr="00077013">
        <w:rPr>
          <w:rStyle w:val="Strong"/>
          <w:b w:val="0"/>
          <w:noProof/>
        </w:rPr>
        <w:t>4) Потврда издата од стране Народне банке Србије, која садржи све напред поменуте елементе,</w:t>
      </w:r>
      <w:r w:rsidRPr="0033440F">
        <w:rPr>
          <w:rStyle w:val="Strong"/>
          <w:noProof/>
        </w:rPr>
        <w:t xml:space="preserve"> </w:t>
      </w:r>
      <w:r w:rsidRPr="0033440F">
        <w:rPr>
          <w:noProof/>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414428" w:rsidRDefault="00414428" w:rsidP="00414428">
      <w:pPr>
        <w:tabs>
          <w:tab w:val="left" w:pos="720"/>
        </w:tabs>
        <w:suppressAutoHyphens w:val="0"/>
        <w:spacing w:line="240" w:lineRule="auto"/>
        <w:jc w:val="both"/>
        <w:rPr>
          <w:rFonts w:eastAsia="Times New Roman"/>
          <w:color w:val="auto"/>
          <w:kern w:val="0"/>
          <w:lang w:eastAsia="en-US"/>
        </w:rPr>
      </w:pPr>
      <w:r w:rsidRPr="0033440F">
        <w:rPr>
          <w:rFonts w:eastAsia="Times New Roman"/>
          <w:color w:val="auto"/>
          <w:kern w:val="0"/>
          <w:lang w:val="sr-Latn-CS" w:eastAsia="en-US"/>
        </w:rPr>
        <w:lastRenderedPageBreak/>
        <w:t xml:space="preserve">Подносилац захтева за заштиту права је дужан да </w:t>
      </w:r>
      <w:r w:rsidRPr="0033440F">
        <w:rPr>
          <w:rFonts w:eastAsia="Times New Roman"/>
          <w:color w:val="auto"/>
          <w:kern w:val="0"/>
          <w:lang w:val="sr-Cyrl-CS" w:eastAsia="en-US"/>
        </w:rPr>
        <w:t xml:space="preserve">уз захтев за заштиту права достави доказ о уплати таксе, у износу од 40.000,00 динара, </w:t>
      </w:r>
      <w:r w:rsidRPr="0033440F">
        <w:rPr>
          <w:rFonts w:eastAsia="Times New Roman"/>
          <w:color w:val="auto"/>
          <w:kern w:val="0"/>
          <w:lang w:val="sr-Latn-CS" w:eastAsia="en-US"/>
        </w:rPr>
        <w:t xml:space="preserve">на </w:t>
      </w:r>
      <w:r w:rsidRPr="0033440F">
        <w:rPr>
          <w:rFonts w:eastAsia="Times New Roman"/>
          <w:color w:val="auto"/>
          <w:kern w:val="0"/>
          <w:lang w:val="sr-Cyrl-CS" w:eastAsia="en-US"/>
        </w:rPr>
        <w:t xml:space="preserve">жиро </w:t>
      </w:r>
      <w:r w:rsidRPr="0033440F">
        <w:rPr>
          <w:rFonts w:eastAsia="Times New Roman"/>
          <w:color w:val="auto"/>
          <w:kern w:val="0"/>
          <w:lang w:val="sr-Latn-CS" w:eastAsia="en-US"/>
        </w:rPr>
        <w:t>рачун</w:t>
      </w:r>
      <w:r w:rsidRPr="0033440F">
        <w:rPr>
          <w:rFonts w:eastAsia="Times New Roman"/>
          <w:color w:val="auto"/>
          <w:kern w:val="0"/>
          <w:lang w:val="sr-Cyrl-CS" w:eastAsia="en-US"/>
        </w:rPr>
        <w:t xml:space="preserve"> број:840-742221843–57, модел 97, позив на број 50-016,</w:t>
      </w:r>
      <w:r>
        <w:rPr>
          <w:rFonts w:eastAsia="Times New Roman"/>
          <w:color w:val="auto"/>
          <w:kern w:val="0"/>
          <w:lang w:val="sr-Cyrl-CS" w:eastAsia="en-US"/>
        </w:rPr>
        <w:t xml:space="preserve"> </w:t>
      </w:r>
      <w:r w:rsidRPr="0033440F">
        <w:rPr>
          <w:rFonts w:eastAsia="Times New Roman"/>
          <w:color w:val="auto"/>
          <w:kern w:val="0"/>
          <w:lang w:val="sr-Cyrl-CS" w:eastAsia="en-US"/>
        </w:rPr>
        <w:t>прималац: „Буџет Републике Србије“, сврха: „Републичка административна такса, за захтев за заштиту права у</w:t>
      </w:r>
      <w:r w:rsidRPr="0033440F">
        <w:rPr>
          <w:b/>
        </w:rPr>
        <w:t xml:space="preserve"> </w:t>
      </w:r>
      <w:r w:rsidRPr="0033440F">
        <w:t xml:space="preserve">јавној набавци мале вредности </w:t>
      </w:r>
      <w:r w:rsidR="00D43EA1">
        <w:rPr>
          <w:color w:val="auto"/>
          <w:lang w:val="sr-Cyrl-CS"/>
        </w:rPr>
        <w:t>радова</w:t>
      </w:r>
      <w:r>
        <w:rPr>
          <w:lang w:val="sr-Cyrl-CS"/>
        </w:rPr>
        <w:t xml:space="preserve"> </w:t>
      </w:r>
      <w:r w:rsidRPr="0033440F">
        <w:t xml:space="preserve">– </w:t>
      </w:r>
      <w:r w:rsidR="00471D4B">
        <w:rPr>
          <w:lang w:val="sr-Cyrl-CS"/>
        </w:rPr>
        <w:t xml:space="preserve">реконструкција </w:t>
      </w:r>
      <w:r w:rsidR="00D43EA1">
        <w:rPr>
          <w:lang w:val="sr-Cyrl-CS"/>
        </w:rPr>
        <w:t>рукометног и фудбалског игралишта</w:t>
      </w:r>
      <w:r w:rsidR="00D43EA1">
        <w:rPr>
          <w:color w:val="auto"/>
          <w:lang w:val="sr-Cyrl-CS"/>
        </w:rPr>
        <w:t>,</w:t>
      </w:r>
      <w:r w:rsidR="00D43EA1" w:rsidRPr="00CD6757">
        <w:rPr>
          <w:color w:val="auto"/>
          <w:lang w:val="sr-Cyrl-CS"/>
        </w:rPr>
        <w:t xml:space="preserve"> </w:t>
      </w:r>
      <w:r w:rsidR="00D43EA1">
        <w:rPr>
          <w:color w:val="auto"/>
          <w:lang w:val="sr-Cyrl-CS"/>
        </w:rPr>
        <w:t>број</w:t>
      </w:r>
      <w:r w:rsidR="00D43EA1" w:rsidRPr="008D3AAD">
        <w:rPr>
          <w:color w:val="auto"/>
        </w:rPr>
        <w:t xml:space="preserve"> </w:t>
      </w:r>
      <w:r w:rsidR="00D43EA1">
        <w:rPr>
          <w:color w:val="auto"/>
          <w:lang w:val="sr-Cyrl-CS"/>
        </w:rPr>
        <w:t>2/2014</w:t>
      </w:r>
      <w:r w:rsidRPr="0033440F">
        <w:rPr>
          <w:rFonts w:eastAsia="Times New Roman"/>
          <w:color w:val="auto"/>
          <w:kern w:val="0"/>
          <w:lang w:val="sr-Cyrl-CS" w:eastAsia="en-US"/>
        </w:rPr>
        <w:t>“.</w:t>
      </w:r>
    </w:p>
    <w:p w:rsidR="00414428" w:rsidRPr="002155CB" w:rsidRDefault="00414428" w:rsidP="00414428">
      <w:pPr>
        <w:tabs>
          <w:tab w:val="left" w:pos="720"/>
        </w:tabs>
        <w:suppressAutoHyphens w:val="0"/>
        <w:spacing w:line="240" w:lineRule="auto"/>
        <w:jc w:val="both"/>
        <w:rPr>
          <w:rFonts w:eastAsia="Times New Roman"/>
          <w:color w:val="FF0000"/>
          <w:kern w:val="0"/>
          <w:lang w:eastAsia="en-US"/>
        </w:rPr>
      </w:pPr>
    </w:p>
    <w:tbl>
      <w:tblPr>
        <w:tblW w:w="0" w:type="auto"/>
        <w:tblLook w:val="01E0"/>
      </w:tblPr>
      <w:tblGrid>
        <w:gridCol w:w="9242"/>
      </w:tblGrid>
      <w:tr w:rsidR="00414428" w:rsidRPr="00AA4255">
        <w:tc>
          <w:tcPr>
            <w:tcW w:w="9855" w:type="dxa"/>
          </w:tcPr>
          <w:p w:rsidR="00414428" w:rsidRPr="00AA4255" w:rsidRDefault="00414428" w:rsidP="00E347DD">
            <w:pPr>
              <w:rPr>
                <w:b/>
                <w:lang w:val="sr-Cyrl-CS" w:eastAsia="en-US"/>
              </w:rPr>
            </w:pPr>
            <w:r>
              <w:rPr>
                <w:b/>
                <w:lang w:val="sr-Cyrl-CS" w:eastAsia="en-US"/>
              </w:rPr>
              <w:t xml:space="preserve">25. </w:t>
            </w:r>
            <w:r w:rsidRPr="00AA4255">
              <w:rPr>
                <w:b/>
                <w:lang w:val="sr-Cyrl-CS" w:eastAsia="en-US"/>
              </w:rPr>
              <w:t>ЗАКЉУЧЕЊЕ УГОВОРА</w:t>
            </w:r>
          </w:p>
        </w:tc>
      </w:tr>
    </w:tbl>
    <w:p w:rsidR="00414428" w:rsidRPr="0033440F" w:rsidRDefault="00414428" w:rsidP="00414428">
      <w:pPr>
        <w:tabs>
          <w:tab w:val="left" w:pos="36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Latn-CS" w:eastAsia="en-US"/>
        </w:rPr>
        <w:t>У</w:t>
      </w:r>
      <w:r w:rsidRPr="0033440F">
        <w:rPr>
          <w:rFonts w:eastAsia="Times New Roman"/>
          <w:color w:val="auto"/>
          <w:kern w:val="0"/>
          <w:lang w:val="sr-Cyrl-CS" w:eastAsia="en-US"/>
        </w:rPr>
        <w:t xml:space="preserve">говор о јавној набавци ће се закључити са понуђачем којем је додељен уговор у року од </w:t>
      </w:r>
      <w:r w:rsidR="00EF04CB">
        <w:rPr>
          <w:rFonts w:eastAsia="Times New Roman"/>
          <w:color w:val="auto"/>
          <w:kern w:val="0"/>
          <w:lang w:val="sr-Cyrl-CS" w:eastAsia="en-US"/>
        </w:rPr>
        <w:t>8</w:t>
      </w:r>
      <w:r w:rsidRPr="0033440F">
        <w:rPr>
          <w:rFonts w:eastAsia="Times New Roman"/>
          <w:color w:val="auto"/>
          <w:kern w:val="0"/>
          <w:lang w:val="sr-Cyrl-CS" w:eastAsia="en-US"/>
        </w:rPr>
        <w:t xml:space="preserve"> (</w:t>
      </w:r>
      <w:r w:rsidR="00EF04CB">
        <w:rPr>
          <w:rFonts w:eastAsia="Times New Roman"/>
          <w:color w:val="auto"/>
          <w:kern w:val="0"/>
          <w:lang w:val="sr-Cyrl-CS" w:eastAsia="en-US"/>
        </w:rPr>
        <w:t>осам</w:t>
      </w:r>
      <w:r w:rsidRPr="0033440F">
        <w:rPr>
          <w:rFonts w:eastAsia="Times New Roman"/>
          <w:color w:val="auto"/>
          <w:kern w:val="0"/>
          <w:lang w:val="sr-Cyrl-CS" w:eastAsia="en-US"/>
        </w:rPr>
        <w:t>) дана од дана протека рока за подношење захтева за заштиту права, ако у том року није поднет захтев за заштиту права.</w:t>
      </w:r>
    </w:p>
    <w:p w:rsidR="00414428" w:rsidRPr="0033440F" w:rsidRDefault="00414428" w:rsidP="00414428">
      <w:pPr>
        <w:tabs>
          <w:tab w:val="left" w:pos="36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Ако наручилац у наведеном року не достави понуђачу потписан уговор, понуђач није дужан да п</w:t>
      </w:r>
      <w:r w:rsidR="00EC4707">
        <w:rPr>
          <w:rFonts w:eastAsia="Times New Roman"/>
          <w:color w:val="auto"/>
          <w:kern w:val="0"/>
          <w:lang w:val="sr-Cyrl-CS" w:eastAsia="en-US"/>
        </w:rPr>
        <w:t>отпише уговор, што се неће смат</w:t>
      </w:r>
      <w:r w:rsidRPr="0033440F">
        <w:rPr>
          <w:rFonts w:eastAsia="Times New Roman"/>
          <w:color w:val="auto"/>
          <w:kern w:val="0"/>
          <w:lang w:val="sr-Cyrl-CS" w:eastAsia="en-US"/>
        </w:rPr>
        <w:t>рати одустајањем од понуде и не може због тога сносити било какве последице.</w:t>
      </w:r>
    </w:p>
    <w:p w:rsidR="00414428" w:rsidRPr="0033440F" w:rsidRDefault="00414428" w:rsidP="00414428">
      <w:pPr>
        <w:tabs>
          <w:tab w:val="left" w:pos="360"/>
        </w:tabs>
        <w:suppressAutoHyphens w:val="0"/>
        <w:spacing w:line="240" w:lineRule="auto"/>
        <w:jc w:val="both"/>
        <w:rPr>
          <w:rFonts w:eastAsia="Times New Roman"/>
          <w:color w:val="auto"/>
          <w:kern w:val="0"/>
          <w:lang w:val="sr-Cyrl-CS" w:eastAsia="en-US"/>
        </w:rPr>
      </w:pPr>
      <w:r w:rsidRPr="0033440F">
        <w:rPr>
          <w:rFonts w:eastAsia="Times New Roman"/>
          <w:color w:val="auto"/>
          <w:kern w:val="0"/>
          <w:lang w:val="sr-Cyrl-CS" w:eastAsia="en-US"/>
        </w:rPr>
        <w:t>Уколико је поднета само једна понуда, наручилац може закључити уговор о јавној набавци и пре истека рока за подношење захтева за заштиту права. Ако је у конкретној набавци поднет захтев за заштиту права, уговор о јавној набавци са понуђачем којем је додељен уговор закључиће се ако је исти одбачен или одбијен.</w:t>
      </w:r>
    </w:p>
    <w:tbl>
      <w:tblPr>
        <w:tblW w:w="0" w:type="auto"/>
        <w:tblLook w:val="01E0"/>
      </w:tblPr>
      <w:tblGrid>
        <w:gridCol w:w="8856"/>
      </w:tblGrid>
      <w:tr w:rsidR="00414428" w:rsidRPr="00AA4255">
        <w:tc>
          <w:tcPr>
            <w:tcW w:w="8856" w:type="dxa"/>
          </w:tcPr>
          <w:p w:rsidR="00D43EA1" w:rsidRDefault="00D43EA1" w:rsidP="00E347DD">
            <w:pPr>
              <w:rPr>
                <w:b/>
                <w:lang w:val="sr-Cyrl-CS" w:eastAsia="en-US"/>
              </w:rPr>
            </w:pPr>
          </w:p>
          <w:p w:rsidR="00414428" w:rsidRPr="00AA4255" w:rsidRDefault="00414428" w:rsidP="00E347DD">
            <w:pPr>
              <w:rPr>
                <w:b/>
                <w:lang w:val="sr-Cyrl-CS" w:eastAsia="en-US"/>
              </w:rPr>
            </w:pPr>
            <w:r>
              <w:rPr>
                <w:b/>
                <w:lang w:val="sr-Cyrl-CS" w:eastAsia="en-US"/>
              </w:rPr>
              <w:t xml:space="preserve">26. </w:t>
            </w:r>
            <w:r w:rsidRPr="00AA4255">
              <w:rPr>
                <w:b/>
                <w:lang w:val="sr-Cyrl-CS" w:eastAsia="en-US"/>
              </w:rPr>
              <w:t>ОБЈАВЉИВАЊЕ ОБАВЕШТЕЊА</w:t>
            </w:r>
          </w:p>
        </w:tc>
      </w:tr>
    </w:tbl>
    <w:p w:rsidR="00414428" w:rsidRDefault="00414428" w:rsidP="00414428">
      <w:pPr>
        <w:tabs>
          <w:tab w:val="left" w:pos="360"/>
        </w:tabs>
        <w:suppressAutoHyphens w:val="0"/>
        <w:spacing w:after="200" w:line="240" w:lineRule="auto"/>
        <w:jc w:val="both"/>
        <w:rPr>
          <w:rFonts w:eastAsia="Times New Roman"/>
          <w:color w:val="auto"/>
          <w:kern w:val="0"/>
          <w:lang w:val="sr-Cyrl-CS" w:eastAsia="en-US"/>
        </w:rPr>
      </w:pPr>
      <w:r w:rsidRPr="0033440F">
        <w:rPr>
          <w:rFonts w:eastAsia="Times New Roman"/>
          <w:color w:val="auto"/>
          <w:kern w:val="0"/>
          <w:lang w:val="sr-Cyrl-CS" w:eastAsia="en-US"/>
        </w:rPr>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 року од 5 (пет) дана од дана закључења уговора, односно од дана коначности одлуке о обустави поступка јавне набавке. </w:t>
      </w:r>
    </w:p>
    <w:p w:rsidR="00414428" w:rsidRDefault="00414428" w:rsidP="00414428">
      <w:pPr>
        <w:tabs>
          <w:tab w:val="left" w:pos="360"/>
        </w:tabs>
        <w:suppressAutoHyphens w:val="0"/>
        <w:spacing w:after="200" w:line="240" w:lineRule="auto"/>
        <w:jc w:val="both"/>
        <w:rPr>
          <w:rFonts w:eastAsia="Times New Roman"/>
          <w:color w:val="auto"/>
          <w:kern w:val="0"/>
          <w:lang w:eastAsia="en-US"/>
        </w:rPr>
      </w:pPr>
    </w:p>
    <w:p w:rsidR="00414428" w:rsidRPr="002155CB" w:rsidRDefault="00414428" w:rsidP="00414428">
      <w:pPr>
        <w:tabs>
          <w:tab w:val="left" w:pos="360"/>
        </w:tabs>
        <w:suppressAutoHyphens w:val="0"/>
        <w:spacing w:after="200" w:line="240" w:lineRule="auto"/>
        <w:jc w:val="both"/>
        <w:rPr>
          <w:rFonts w:eastAsia="Times New Roman"/>
          <w:color w:val="auto"/>
          <w:kern w:val="0"/>
          <w:lang w:eastAsia="en-US"/>
        </w:rPr>
      </w:pPr>
    </w:p>
    <w:p w:rsidR="00414428" w:rsidRDefault="00414428" w:rsidP="00414428">
      <w:pPr>
        <w:tabs>
          <w:tab w:val="left" w:pos="360"/>
        </w:tabs>
        <w:suppressAutoHyphens w:val="0"/>
        <w:spacing w:after="200" w:line="240" w:lineRule="auto"/>
        <w:jc w:val="both"/>
        <w:rPr>
          <w:b/>
          <w:sz w:val="32"/>
          <w:szCs w:val="32"/>
          <w:lang w:val="sr-Cyrl-CS"/>
        </w:rPr>
      </w:pPr>
    </w:p>
    <w:p w:rsidR="00414428" w:rsidRDefault="00414428" w:rsidP="00414428">
      <w:pPr>
        <w:tabs>
          <w:tab w:val="left" w:pos="360"/>
        </w:tabs>
        <w:suppressAutoHyphens w:val="0"/>
        <w:spacing w:after="200" w:line="240" w:lineRule="auto"/>
        <w:jc w:val="both"/>
        <w:rPr>
          <w:b/>
          <w:sz w:val="32"/>
          <w:szCs w:val="32"/>
          <w:lang w:val="sr-Cyrl-CS"/>
        </w:rPr>
      </w:pPr>
    </w:p>
    <w:p w:rsidR="00414428" w:rsidRDefault="00414428" w:rsidP="00414428">
      <w:pPr>
        <w:tabs>
          <w:tab w:val="left" w:pos="360"/>
        </w:tabs>
        <w:suppressAutoHyphens w:val="0"/>
        <w:spacing w:after="200" w:line="240" w:lineRule="auto"/>
        <w:jc w:val="both"/>
        <w:rPr>
          <w:b/>
          <w:sz w:val="32"/>
          <w:szCs w:val="32"/>
          <w:lang w:val="sr-Cyrl-CS"/>
        </w:rPr>
      </w:pPr>
    </w:p>
    <w:p w:rsidR="00D43EA1" w:rsidRDefault="00D43EA1" w:rsidP="00414428">
      <w:pPr>
        <w:tabs>
          <w:tab w:val="left" w:pos="360"/>
        </w:tabs>
        <w:suppressAutoHyphens w:val="0"/>
        <w:spacing w:after="200" w:line="240" w:lineRule="auto"/>
        <w:jc w:val="both"/>
        <w:rPr>
          <w:b/>
          <w:sz w:val="32"/>
          <w:szCs w:val="32"/>
          <w:lang w:val="sr-Cyrl-CS"/>
        </w:rPr>
      </w:pPr>
    </w:p>
    <w:p w:rsidR="00D43EA1" w:rsidRDefault="00D43EA1" w:rsidP="00414428">
      <w:pPr>
        <w:tabs>
          <w:tab w:val="left" w:pos="360"/>
        </w:tabs>
        <w:suppressAutoHyphens w:val="0"/>
        <w:spacing w:after="200" w:line="240" w:lineRule="auto"/>
        <w:jc w:val="both"/>
        <w:rPr>
          <w:b/>
          <w:sz w:val="32"/>
          <w:szCs w:val="32"/>
          <w:lang w:val="sr-Cyrl-CS"/>
        </w:rPr>
      </w:pPr>
    </w:p>
    <w:p w:rsidR="00D43EA1" w:rsidRDefault="00D43EA1" w:rsidP="00414428">
      <w:pPr>
        <w:tabs>
          <w:tab w:val="left" w:pos="360"/>
        </w:tabs>
        <w:suppressAutoHyphens w:val="0"/>
        <w:spacing w:after="200" w:line="240" w:lineRule="auto"/>
        <w:jc w:val="both"/>
        <w:rPr>
          <w:b/>
          <w:sz w:val="32"/>
          <w:szCs w:val="32"/>
          <w:lang w:val="sr-Cyrl-CS"/>
        </w:rPr>
      </w:pPr>
    </w:p>
    <w:p w:rsidR="00D43EA1" w:rsidRDefault="00D43EA1" w:rsidP="00414428">
      <w:pPr>
        <w:tabs>
          <w:tab w:val="left" w:pos="360"/>
        </w:tabs>
        <w:suppressAutoHyphens w:val="0"/>
        <w:spacing w:after="200" w:line="240" w:lineRule="auto"/>
        <w:jc w:val="both"/>
        <w:rPr>
          <w:b/>
          <w:sz w:val="32"/>
          <w:szCs w:val="32"/>
          <w:lang w:val="sr-Cyrl-CS"/>
        </w:rPr>
      </w:pPr>
    </w:p>
    <w:p w:rsidR="00D43EA1" w:rsidRDefault="00D43EA1" w:rsidP="00414428">
      <w:pPr>
        <w:tabs>
          <w:tab w:val="left" w:pos="360"/>
        </w:tabs>
        <w:suppressAutoHyphens w:val="0"/>
        <w:spacing w:after="200" w:line="240" w:lineRule="auto"/>
        <w:jc w:val="both"/>
        <w:rPr>
          <w:b/>
          <w:sz w:val="32"/>
          <w:szCs w:val="32"/>
          <w:lang w:val="sr-Cyrl-CS"/>
        </w:rPr>
      </w:pPr>
    </w:p>
    <w:p w:rsidR="00A81945" w:rsidRDefault="00A81945" w:rsidP="00414428">
      <w:pPr>
        <w:tabs>
          <w:tab w:val="left" w:pos="360"/>
        </w:tabs>
        <w:suppressAutoHyphens w:val="0"/>
        <w:spacing w:after="200" w:line="240" w:lineRule="auto"/>
        <w:jc w:val="both"/>
        <w:rPr>
          <w:b/>
          <w:sz w:val="32"/>
          <w:szCs w:val="32"/>
          <w:lang w:val="sr-Cyrl-CS"/>
        </w:rPr>
      </w:pPr>
    </w:p>
    <w:p w:rsidR="00A81945" w:rsidRPr="008C5D23" w:rsidRDefault="00A81945" w:rsidP="00414428">
      <w:pPr>
        <w:tabs>
          <w:tab w:val="left" w:pos="360"/>
        </w:tabs>
        <w:suppressAutoHyphens w:val="0"/>
        <w:spacing w:after="200" w:line="240" w:lineRule="auto"/>
        <w:jc w:val="both"/>
        <w:rPr>
          <w:b/>
          <w:sz w:val="32"/>
          <w:szCs w:val="32"/>
          <w:lang w:val="sr-Cyrl-CS"/>
        </w:rPr>
      </w:pPr>
    </w:p>
    <w:p w:rsidR="00414428" w:rsidRDefault="00414428" w:rsidP="00414428">
      <w:pPr>
        <w:tabs>
          <w:tab w:val="left" w:pos="360"/>
        </w:tabs>
        <w:suppressAutoHyphens w:val="0"/>
        <w:spacing w:after="200" w:line="240" w:lineRule="auto"/>
        <w:jc w:val="both"/>
        <w:rPr>
          <w:b/>
          <w:sz w:val="32"/>
          <w:szCs w:val="32"/>
        </w:rPr>
      </w:pPr>
      <w:r>
        <w:rPr>
          <w:b/>
          <w:sz w:val="32"/>
          <w:szCs w:val="32"/>
        </w:rPr>
        <w:lastRenderedPageBreak/>
        <w:t>I</w:t>
      </w:r>
      <w:r w:rsidRPr="00FD6C57">
        <w:rPr>
          <w:b/>
          <w:sz w:val="32"/>
          <w:szCs w:val="32"/>
        </w:rPr>
        <w:t>V  УСЛОВИ ЗА УЧЕШЋЕ У ПОСТУПКУ ЈАВНЕ НАБАВКЕ ИЗ ЧЛ. 75. И 76. ЗАКОНА И УПУТСТВО КАКО СЕ ДОКАЗУЈЕ ИСПУЊЕНОСТ ТИХ УСЛОВА</w:t>
      </w:r>
    </w:p>
    <w:p w:rsidR="00414428" w:rsidRPr="00C91D85" w:rsidRDefault="00414428" w:rsidP="00414428">
      <w:pPr>
        <w:rPr>
          <w:sz w:val="16"/>
          <w:szCs w:val="16"/>
        </w:rPr>
      </w:pPr>
    </w:p>
    <w:p w:rsidR="00414428" w:rsidRPr="00FD6C57" w:rsidRDefault="00414428" w:rsidP="00414428">
      <w:pPr>
        <w:jc w:val="center"/>
        <w:rPr>
          <w:b/>
        </w:rPr>
      </w:pPr>
      <w:r>
        <w:rPr>
          <w:b/>
          <w:lang w:val="sr-Cyrl-CS"/>
        </w:rPr>
        <w:t xml:space="preserve">1. ОБАВЕЗНИ </w:t>
      </w:r>
      <w:r w:rsidRPr="00FD6C57">
        <w:rPr>
          <w:b/>
        </w:rPr>
        <w:t xml:space="preserve">УСЛОВИ ЗА УЧЕШЋЕ У ПОСТУПКУ </w:t>
      </w:r>
    </w:p>
    <w:p w:rsidR="00414428" w:rsidRDefault="00414428" w:rsidP="00414428">
      <w:pPr>
        <w:pStyle w:val="ListParagraph"/>
        <w:jc w:val="both"/>
        <w:rPr>
          <w:rFonts w:ascii="Arial" w:hAnsi="Arial" w:cs="Arial"/>
          <w:b/>
          <w:bCs/>
          <w:i/>
          <w:iCs/>
        </w:rPr>
      </w:pPr>
    </w:p>
    <w:p w:rsidR="00414428" w:rsidRPr="00FD6C57" w:rsidRDefault="00EC4707" w:rsidP="00EC4707">
      <w:pPr>
        <w:pStyle w:val="ListParagraph"/>
        <w:ind w:left="0"/>
        <w:jc w:val="both"/>
        <w:rPr>
          <w:iCs/>
        </w:rPr>
      </w:pPr>
      <w:r>
        <w:rPr>
          <w:iCs/>
        </w:rPr>
        <w:t>1.1.</w:t>
      </w:r>
      <w:r w:rsidR="00414428" w:rsidRPr="00FD6C57">
        <w:rPr>
          <w:iCs/>
        </w:rPr>
        <w:t xml:space="preserve">Право на учешће у поступку предметне јавне набавке има понуђач који испуњава </w:t>
      </w:r>
      <w:r w:rsidR="00414428" w:rsidRPr="00955CA6">
        <w:rPr>
          <w:iCs/>
        </w:rPr>
        <w:t>обавезне услове</w:t>
      </w:r>
      <w:r w:rsidR="00414428" w:rsidRPr="00FD6C57">
        <w:rPr>
          <w:iCs/>
        </w:rPr>
        <w:t xml:space="preserve"> за учешће у поступку јавне набавке дефинисане чл. 75. Закона, и то:</w:t>
      </w:r>
    </w:p>
    <w:p w:rsidR="00414428" w:rsidRPr="00955CA6" w:rsidRDefault="00414428" w:rsidP="00414428">
      <w:pPr>
        <w:pStyle w:val="ListParagraph"/>
        <w:numPr>
          <w:ilvl w:val="0"/>
          <w:numId w:val="5"/>
        </w:numPr>
        <w:tabs>
          <w:tab w:val="left" w:pos="270"/>
          <w:tab w:val="left" w:pos="990"/>
        </w:tabs>
        <w:ind w:left="0" w:firstLine="0"/>
        <w:jc w:val="both"/>
      </w:pPr>
      <w:r w:rsidRPr="00955CA6">
        <w:rPr>
          <w:iCs/>
        </w:rPr>
        <w:t>Да је регистрован код надлежног органа, односно уписан у одговарајући регистар</w:t>
      </w:r>
      <w:r w:rsidRPr="00955CA6">
        <w:rPr>
          <w:iCs/>
          <w:lang w:val="sr-Cyrl-CS"/>
        </w:rPr>
        <w:t xml:space="preserve"> (чл. 75. ст. 1. тач. 1) Закона);</w:t>
      </w:r>
    </w:p>
    <w:p w:rsidR="00414428" w:rsidRPr="00281491" w:rsidRDefault="00414428" w:rsidP="00414428">
      <w:pPr>
        <w:jc w:val="both"/>
        <w:rPr>
          <w:lang w:val="ru-RU"/>
        </w:rPr>
      </w:pPr>
      <w:r w:rsidRPr="00955CA6">
        <w:rPr>
          <w:rStyle w:val="FontStyle107"/>
          <w:rFonts w:ascii="Times New Roman" w:hAnsi="Times New Roman" w:cs="Times New Roman"/>
          <w:lang w:val="sr-Cyrl-CS" w:eastAsia="sr-Cyrl-CS"/>
        </w:rPr>
        <w:t>ДОКАЗИ:</w:t>
      </w:r>
      <w:r w:rsidRPr="00C17EED">
        <w:rPr>
          <w:rStyle w:val="FontStyle107"/>
          <w:rFonts w:ascii="Times New Roman" w:hAnsi="Times New Roman" w:cs="Times New Roman"/>
          <w:lang w:val="sr-Cyrl-CS" w:eastAsia="sr-Cyrl-CS"/>
        </w:rPr>
        <w:t xml:space="preserve"> </w:t>
      </w:r>
      <w:r w:rsidRPr="00C17EED">
        <w:rPr>
          <w:lang w:val="ru-RU"/>
        </w:rPr>
        <w:t>Извод из регистра Агенције за привредне регистре, односно извод из регистра надлежног Привредног су</w:t>
      </w:r>
      <w:r w:rsidRPr="00281491">
        <w:rPr>
          <w:lang w:val="ru-RU"/>
        </w:rPr>
        <w:t>да, без обзира на датум издавања (“Сл.гласник РС“</w:t>
      </w:r>
      <w:r w:rsidR="0005336B">
        <w:t xml:space="preserve"> </w:t>
      </w:r>
      <w:r w:rsidRPr="00281491">
        <w:rPr>
          <w:lang w:val="ru-RU"/>
        </w:rPr>
        <w:t>бр.</w:t>
      </w:r>
      <w:r w:rsidR="0005336B">
        <w:t xml:space="preserve"> </w:t>
      </w:r>
      <w:r w:rsidRPr="00281491">
        <w:rPr>
          <w:lang w:val="ru-RU"/>
        </w:rPr>
        <w:t>36/2009). (</w:t>
      </w:r>
      <w:r>
        <w:rPr>
          <w:bCs/>
          <w:i/>
          <w:lang w:val="ru-RU"/>
        </w:rPr>
        <w:t>Овај доказ Понуђач доставља и за П</w:t>
      </w:r>
      <w:r w:rsidRPr="00281491">
        <w:rPr>
          <w:bCs/>
          <w:i/>
          <w:lang w:val="ru-RU"/>
        </w:rPr>
        <w:t>одизвођаче, односн</w:t>
      </w:r>
      <w:r>
        <w:rPr>
          <w:bCs/>
          <w:i/>
          <w:lang w:val="ru-RU"/>
        </w:rPr>
        <w:t>о достављају сви чланови групе П</w:t>
      </w:r>
      <w:r w:rsidRPr="00281491">
        <w:rPr>
          <w:bCs/>
          <w:i/>
          <w:lang w:val="ru-RU"/>
        </w:rPr>
        <w:t>онуђача</w:t>
      </w:r>
      <w:r w:rsidRPr="00281491">
        <w:rPr>
          <w:bCs/>
          <w:lang w:val="ru-RU"/>
        </w:rPr>
        <w:t>).</w:t>
      </w:r>
    </w:p>
    <w:p w:rsidR="00414428" w:rsidRPr="00C91D85" w:rsidRDefault="00414428" w:rsidP="00414428">
      <w:pPr>
        <w:pStyle w:val="ListParagraph"/>
        <w:ind w:left="1440"/>
        <w:jc w:val="both"/>
        <w:rPr>
          <w:sz w:val="20"/>
          <w:szCs w:val="20"/>
        </w:rPr>
      </w:pPr>
    </w:p>
    <w:p w:rsidR="00414428" w:rsidRPr="00955CA6" w:rsidRDefault="00414428" w:rsidP="00414428">
      <w:pPr>
        <w:pStyle w:val="ListParagraph"/>
        <w:numPr>
          <w:ilvl w:val="0"/>
          <w:numId w:val="5"/>
        </w:numPr>
        <w:tabs>
          <w:tab w:val="left" w:pos="270"/>
        </w:tabs>
        <w:ind w:left="0" w:firstLine="0"/>
        <w:jc w:val="both"/>
      </w:pPr>
      <w:r w:rsidRPr="00955CA6">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955CA6">
        <w:rPr>
          <w:lang w:val="sr-Cyrl-CS"/>
        </w:rPr>
        <w:t xml:space="preserve"> </w:t>
      </w:r>
      <w:r w:rsidRPr="00955CA6">
        <w:rPr>
          <w:iCs/>
          <w:lang w:val="sr-Cyrl-CS"/>
        </w:rPr>
        <w:t>(чл. 75. ст. 1. тач. 2) Закона);</w:t>
      </w:r>
    </w:p>
    <w:p w:rsidR="00414428" w:rsidRPr="00955CA6" w:rsidRDefault="00414428" w:rsidP="00414428">
      <w:pPr>
        <w:pStyle w:val="Style19"/>
        <w:widowControl/>
        <w:spacing w:line="240" w:lineRule="auto"/>
        <w:rPr>
          <w:rStyle w:val="FontStyle107"/>
          <w:rFonts w:ascii="Times New Roman" w:eastAsia="Arial Unicode MS" w:hAnsi="Times New Roman"/>
          <w:lang w:val="sr-Cyrl-CS" w:eastAsia="sr-Cyrl-CS"/>
        </w:rPr>
      </w:pPr>
      <w:r w:rsidRPr="00955CA6">
        <w:rPr>
          <w:rFonts w:ascii="Times New Roman" w:hAnsi="Times New Roman"/>
          <w:lang w:val="sr-Cyrl-CS"/>
        </w:rPr>
        <w:t>ДОКАЗ</w:t>
      </w:r>
      <w:r w:rsidRPr="00955CA6">
        <w:rPr>
          <w:rStyle w:val="FontStyle107"/>
          <w:rFonts w:ascii="Times New Roman" w:eastAsia="Arial Unicode MS" w:hAnsi="Times New Roman"/>
          <w:lang w:val="sr-Cyrl-CS" w:eastAsia="sr-Cyrl-CS"/>
        </w:rPr>
        <w:t>И</w:t>
      </w:r>
      <w:r w:rsidRPr="00955CA6">
        <w:rPr>
          <w:rStyle w:val="FontStyle107"/>
          <w:rFonts w:ascii="Times New Roman" w:eastAsia="Arial Unicode MS" w:hAnsi="Times New Roman"/>
          <w:lang w:eastAsia="sr-Cyrl-CS"/>
        </w:rPr>
        <w:t>:</w:t>
      </w:r>
    </w:p>
    <w:p w:rsidR="00414428" w:rsidRPr="003254ED" w:rsidRDefault="00414428" w:rsidP="00414428">
      <w:pPr>
        <w:pStyle w:val="Style19"/>
        <w:widowControl/>
        <w:spacing w:line="240" w:lineRule="auto"/>
        <w:rPr>
          <w:rFonts w:ascii="Times New Roman" w:hAnsi="Times New Roman"/>
          <w:color w:val="FF0000"/>
          <w:lang w:val="sr-Cyrl-CS"/>
        </w:rPr>
      </w:pPr>
      <w:r w:rsidRPr="008E4ED1">
        <w:rPr>
          <w:rStyle w:val="FontStyle107"/>
          <w:rFonts w:ascii="Times New Roman" w:eastAsia="Arial Unicode MS" w:hAnsi="Times New Roman"/>
          <w:lang w:val="sr-Cyrl-CS" w:eastAsia="sr-Cyrl-CS"/>
        </w:rPr>
        <w:t>1)</w:t>
      </w:r>
      <w:r w:rsidRPr="00281491">
        <w:rPr>
          <w:rStyle w:val="FontStyle107"/>
          <w:rFonts w:eastAsia="Arial Unicode MS"/>
          <w:b/>
          <w:lang w:eastAsia="sr-Cyrl-CS"/>
        </w:rPr>
        <w:t xml:space="preserve"> </w:t>
      </w:r>
      <w:r w:rsidRPr="003254ED">
        <w:rPr>
          <w:rFonts w:ascii="Times New Roman" w:hAnsi="Times New Roman"/>
          <w:lang w:val="ru-RU"/>
        </w:rPr>
        <w:t>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w:t>
      </w:r>
      <w:r w:rsidRPr="003254ED">
        <w:rPr>
          <w:rFonts w:ascii="Times New Roman" w:hAnsi="Times New Roman"/>
          <w:lang w:val="sr-Cyrl-CS"/>
        </w:rPr>
        <w:t xml:space="preserve"> не старији од два месеца од дана отварања понуда.</w:t>
      </w:r>
    </w:p>
    <w:p w:rsidR="00414428" w:rsidRPr="003254ED" w:rsidRDefault="00414428" w:rsidP="00414428">
      <w:pPr>
        <w:pStyle w:val="Style19"/>
        <w:widowControl/>
        <w:spacing w:line="240" w:lineRule="auto"/>
        <w:rPr>
          <w:rFonts w:ascii="Times New Roman" w:hAnsi="Times New Roman"/>
          <w:lang w:val="sr-Cyrl-CS"/>
        </w:rPr>
      </w:pPr>
      <w:r w:rsidRPr="003254ED">
        <w:rPr>
          <w:rFonts w:ascii="Times New Roman" w:hAnsi="Times New Roman"/>
        </w:rPr>
        <w:t>2) Извод из казнене евиденције Посебног одељења (за организовани криминал) Вишег суда у Београду</w:t>
      </w:r>
      <w:r w:rsidRPr="003254ED">
        <w:rPr>
          <w:rFonts w:ascii="Times New Roman" w:hAnsi="Times New Roman"/>
          <w:lang w:val="sr-Cyrl-CS"/>
        </w:rPr>
        <w:t xml:space="preserve"> не старији од два месеца од дана отварања понуда.</w:t>
      </w:r>
    </w:p>
    <w:p w:rsidR="00414428" w:rsidRPr="003254ED" w:rsidRDefault="00414428" w:rsidP="00414428">
      <w:pPr>
        <w:jc w:val="both"/>
      </w:pPr>
      <w:r w:rsidRPr="003254ED">
        <w:rPr>
          <w:lang w:val="ru-RU"/>
        </w:rPr>
        <w:t xml:space="preserve">С тим у вези на интернет страници Вишег суда у Београду објављено је  обавештење </w:t>
      </w:r>
      <w:hyperlink r:id="rId11" w:history="1">
        <w:r w:rsidRPr="003254ED">
          <w:rPr>
            <w:rStyle w:val="Hyperlink"/>
            <w:lang w:val="ru-RU"/>
          </w:rPr>
          <w:t>http://www.bg.vi.sud.rs/cr/articles/o-visem-sudu/obavestenje-ke-za-pravna-lica-i-fizicka-lica.html</w:t>
        </w:r>
      </w:hyperlink>
    </w:p>
    <w:p w:rsidR="00414428" w:rsidRPr="003254ED" w:rsidRDefault="00414428" w:rsidP="00414428">
      <w:pPr>
        <w:jc w:val="both"/>
        <w:rPr>
          <w:lang w:val="ru-RU"/>
        </w:rPr>
      </w:pPr>
      <w:r w:rsidRPr="003254ED">
        <w:rPr>
          <w:lang w:val="ru-RU"/>
        </w:rPr>
        <w:t>3) Уверење из казнене евиденције надлежне полицијске управе Министарства унутрашњих послова за законског заступника,</w:t>
      </w:r>
      <w:r w:rsidRPr="003254ED">
        <w:rPr>
          <w:lang w:val="sr-Cyrl-CS"/>
        </w:rPr>
        <w:t xml:space="preserve"> не старије од два месеца од дана отварања понуда </w:t>
      </w:r>
      <w:r w:rsidRPr="003254ED">
        <w:rPr>
          <w:lang w:val="ru-RU"/>
        </w:rPr>
        <w:t>– захтев за издавање овог уверења може се поднети према месту рођења, али и према месту пребивалишта законског заступника.</w:t>
      </w:r>
    </w:p>
    <w:p w:rsidR="00414428" w:rsidRDefault="00414428" w:rsidP="00414428">
      <w:pPr>
        <w:jc w:val="both"/>
        <w:rPr>
          <w:lang w:val="ru-RU"/>
        </w:rPr>
      </w:pPr>
      <w:r w:rsidRPr="00281491">
        <w:rPr>
          <w:i/>
          <w:lang w:val="ru-RU"/>
        </w:rPr>
        <w:t xml:space="preserve">(Ако је </w:t>
      </w:r>
      <w:r w:rsidRPr="00281491">
        <w:rPr>
          <w:i/>
          <w:u w:val="single"/>
          <w:lang w:val="ru-RU"/>
        </w:rPr>
        <w:t>више законских заступника</w:t>
      </w:r>
      <w:r w:rsidRPr="00281491">
        <w:rPr>
          <w:i/>
          <w:lang w:val="ru-RU"/>
        </w:rPr>
        <w:t xml:space="preserve"> за сваког се доставља уверење из казнене евиденције</w:t>
      </w:r>
      <w:r w:rsidRPr="00281491">
        <w:rPr>
          <w:lang w:val="ru-RU"/>
        </w:rPr>
        <w:t>).</w:t>
      </w:r>
    </w:p>
    <w:p w:rsidR="00414428" w:rsidRPr="00C91D85" w:rsidRDefault="00414428" w:rsidP="00414428">
      <w:pPr>
        <w:ind w:left="1080"/>
        <w:jc w:val="both"/>
        <w:rPr>
          <w:sz w:val="20"/>
          <w:szCs w:val="20"/>
          <w:lang w:val="ru-RU"/>
        </w:rPr>
      </w:pPr>
    </w:p>
    <w:p w:rsidR="00414428" w:rsidRPr="003E0AF8" w:rsidRDefault="00414428" w:rsidP="00414428">
      <w:pPr>
        <w:pStyle w:val="ListParagraph"/>
        <w:numPr>
          <w:ilvl w:val="0"/>
          <w:numId w:val="5"/>
        </w:numPr>
        <w:tabs>
          <w:tab w:val="left" w:pos="270"/>
        </w:tabs>
        <w:ind w:left="0" w:firstLine="0"/>
        <w:jc w:val="both"/>
      </w:pPr>
      <w:r w:rsidRPr="003E0AF8">
        <w:t>Да му није изречена мера забране обављања делатности, која је на снази у време објављивања позива за подношење понуде</w:t>
      </w:r>
      <w:r w:rsidRPr="003E0AF8">
        <w:rPr>
          <w:lang w:val="sr-Cyrl-CS"/>
        </w:rPr>
        <w:t xml:space="preserve"> </w:t>
      </w:r>
      <w:r w:rsidRPr="003E0AF8">
        <w:rPr>
          <w:iCs/>
          <w:lang w:val="sr-Cyrl-CS"/>
        </w:rPr>
        <w:t>(чл. 75. ст. 1. тач. 3) Закона);</w:t>
      </w:r>
    </w:p>
    <w:p w:rsidR="00414428" w:rsidRDefault="00414428" w:rsidP="00414428">
      <w:pPr>
        <w:pStyle w:val="Style19"/>
        <w:widowControl/>
        <w:spacing w:line="240" w:lineRule="auto"/>
        <w:rPr>
          <w:rStyle w:val="FontStyle107"/>
          <w:rFonts w:ascii="Times New Roman" w:eastAsia="Arial Unicode MS" w:hAnsi="Times New Roman"/>
          <w:b/>
          <w:lang w:val="sr-Cyrl-CS" w:eastAsia="sr-Cyrl-CS"/>
        </w:rPr>
      </w:pPr>
      <w:r w:rsidRPr="003E0AF8">
        <w:rPr>
          <w:rFonts w:ascii="Times New Roman" w:hAnsi="Times New Roman"/>
        </w:rPr>
        <w:t>ДОКАЗ</w:t>
      </w:r>
      <w:r w:rsidRPr="003E0AF8">
        <w:rPr>
          <w:rStyle w:val="FontStyle107"/>
          <w:rFonts w:ascii="Times New Roman" w:eastAsia="Arial Unicode MS" w:hAnsi="Times New Roman"/>
          <w:lang w:val="sr-Cyrl-CS" w:eastAsia="sr-Cyrl-CS"/>
        </w:rPr>
        <w:t>И</w:t>
      </w:r>
      <w:r w:rsidRPr="003E0AF8">
        <w:rPr>
          <w:rStyle w:val="FontStyle107"/>
          <w:rFonts w:ascii="Times New Roman" w:eastAsia="Arial Unicode MS" w:hAnsi="Times New Roman"/>
          <w:lang w:eastAsia="sr-Cyrl-CS"/>
        </w:rPr>
        <w:t>:</w:t>
      </w:r>
      <w:r w:rsidRPr="00281491">
        <w:rPr>
          <w:rStyle w:val="FontStyle107"/>
          <w:rFonts w:eastAsia="Arial Unicode MS"/>
          <w:b/>
          <w:lang w:val="sr-Cyrl-CS" w:eastAsia="sr-Cyrl-CS"/>
        </w:rPr>
        <w:t xml:space="preserve"> </w:t>
      </w:r>
      <w:r w:rsidRPr="003254ED">
        <w:rPr>
          <w:rFonts w:ascii="Times New Roman" w:hAnsi="Times New Roman"/>
          <w:lang w:val="ru-RU"/>
        </w:rPr>
        <w:t>Потврда привредног и потврда прекршајног суда</w:t>
      </w:r>
      <w:r>
        <w:rPr>
          <w:rFonts w:ascii="Times New Roman" w:hAnsi="Times New Roman"/>
          <w:lang w:val="ru-RU"/>
        </w:rPr>
        <w:t xml:space="preserve"> да П</w:t>
      </w:r>
      <w:r w:rsidRPr="00281491">
        <w:rPr>
          <w:rFonts w:ascii="Times New Roman" w:hAnsi="Times New Roman"/>
          <w:lang w:val="ru-RU"/>
        </w:rPr>
        <w:t>онуђачу није изречена мера забране обављања делатности, или потврд</w:t>
      </w:r>
      <w:r w:rsidRPr="00281491">
        <w:rPr>
          <w:rFonts w:ascii="Times New Roman" w:hAnsi="Times New Roman"/>
        </w:rPr>
        <w:t>а</w:t>
      </w:r>
      <w:r w:rsidRPr="00281491">
        <w:rPr>
          <w:rFonts w:ascii="Times New Roman" w:hAnsi="Times New Roman"/>
          <w:lang w:val="ru-RU"/>
        </w:rPr>
        <w:t xml:space="preserve"> Агенције за привредне регистре да код овог органа није регистровано, да му је као привредном друштву изречена мера забране обављања делатности која је на снази у време слања позива за подношење понуда. Докази морају бити</w:t>
      </w:r>
      <w:r w:rsidRPr="00281491">
        <w:rPr>
          <w:rFonts w:ascii="Times New Roman" w:hAnsi="Times New Roman"/>
        </w:rPr>
        <w:t xml:space="preserve"> издати након слања позива за подношење понуда</w:t>
      </w:r>
      <w:r>
        <w:rPr>
          <w:rFonts w:ascii="Times New Roman" w:hAnsi="Times New Roman"/>
          <w:lang w:val="sr-Cyrl-CS"/>
        </w:rPr>
        <w:t xml:space="preserve"> и морају садржати доказ да П</w:t>
      </w:r>
      <w:r w:rsidRPr="00281491">
        <w:rPr>
          <w:rFonts w:ascii="Times New Roman" w:hAnsi="Times New Roman"/>
          <w:lang w:val="sr-Cyrl-CS"/>
        </w:rPr>
        <w:t>онуђач није имао изречену меру забране делатности</w:t>
      </w:r>
      <w:r w:rsidRPr="00281491">
        <w:rPr>
          <w:rFonts w:ascii="Times New Roman" w:hAnsi="Times New Roman"/>
        </w:rPr>
        <w:t>.</w:t>
      </w:r>
      <w:r w:rsidRPr="00281491">
        <w:rPr>
          <w:rFonts w:ascii="Times New Roman" w:hAnsi="Times New Roman"/>
          <w:lang w:val="sr-Cyrl-CS"/>
        </w:rPr>
        <w:t xml:space="preserve"> </w:t>
      </w:r>
      <w:r w:rsidRPr="00281491">
        <w:rPr>
          <w:rFonts w:ascii="Times New Roman" w:hAnsi="Times New Roman"/>
          <w:lang w:val="ru-RU"/>
        </w:rPr>
        <w:t>(</w:t>
      </w:r>
      <w:r>
        <w:rPr>
          <w:rFonts w:ascii="Times New Roman" w:hAnsi="Times New Roman"/>
          <w:bCs/>
          <w:i/>
          <w:lang w:val="ru-RU"/>
        </w:rPr>
        <w:t>Овај доказ П</w:t>
      </w:r>
      <w:r w:rsidRPr="00281491">
        <w:rPr>
          <w:rFonts w:ascii="Times New Roman" w:hAnsi="Times New Roman"/>
          <w:bCs/>
          <w:i/>
          <w:lang w:val="ru-RU"/>
        </w:rPr>
        <w:t>онуђач доставља и за подизвођаче, односн</w:t>
      </w:r>
      <w:r>
        <w:rPr>
          <w:rFonts w:ascii="Times New Roman" w:hAnsi="Times New Roman"/>
          <w:bCs/>
          <w:i/>
          <w:lang w:val="ru-RU"/>
        </w:rPr>
        <w:t>о достављају сви чланови групе П</w:t>
      </w:r>
      <w:r w:rsidRPr="00281491">
        <w:rPr>
          <w:rFonts w:ascii="Times New Roman" w:hAnsi="Times New Roman"/>
          <w:bCs/>
          <w:i/>
          <w:lang w:val="ru-RU"/>
        </w:rPr>
        <w:t>онуђача</w:t>
      </w:r>
      <w:r w:rsidRPr="00281491">
        <w:rPr>
          <w:rFonts w:ascii="Times New Roman" w:hAnsi="Times New Roman"/>
          <w:bCs/>
          <w:lang w:val="ru-RU"/>
        </w:rPr>
        <w:t>).</w:t>
      </w:r>
    </w:p>
    <w:p w:rsidR="00414428" w:rsidRPr="00C91D85" w:rsidRDefault="00414428" w:rsidP="00414428">
      <w:pPr>
        <w:pStyle w:val="ListParagraph"/>
        <w:ind w:left="1440"/>
        <w:jc w:val="both"/>
        <w:rPr>
          <w:sz w:val="20"/>
          <w:szCs w:val="20"/>
        </w:rPr>
      </w:pPr>
    </w:p>
    <w:p w:rsidR="00414428" w:rsidRPr="00DC14EF" w:rsidRDefault="00414428" w:rsidP="00414428">
      <w:pPr>
        <w:pStyle w:val="ListParagraph"/>
        <w:numPr>
          <w:ilvl w:val="0"/>
          <w:numId w:val="5"/>
        </w:numPr>
        <w:tabs>
          <w:tab w:val="left" w:pos="270"/>
        </w:tabs>
        <w:ind w:left="0" w:firstLine="0"/>
        <w:jc w:val="both"/>
      </w:pPr>
      <w:r w:rsidRPr="00DC14EF">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C14EF">
        <w:rPr>
          <w:iCs/>
          <w:lang w:val="sr-Cyrl-CS"/>
        </w:rPr>
        <w:t>(чл. 75. ст. 1. тач. 4) Закона);</w:t>
      </w:r>
    </w:p>
    <w:p w:rsidR="00414428" w:rsidRDefault="00414428" w:rsidP="00D43EA1">
      <w:pPr>
        <w:pStyle w:val="Style19"/>
        <w:widowControl/>
        <w:spacing w:line="240" w:lineRule="auto"/>
        <w:rPr>
          <w:rFonts w:ascii="Times New Roman" w:hAnsi="Times New Roman"/>
          <w:bCs/>
          <w:lang w:val="ru-RU"/>
        </w:rPr>
      </w:pPr>
      <w:r w:rsidRPr="00DC14EF">
        <w:rPr>
          <w:rFonts w:ascii="Times New Roman" w:hAnsi="Times New Roman"/>
          <w:lang w:val="sr-Cyrl-CS"/>
        </w:rPr>
        <w:lastRenderedPageBreak/>
        <w:t>ДОКАЗ</w:t>
      </w:r>
      <w:r w:rsidRPr="00DC14EF">
        <w:rPr>
          <w:rStyle w:val="FontStyle107"/>
          <w:rFonts w:ascii="Times New Roman" w:eastAsia="Arial Unicode MS" w:hAnsi="Times New Roman"/>
          <w:lang w:val="sr-Cyrl-CS" w:eastAsia="sr-Cyrl-CS"/>
        </w:rPr>
        <w:t>И</w:t>
      </w:r>
      <w:r w:rsidRPr="00281491">
        <w:rPr>
          <w:rStyle w:val="FontStyle107"/>
          <w:rFonts w:eastAsia="Arial Unicode MS"/>
          <w:b/>
          <w:lang w:eastAsia="sr-Cyrl-CS"/>
        </w:rPr>
        <w:t>:</w:t>
      </w:r>
      <w:r w:rsidRPr="00281491">
        <w:rPr>
          <w:rStyle w:val="FontStyle107"/>
          <w:rFonts w:eastAsia="Arial Unicode MS"/>
          <w:b/>
          <w:lang w:val="sr-Cyrl-CS" w:eastAsia="sr-Cyrl-CS"/>
        </w:rPr>
        <w:t xml:space="preserve"> </w:t>
      </w:r>
      <w:r w:rsidRPr="003254ED">
        <w:rPr>
          <w:rFonts w:ascii="Times New Roman" w:hAnsi="Times New Roman"/>
          <w:lang w:val="sr-Cyrl-CS"/>
        </w:rPr>
        <w:t>Уверење</w:t>
      </w:r>
      <w:r w:rsidRPr="003254ED">
        <w:rPr>
          <w:rFonts w:ascii="Times New Roman" w:hAnsi="Times New Roman"/>
        </w:rPr>
        <w:t xml:space="preserve"> Пореске управе Министарства финансија и привреде да је измирио доспеле порезе и доприносе и уверењ</w:t>
      </w:r>
      <w:r w:rsidRPr="003254ED">
        <w:rPr>
          <w:rFonts w:ascii="Times New Roman" w:hAnsi="Times New Roman"/>
          <w:lang w:val="sr-Cyrl-CS"/>
        </w:rPr>
        <w:t>е</w:t>
      </w:r>
      <w:r w:rsidRPr="003254ED">
        <w:rPr>
          <w:rFonts w:ascii="Times New Roman" w:hAnsi="Times New Roman"/>
        </w:rPr>
        <w:t xml:space="preserve"> надлежне локалне самоуправе</w:t>
      </w:r>
      <w:r w:rsidRPr="00281491">
        <w:rPr>
          <w:rFonts w:ascii="Times New Roman" w:hAnsi="Times New Roman"/>
        </w:rPr>
        <w:t xml:space="preserve"> да је измирио обавезе по основу изворних локалних јавних прихода</w:t>
      </w:r>
      <w:r w:rsidRPr="00281491">
        <w:rPr>
          <w:rFonts w:ascii="Times New Roman" w:hAnsi="Times New Roman"/>
          <w:lang w:val="sr-Cyrl-CS"/>
        </w:rPr>
        <w:t>. Уверења не могу бити старија од два месеца од дана отварања понуда</w:t>
      </w:r>
      <w:r>
        <w:rPr>
          <w:rFonts w:ascii="Times New Roman" w:hAnsi="Times New Roman"/>
          <w:lang w:val="sr-Cyrl-CS"/>
        </w:rPr>
        <w:t>.</w:t>
      </w:r>
      <w:r w:rsidRPr="00281491">
        <w:rPr>
          <w:rFonts w:ascii="Times New Roman" w:hAnsi="Times New Roman"/>
          <w:lang w:val="ru-RU"/>
        </w:rPr>
        <w:t>(</w:t>
      </w:r>
      <w:r>
        <w:rPr>
          <w:rFonts w:ascii="Times New Roman" w:hAnsi="Times New Roman"/>
          <w:bCs/>
          <w:i/>
          <w:lang w:val="ru-RU"/>
        </w:rPr>
        <w:t>Овај доказ П</w:t>
      </w:r>
      <w:r w:rsidRPr="00281491">
        <w:rPr>
          <w:rFonts w:ascii="Times New Roman" w:hAnsi="Times New Roman"/>
          <w:bCs/>
          <w:i/>
          <w:lang w:val="ru-RU"/>
        </w:rPr>
        <w:t>онуђач доставља и за подизвођаче, односн</w:t>
      </w:r>
      <w:r>
        <w:rPr>
          <w:rFonts w:ascii="Times New Roman" w:hAnsi="Times New Roman"/>
          <w:bCs/>
          <w:i/>
          <w:lang w:val="ru-RU"/>
        </w:rPr>
        <w:t>о достављају сви чланови групе П</w:t>
      </w:r>
      <w:r w:rsidRPr="00281491">
        <w:rPr>
          <w:rFonts w:ascii="Times New Roman" w:hAnsi="Times New Roman"/>
          <w:bCs/>
          <w:i/>
          <w:lang w:val="ru-RU"/>
        </w:rPr>
        <w:t>онуђача</w:t>
      </w:r>
      <w:r w:rsidRPr="00281491">
        <w:rPr>
          <w:rFonts w:ascii="Times New Roman" w:hAnsi="Times New Roman"/>
          <w:bCs/>
          <w:lang w:val="ru-RU"/>
        </w:rPr>
        <w:t>).</w:t>
      </w:r>
    </w:p>
    <w:p w:rsidR="00D43EA1" w:rsidRPr="00C91D85" w:rsidRDefault="00D43EA1" w:rsidP="00D43EA1">
      <w:pPr>
        <w:pStyle w:val="Style19"/>
        <w:widowControl/>
        <w:spacing w:line="240" w:lineRule="auto"/>
        <w:rPr>
          <w:rFonts w:ascii="Times New Roman" w:hAnsi="Times New Roman"/>
          <w:bCs/>
          <w:sz w:val="20"/>
          <w:szCs w:val="20"/>
          <w:lang w:val="ru-RU"/>
        </w:rPr>
      </w:pPr>
    </w:p>
    <w:p w:rsidR="00414428" w:rsidRPr="004F7A1A" w:rsidRDefault="00414428" w:rsidP="00414428">
      <w:pPr>
        <w:numPr>
          <w:ilvl w:val="0"/>
          <w:numId w:val="5"/>
        </w:numPr>
        <w:tabs>
          <w:tab w:val="left" w:pos="270"/>
        </w:tabs>
        <w:ind w:left="0" w:firstLine="0"/>
        <w:jc w:val="both"/>
        <w:rPr>
          <w:bCs/>
          <w:noProof/>
          <w:color w:val="auto"/>
          <w:lang w:val="ru-RU"/>
        </w:rPr>
      </w:pPr>
      <w:r w:rsidRPr="004F7A1A">
        <w:rPr>
          <w:noProof/>
          <w:color w:val="auto"/>
        </w:rPr>
        <w:t xml:space="preserve">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4F7A1A">
        <w:rPr>
          <w:iCs/>
          <w:noProof/>
          <w:color w:val="auto"/>
        </w:rPr>
        <w:t>(чл. 75. ст. 2. Закона).</w:t>
      </w:r>
    </w:p>
    <w:p w:rsidR="00414428" w:rsidRPr="003E79D4" w:rsidRDefault="00414428" w:rsidP="00414428">
      <w:pPr>
        <w:jc w:val="both"/>
        <w:rPr>
          <w:bCs/>
          <w:color w:val="auto"/>
          <w:lang w:val="ru-RU"/>
        </w:rPr>
      </w:pPr>
      <w:r w:rsidRPr="004F7A1A">
        <w:rPr>
          <w:color w:val="auto"/>
          <w:lang w:val="sr-Cyrl-CS"/>
        </w:rPr>
        <w:t>ДОКАЗИ</w:t>
      </w:r>
      <w:r w:rsidRPr="004F7A1A">
        <w:rPr>
          <w:rStyle w:val="FontStyle107"/>
          <w:color w:val="auto"/>
          <w:lang w:eastAsia="sr-Cyrl-CS"/>
        </w:rPr>
        <w:t>:</w:t>
      </w:r>
      <w:r w:rsidRPr="003E79D4">
        <w:rPr>
          <w:rStyle w:val="FontStyle107"/>
          <w:b/>
          <w:color w:val="auto"/>
          <w:lang w:eastAsia="sr-Cyrl-CS"/>
        </w:rPr>
        <w:t xml:space="preserve"> </w:t>
      </w:r>
      <w:r w:rsidRPr="003E79D4">
        <w:rPr>
          <w:noProof/>
          <w:color w:val="auto"/>
        </w:rPr>
        <w:t xml:space="preserve">Изјава о поштовању обавеза које произлазе из важећих прописа о заштити на раду, запошљавању и условима рада, заштити животне средине и којом гарантује да је ималац права интелектуалне својине </w:t>
      </w:r>
      <w:r w:rsidRPr="003E79D4">
        <w:rPr>
          <w:color w:val="auto"/>
          <w:lang w:val="ru-RU"/>
        </w:rPr>
        <w:t>(</w:t>
      </w:r>
      <w:r w:rsidRPr="003E79D4">
        <w:rPr>
          <w:bCs/>
          <w:i/>
          <w:color w:val="auto"/>
          <w:lang w:val="ru-RU"/>
        </w:rPr>
        <w:t>Овај доказ Понуђач доставља и за Подизвођаче, односно достављају сви чланови групе Понуђача</w:t>
      </w:r>
      <w:r w:rsidRPr="003E79D4">
        <w:rPr>
          <w:bCs/>
          <w:color w:val="auto"/>
          <w:lang w:val="ru-RU"/>
        </w:rPr>
        <w:t>).</w:t>
      </w:r>
    </w:p>
    <w:p w:rsidR="00414428" w:rsidRPr="00C91D85" w:rsidRDefault="00414428" w:rsidP="00414428">
      <w:pPr>
        <w:ind w:left="1440"/>
        <w:jc w:val="both"/>
        <w:rPr>
          <w:bCs/>
          <w:noProof/>
          <w:color w:val="FF0000"/>
          <w:sz w:val="20"/>
          <w:szCs w:val="20"/>
          <w:lang w:val="ru-RU"/>
        </w:rPr>
      </w:pPr>
    </w:p>
    <w:p w:rsidR="00414428" w:rsidRPr="005319D7" w:rsidRDefault="00414428" w:rsidP="00414428">
      <w:pPr>
        <w:pStyle w:val="ListParagraph"/>
        <w:numPr>
          <w:ilvl w:val="1"/>
          <w:numId w:val="26"/>
        </w:numPr>
        <w:jc w:val="both"/>
        <w:rPr>
          <w:b/>
          <w:bCs/>
          <w:i/>
          <w:iCs/>
        </w:rPr>
      </w:pPr>
      <w:r w:rsidRPr="00FD6C57">
        <w:rPr>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414428" w:rsidRPr="00C91D85" w:rsidRDefault="00414428" w:rsidP="00414428">
      <w:pPr>
        <w:pStyle w:val="ListParagraph"/>
        <w:ind w:left="0"/>
        <w:jc w:val="both"/>
        <w:rPr>
          <w:sz w:val="20"/>
          <w:szCs w:val="20"/>
        </w:rPr>
      </w:pPr>
    </w:p>
    <w:p w:rsidR="00414428" w:rsidRPr="00786E45" w:rsidRDefault="00414428" w:rsidP="00414428">
      <w:pPr>
        <w:pStyle w:val="ListParagraph"/>
        <w:numPr>
          <w:ilvl w:val="1"/>
          <w:numId w:val="26"/>
        </w:numPr>
        <w:jc w:val="both"/>
        <w:rPr>
          <w:bCs/>
          <w:iCs/>
        </w:rPr>
      </w:pPr>
      <w:r w:rsidRPr="00FD6C57">
        <w:rPr>
          <w:bCs/>
          <w:iCs/>
        </w:rPr>
        <w:t>Уколико понуду подноси група понуђача, сваки понуђач из групе понуђача, мора да испуни обавезне услове из члана 75. став 1. тач. 1) до 4) Закона</w:t>
      </w:r>
      <w:r>
        <w:rPr>
          <w:bCs/>
          <w:iCs/>
          <w:lang w:val="sr-Cyrl-CS"/>
        </w:rPr>
        <w:t>.</w:t>
      </w:r>
      <w:r w:rsidRPr="00FD6C57">
        <w:rPr>
          <w:bCs/>
          <w:iCs/>
        </w:rPr>
        <w:t xml:space="preserve"> </w:t>
      </w:r>
    </w:p>
    <w:p w:rsidR="00414428" w:rsidRPr="00C91D85" w:rsidRDefault="00414428" w:rsidP="00414428">
      <w:pPr>
        <w:pStyle w:val="ListParagraph"/>
        <w:rPr>
          <w:bCs/>
          <w:iCs/>
          <w:sz w:val="20"/>
          <w:szCs w:val="20"/>
        </w:rPr>
      </w:pPr>
    </w:p>
    <w:p w:rsidR="00414428" w:rsidRPr="00786E45" w:rsidRDefault="00414428" w:rsidP="00414428">
      <w:pPr>
        <w:pStyle w:val="ListParagraph"/>
        <w:numPr>
          <w:ilvl w:val="1"/>
          <w:numId w:val="26"/>
        </w:numPr>
        <w:jc w:val="both"/>
        <w:rPr>
          <w:bCs/>
          <w:iCs/>
        </w:rPr>
      </w:pPr>
      <w:r w:rsidRPr="00786E45">
        <w:rPr>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786E45">
        <w:rPr>
          <w:bCs/>
          <w:iCs/>
          <w:color w:val="FF0000"/>
        </w:rPr>
        <w:t xml:space="preserve"> </w:t>
      </w:r>
    </w:p>
    <w:p w:rsidR="00414428" w:rsidRDefault="00414428" w:rsidP="00C91D85">
      <w:pPr>
        <w:pStyle w:val="ListParagraph"/>
        <w:ind w:left="0"/>
        <w:jc w:val="both"/>
        <w:rPr>
          <w:bCs/>
          <w:iCs/>
          <w:color w:val="FF0000"/>
          <w:lang w:val="sr-Cyrl-CS"/>
        </w:rPr>
      </w:pPr>
    </w:p>
    <w:p w:rsidR="00414428" w:rsidRDefault="00414428" w:rsidP="00414428">
      <w:pPr>
        <w:numPr>
          <w:ilvl w:val="0"/>
          <w:numId w:val="26"/>
        </w:numPr>
        <w:jc w:val="center"/>
        <w:rPr>
          <w:b/>
          <w:lang w:val="sr-Cyrl-CS"/>
        </w:rPr>
      </w:pPr>
      <w:r w:rsidRPr="00A74190">
        <w:rPr>
          <w:b/>
          <w:lang w:val="sr-Cyrl-CS"/>
        </w:rPr>
        <w:t>ДОДАТНИ УСЛОВИ ЗА УЧЕШЋЕ У ПОСТУПКУ</w:t>
      </w:r>
    </w:p>
    <w:p w:rsidR="00414428" w:rsidRPr="00A74190" w:rsidRDefault="00414428" w:rsidP="00414428">
      <w:pPr>
        <w:ind w:left="1350"/>
        <w:rPr>
          <w:b/>
          <w:lang w:val="sr-Cyrl-CS"/>
        </w:rPr>
      </w:pPr>
    </w:p>
    <w:p w:rsidR="00414428" w:rsidRDefault="00414428" w:rsidP="00414428">
      <w:pPr>
        <w:ind w:left="720"/>
        <w:jc w:val="both"/>
        <w:rPr>
          <w:lang w:val="sr-Cyrl-CS"/>
        </w:rPr>
      </w:pPr>
      <w:r w:rsidRPr="00A74190">
        <w:rPr>
          <w:lang w:val="sr-Cyrl-CS"/>
        </w:rPr>
        <w:t>Право на учешће у поступку јавне набавке има понуђач ако испуњава додатне услове и то:</w:t>
      </w:r>
    </w:p>
    <w:p w:rsidR="00414428" w:rsidRPr="00C17EED" w:rsidRDefault="00414428" w:rsidP="00414428">
      <w:pPr>
        <w:rPr>
          <w:lang w:val="sr-Cyrl-CS"/>
        </w:rPr>
      </w:pPr>
    </w:p>
    <w:p w:rsidR="00414428" w:rsidRPr="00E276A1" w:rsidRDefault="00414428" w:rsidP="00414428">
      <w:pPr>
        <w:tabs>
          <w:tab w:val="left" w:pos="1080"/>
        </w:tabs>
        <w:jc w:val="both"/>
        <w:rPr>
          <w:rStyle w:val="FontStyle107"/>
          <w:rFonts w:ascii="Times New Roman" w:hAnsi="Times New Roman" w:cs="Times New Roman"/>
          <w:color w:val="auto"/>
          <w:lang w:val="sr-Cyrl-CS"/>
        </w:rPr>
      </w:pPr>
      <w:r w:rsidRPr="00C17EED">
        <w:rPr>
          <w:b/>
          <w:lang w:val="sr-Cyrl-CS"/>
        </w:rPr>
        <w:t xml:space="preserve">1. </w:t>
      </w:r>
      <w:r w:rsidRPr="004C76B0">
        <w:rPr>
          <w:color w:val="auto"/>
          <w:lang w:val="sr-Cyrl-CS"/>
        </w:rPr>
        <w:t xml:space="preserve">Да у моменту подношења понуде </w:t>
      </w:r>
      <w:r w:rsidR="004C76B0">
        <w:rPr>
          <w:color w:val="auto"/>
          <w:lang w:val="sr-Cyrl-CS"/>
        </w:rPr>
        <w:t xml:space="preserve">минимално </w:t>
      </w:r>
      <w:r w:rsidRPr="004C76B0">
        <w:rPr>
          <w:color w:val="auto"/>
          <w:lang w:val="sr-Cyrl-CS"/>
        </w:rPr>
        <w:t xml:space="preserve">поседује (у својини, по основу закупа или уговора о пословно-техничкој сарадњи) регистроване </w:t>
      </w:r>
      <w:r w:rsidR="00D43EA1" w:rsidRPr="004C76B0">
        <w:rPr>
          <w:color w:val="auto"/>
          <w:lang w:val="sr-Cyrl-CS"/>
        </w:rPr>
        <w:t>следеће грађевинске машине</w:t>
      </w:r>
      <w:r w:rsidR="00BF5334" w:rsidRPr="004C76B0">
        <w:rPr>
          <w:color w:val="auto"/>
          <w:lang w:val="sr-Cyrl-CS"/>
        </w:rPr>
        <w:t>, механизацију</w:t>
      </w:r>
      <w:r w:rsidR="00D43EA1" w:rsidRPr="004C76B0">
        <w:rPr>
          <w:color w:val="auto"/>
          <w:lang w:val="sr-Cyrl-CS"/>
        </w:rPr>
        <w:t>:</w:t>
      </w:r>
      <w:r w:rsidR="004C76B0" w:rsidRPr="004C76B0">
        <w:rPr>
          <w:color w:val="auto"/>
        </w:rPr>
        <w:t xml:space="preserve"> </w:t>
      </w:r>
      <w:r w:rsidR="004C76B0">
        <w:rPr>
          <w:color w:val="auto"/>
          <w:lang w:val="sr-Cyrl-CS"/>
        </w:rPr>
        <w:t>2 (два) камиона – кипер, 3 ваљка (2+1 мали), финишер</w:t>
      </w:r>
      <w:r w:rsidRPr="004C76B0">
        <w:rPr>
          <w:color w:val="auto"/>
          <w:lang w:val="sr-Cyrl-CS"/>
        </w:rPr>
        <w:t>.</w:t>
      </w:r>
    </w:p>
    <w:p w:rsidR="00414428" w:rsidRDefault="00414428" w:rsidP="00D43EA1">
      <w:pPr>
        <w:tabs>
          <w:tab w:val="left" w:pos="1080"/>
        </w:tabs>
        <w:jc w:val="both"/>
        <w:rPr>
          <w:color w:val="auto"/>
          <w:lang w:val="sr-Cyrl-CS"/>
        </w:rPr>
      </w:pPr>
      <w:r w:rsidRPr="00E276A1">
        <w:rPr>
          <w:rStyle w:val="FontStyle107"/>
          <w:rFonts w:ascii="Times New Roman" w:hAnsi="Times New Roman" w:cs="Times New Roman"/>
          <w:color w:val="auto"/>
          <w:lang w:val="sr-Cyrl-CS" w:eastAsia="sr-Cyrl-CS"/>
        </w:rPr>
        <w:t xml:space="preserve">ДОКАЗ: </w:t>
      </w:r>
      <w:r w:rsidRPr="00E276A1">
        <w:rPr>
          <w:color w:val="auto"/>
          <w:lang w:val="sr-Cyrl-CS"/>
        </w:rPr>
        <w:t>Фотокопија документа о својини,  уговора по основу закупа или уговора о пословно-техничкој сарадњи</w:t>
      </w:r>
      <w:r w:rsidRPr="00E276A1">
        <w:rPr>
          <w:color w:val="auto"/>
          <w:lang w:val="ru-RU"/>
        </w:rPr>
        <w:t xml:space="preserve"> </w:t>
      </w:r>
      <w:r w:rsidRPr="00E276A1">
        <w:rPr>
          <w:color w:val="auto"/>
          <w:lang w:val="sr-Cyrl-CS"/>
        </w:rPr>
        <w:t xml:space="preserve">са власником регистрованих </w:t>
      </w:r>
      <w:r w:rsidR="00D43EA1">
        <w:rPr>
          <w:color w:val="auto"/>
          <w:lang w:val="sr-Cyrl-CS"/>
        </w:rPr>
        <w:t>машина</w:t>
      </w:r>
      <w:r w:rsidR="00BF5334">
        <w:rPr>
          <w:color w:val="auto"/>
          <w:lang w:val="sr-Cyrl-CS"/>
        </w:rPr>
        <w:t>, механизације</w:t>
      </w:r>
    </w:p>
    <w:p w:rsidR="00D43EA1" w:rsidRPr="00D43EA1" w:rsidRDefault="00D43EA1" w:rsidP="00D43EA1">
      <w:pPr>
        <w:tabs>
          <w:tab w:val="left" w:pos="1080"/>
        </w:tabs>
        <w:jc w:val="both"/>
        <w:rPr>
          <w:color w:val="auto"/>
          <w:lang w:val="ru-RU"/>
        </w:rPr>
      </w:pPr>
    </w:p>
    <w:p w:rsidR="00414428" w:rsidRPr="009A45C4" w:rsidRDefault="00414428" w:rsidP="00414428">
      <w:pPr>
        <w:tabs>
          <w:tab w:val="left" w:pos="1080"/>
        </w:tabs>
        <w:spacing w:after="120"/>
        <w:jc w:val="both"/>
        <w:rPr>
          <w:color w:val="auto"/>
          <w:lang w:val="sr-Cyrl-CS"/>
        </w:rPr>
      </w:pPr>
      <w:r w:rsidRPr="00C17EED">
        <w:rPr>
          <w:rStyle w:val="FontStyle107"/>
          <w:rFonts w:ascii="Times New Roman" w:hAnsi="Times New Roman" w:cs="Times New Roman"/>
          <w:b/>
          <w:lang w:val="sr-Cyrl-CS" w:eastAsia="sr-Cyrl-CS"/>
        </w:rPr>
        <w:t xml:space="preserve">2. </w:t>
      </w:r>
      <w:r w:rsidRPr="004C76B0">
        <w:rPr>
          <w:color w:val="auto"/>
          <w:lang w:val="sr-Cyrl-CS"/>
        </w:rPr>
        <w:t xml:space="preserve">Да у моменту подношења понуде </w:t>
      </w:r>
      <w:r w:rsidR="00DF341B" w:rsidRPr="004C76B0">
        <w:rPr>
          <w:color w:val="auto"/>
          <w:lang w:val="sr-Cyrl-CS"/>
        </w:rPr>
        <w:t xml:space="preserve">има најмање </w:t>
      </w:r>
      <w:r w:rsidR="004C76B0" w:rsidRPr="004C76B0">
        <w:rPr>
          <w:color w:val="auto"/>
        </w:rPr>
        <w:t xml:space="preserve">10 </w:t>
      </w:r>
      <w:r w:rsidR="004C76B0" w:rsidRPr="004C76B0">
        <w:rPr>
          <w:color w:val="auto"/>
          <w:lang w:val="sr-Cyrl-CS"/>
        </w:rPr>
        <w:t>(десет)</w:t>
      </w:r>
      <w:r w:rsidR="00DF341B" w:rsidRPr="004C76B0">
        <w:rPr>
          <w:color w:val="auto"/>
          <w:lang w:val="sr-Cyrl-CS"/>
        </w:rPr>
        <w:t xml:space="preserve"> запослених, или на други начин ангажованих лица за обављање предметних радова</w:t>
      </w:r>
    </w:p>
    <w:p w:rsidR="00D43EA1" w:rsidRDefault="00414428" w:rsidP="00C91D85">
      <w:pPr>
        <w:tabs>
          <w:tab w:val="left" w:pos="1080"/>
        </w:tabs>
        <w:spacing w:after="120"/>
        <w:jc w:val="both"/>
        <w:rPr>
          <w:lang w:val="sr-Cyrl-CS"/>
        </w:rPr>
      </w:pPr>
      <w:r w:rsidRPr="009A45C4">
        <w:rPr>
          <w:rStyle w:val="FontStyle107"/>
          <w:rFonts w:ascii="Times New Roman" w:hAnsi="Times New Roman" w:cs="Times New Roman"/>
          <w:lang w:val="sr-Cyrl-CS" w:eastAsia="sr-Cyrl-CS"/>
        </w:rPr>
        <w:t>ДОКАЗ:</w:t>
      </w:r>
      <w:r w:rsidRPr="00C17EED">
        <w:rPr>
          <w:rStyle w:val="FontStyle107"/>
          <w:rFonts w:ascii="Times New Roman" w:hAnsi="Times New Roman" w:cs="Times New Roman"/>
          <w:lang w:val="sr-Cyrl-CS" w:eastAsia="sr-Cyrl-CS"/>
        </w:rPr>
        <w:t xml:space="preserve"> </w:t>
      </w:r>
      <w:r w:rsidRPr="00C17EED">
        <w:rPr>
          <w:lang w:val="sr-Cyrl-CS"/>
        </w:rPr>
        <w:t xml:space="preserve">Фотокопија уговора о </w:t>
      </w:r>
      <w:r w:rsidR="00DF341B">
        <w:rPr>
          <w:lang w:val="sr-Cyrl-CS"/>
        </w:rPr>
        <w:t>раду и радне књижице, односно уговора о обављању привремених и повремених послова</w:t>
      </w:r>
      <w:r w:rsidRPr="00C17EED">
        <w:rPr>
          <w:lang w:val="sr-Cyrl-CS"/>
        </w:rPr>
        <w:t>.</w:t>
      </w:r>
    </w:p>
    <w:p w:rsidR="00C91D85" w:rsidRPr="00C91D85" w:rsidRDefault="00C91D85" w:rsidP="00C91D85">
      <w:pPr>
        <w:tabs>
          <w:tab w:val="left" w:pos="1080"/>
        </w:tabs>
        <w:spacing w:after="120"/>
        <w:jc w:val="both"/>
        <w:rPr>
          <w:lang w:val="sr-Cyrl-CS"/>
        </w:rPr>
      </w:pPr>
    </w:p>
    <w:p w:rsidR="00414428" w:rsidRDefault="00414428" w:rsidP="00414428">
      <w:pPr>
        <w:numPr>
          <w:ilvl w:val="0"/>
          <w:numId w:val="26"/>
        </w:numPr>
        <w:jc w:val="center"/>
        <w:rPr>
          <w:b/>
        </w:rPr>
      </w:pPr>
      <w:r w:rsidRPr="00C1677C">
        <w:rPr>
          <w:b/>
        </w:rPr>
        <w:t>УПУТСТВО КАКО СЕ ДОКАЗУЈЕ ИСПУЊЕНОСТ</w:t>
      </w:r>
      <w:r>
        <w:rPr>
          <w:b/>
        </w:rPr>
        <w:t xml:space="preserve"> </w:t>
      </w:r>
    </w:p>
    <w:p w:rsidR="00414428" w:rsidRPr="00786E45" w:rsidRDefault="00414428" w:rsidP="00414428">
      <w:pPr>
        <w:ind w:left="360"/>
        <w:jc w:val="center"/>
        <w:rPr>
          <w:b/>
        </w:rPr>
      </w:pPr>
      <w:r w:rsidRPr="00786E45">
        <w:rPr>
          <w:b/>
        </w:rPr>
        <w:t>ОБАВЕЗНИХ УСЛОВА</w:t>
      </w:r>
    </w:p>
    <w:p w:rsidR="00414428" w:rsidRDefault="00414428" w:rsidP="00414428">
      <w:pPr>
        <w:pStyle w:val="ListParagraph"/>
        <w:jc w:val="both"/>
        <w:rPr>
          <w:rFonts w:ascii="Arial" w:hAnsi="Arial" w:cs="Arial"/>
          <w:bCs/>
          <w:i/>
          <w:iCs/>
          <w:color w:val="C00000"/>
        </w:rPr>
      </w:pPr>
    </w:p>
    <w:p w:rsidR="00414428" w:rsidRPr="00BD3FC1" w:rsidRDefault="00414428" w:rsidP="00414428">
      <w:pPr>
        <w:pStyle w:val="ListParagraph"/>
        <w:ind w:left="0" w:firstLine="720"/>
        <w:jc w:val="both"/>
      </w:pPr>
      <w:r w:rsidRPr="00195845">
        <w:t xml:space="preserve">Испуњеност обавезних </w:t>
      </w:r>
      <w:r w:rsidRPr="00012858">
        <w:t>услова</w:t>
      </w:r>
      <w:r w:rsidRPr="00195845">
        <w:rPr>
          <w:b/>
        </w:rPr>
        <w:t xml:space="preserve"> </w:t>
      </w:r>
      <w:r w:rsidRPr="00195845">
        <w:t xml:space="preserve">за учешће у поступку предметне јавне набавке, </w:t>
      </w:r>
      <w:r w:rsidRPr="00195845">
        <w:rPr>
          <w:lang w:val="sr-Cyrl-CS"/>
        </w:rPr>
        <w:t xml:space="preserve">у складу са чл. 77. став 4. Закона, </w:t>
      </w:r>
      <w:r w:rsidRPr="00195845">
        <w:t xml:space="preserve">понуђач доказује достављањем Изјаве </w:t>
      </w:r>
      <w:r w:rsidRPr="00195845">
        <w:rPr>
          <w:color w:val="auto"/>
          <w:lang w:val="sr-Cyrl-CS"/>
        </w:rPr>
        <w:t>(Образац изјаве понуђача је саставни део ове конкурсне документације),</w:t>
      </w:r>
      <w:r w:rsidRPr="00195845">
        <w:rPr>
          <w:color w:val="FF0000"/>
          <w:lang w:val="sr-Cyrl-CS"/>
        </w:rPr>
        <w:t xml:space="preserve"> </w:t>
      </w:r>
      <w:r w:rsidRPr="00195845">
        <w:t xml:space="preserve">којом под пуном материјалном </w:t>
      </w:r>
      <w:r w:rsidRPr="00195845">
        <w:lastRenderedPageBreak/>
        <w:t>и кривичном одговорношћу потврђује да испуњава услове за учешће у поступку јавне набавке из чл. 75.</w:t>
      </w:r>
      <w:r w:rsidRPr="003254ED">
        <w:t xml:space="preserve"> </w:t>
      </w:r>
      <w:r w:rsidRPr="00195845">
        <w:t xml:space="preserve">став </w:t>
      </w:r>
      <w:r>
        <w:t>1. тачка 1 - 4</w:t>
      </w:r>
      <w:r w:rsidRPr="00195845">
        <w:rPr>
          <w:lang w:val="sr-Cyrl-CS"/>
        </w:rPr>
        <w:t>)</w:t>
      </w:r>
      <w:r w:rsidRPr="00195845">
        <w:t xml:space="preserve">  Закона, дефинисане овом конкурсном документацијом, осим услова из члана 75. став 1. тачка 5</w:t>
      </w:r>
      <w:r w:rsidRPr="00195845">
        <w:rPr>
          <w:lang w:val="sr-Cyrl-CS"/>
        </w:rPr>
        <w:t>)</w:t>
      </w:r>
      <w:r w:rsidRPr="00195845">
        <w:t xml:space="preserve"> Закона  </w:t>
      </w:r>
    </w:p>
    <w:p w:rsidR="00414428" w:rsidRPr="00C1677C" w:rsidRDefault="00414428" w:rsidP="00414428">
      <w:pPr>
        <w:pStyle w:val="ListParagraph"/>
        <w:jc w:val="both"/>
        <w:rPr>
          <w:lang w:val="sr-Cyrl-CS"/>
        </w:rPr>
      </w:pPr>
    </w:p>
    <w:p w:rsidR="00414428" w:rsidRDefault="00414428" w:rsidP="00414428">
      <w:pPr>
        <w:pStyle w:val="ListParagraph"/>
        <w:ind w:left="0" w:firstLine="630"/>
        <w:jc w:val="both"/>
        <w:rPr>
          <w:iCs/>
          <w:lang w:val="sr-Cyrl-CS"/>
        </w:rPr>
      </w:pPr>
      <w:r>
        <w:t xml:space="preserve">Испуњеност услова из члана </w:t>
      </w:r>
      <w:r w:rsidRPr="008500BB">
        <w:rPr>
          <w:iCs/>
          <w:lang w:val="sr-Cyrl-CS"/>
        </w:rPr>
        <w:t>75. ст. 2. Закона</w:t>
      </w:r>
      <w:r w:rsidRPr="00FD6C57">
        <w:t xml:space="preserve"> </w:t>
      </w:r>
      <w:r w:rsidRPr="00195845">
        <w:t xml:space="preserve">понуђач доказује достављањем </w:t>
      </w:r>
      <w:r>
        <w:rPr>
          <w:noProof/>
        </w:rPr>
        <w:t>Изјаве о поштовању обавеза које произлазе из важећих прописа о заштити на раду, запошљавању и условима рада, заштити животне средине и којом гарантује да је ималац права интелектуалне својине</w:t>
      </w:r>
      <w:r w:rsidRPr="00195845">
        <w:t xml:space="preserve"> </w:t>
      </w:r>
      <w:r w:rsidRPr="00195845">
        <w:rPr>
          <w:color w:val="auto"/>
          <w:lang w:val="sr-Cyrl-CS"/>
        </w:rPr>
        <w:t>(Образац изјаве понуђача</w:t>
      </w:r>
      <w:r>
        <w:rPr>
          <w:color w:val="auto"/>
          <w:lang w:val="sr-Cyrl-CS"/>
        </w:rPr>
        <w:t xml:space="preserve"> о испуњавању услова из члана 75. став 2.</w:t>
      </w:r>
      <w:r w:rsidRPr="00195845">
        <w:rPr>
          <w:color w:val="auto"/>
          <w:lang w:val="sr-Cyrl-CS"/>
        </w:rPr>
        <w:t xml:space="preserve"> је саставни део ове конкурсне документације)</w:t>
      </w:r>
      <w:r w:rsidRPr="008500BB">
        <w:rPr>
          <w:iCs/>
          <w:lang w:val="sr-Cyrl-CS"/>
        </w:rPr>
        <w:t>.</w:t>
      </w:r>
    </w:p>
    <w:p w:rsidR="00414428" w:rsidRPr="00F82410" w:rsidRDefault="00414428" w:rsidP="00414428">
      <w:pPr>
        <w:pStyle w:val="ListParagraph"/>
        <w:ind w:left="0" w:firstLine="630"/>
        <w:jc w:val="both"/>
        <w:rPr>
          <w:iCs/>
          <w:lang w:val="sr-Cyrl-CS"/>
        </w:rPr>
      </w:pPr>
    </w:p>
    <w:p w:rsidR="00414428" w:rsidRPr="00C1677C" w:rsidRDefault="00414428" w:rsidP="00414428">
      <w:pPr>
        <w:pStyle w:val="ListParagraph"/>
        <w:ind w:left="0" w:firstLine="720"/>
        <w:jc w:val="both"/>
        <w:rPr>
          <w:bCs/>
          <w:iCs/>
          <w:lang w:val="sr-Cyrl-CS"/>
        </w:rPr>
      </w:pPr>
      <w:r>
        <w:t>Изјаве</w:t>
      </w:r>
      <w:r w:rsidRPr="00C1677C">
        <w:t xml:space="preserve"> мора</w:t>
      </w:r>
      <w:r>
        <w:t>ју да буду потписане</w:t>
      </w:r>
      <w:r w:rsidRPr="00C1677C">
        <w:t xml:space="preserve"> од стране овлашћеног лица понуђача и</w:t>
      </w:r>
      <w:r>
        <w:t xml:space="preserve"> оверена печатом. Уколико Изјаве</w:t>
      </w:r>
      <w:r w:rsidRPr="00C1677C">
        <w:t xml:space="preserve"> потписује лице које није уписано у регистар као лице овлашћено за заступање, потребно је уз понуду доставити овлашћење за потписивање.</w:t>
      </w:r>
    </w:p>
    <w:p w:rsidR="00414428" w:rsidRPr="00C1677C" w:rsidRDefault="00414428" w:rsidP="00414428">
      <w:pPr>
        <w:pStyle w:val="ListParagraph"/>
        <w:jc w:val="both"/>
        <w:rPr>
          <w:bCs/>
          <w:iCs/>
          <w:lang w:val="sr-Cyrl-CS"/>
        </w:rPr>
      </w:pPr>
    </w:p>
    <w:p w:rsidR="00414428" w:rsidRPr="00C1677C" w:rsidRDefault="00414428" w:rsidP="00414428">
      <w:pPr>
        <w:pStyle w:val="ListParagraph"/>
        <w:ind w:left="0" w:firstLine="720"/>
        <w:jc w:val="both"/>
        <w:rPr>
          <w:bCs/>
          <w:iCs/>
          <w:lang w:val="sr-Cyrl-CS"/>
        </w:rPr>
      </w:pPr>
      <w:r w:rsidRPr="00572DF8">
        <w:rPr>
          <w:bCs/>
          <w:iCs/>
          <w:color w:val="auto"/>
        </w:rPr>
        <w:t>Уколико понуду подноси група понуђача</w:t>
      </w:r>
      <w:r w:rsidRPr="00C1677C">
        <w:rPr>
          <w:bCs/>
          <w:iCs/>
          <w:color w:val="auto"/>
        </w:rPr>
        <w:t>, Изјав</w:t>
      </w:r>
      <w:r>
        <w:rPr>
          <w:bCs/>
          <w:iCs/>
          <w:color w:val="auto"/>
        </w:rPr>
        <w:t>е</w:t>
      </w:r>
      <w:r w:rsidRPr="00C1677C">
        <w:rPr>
          <w:bCs/>
          <w:iCs/>
          <w:color w:val="auto"/>
        </w:rPr>
        <w:t xml:space="preserve"> мора</w:t>
      </w:r>
      <w:r>
        <w:rPr>
          <w:bCs/>
          <w:iCs/>
          <w:color w:val="auto"/>
        </w:rPr>
        <w:t>ју</w:t>
      </w:r>
      <w:r w:rsidRPr="00C1677C">
        <w:rPr>
          <w:bCs/>
          <w:iCs/>
          <w:color w:val="auto"/>
        </w:rPr>
        <w:t xml:space="preserve"> бити потписан</w:t>
      </w:r>
      <w:r>
        <w:rPr>
          <w:bCs/>
          <w:iCs/>
          <w:color w:val="auto"/>
        </w:rPr>
        <w:t>е</w:t>
      </w:r>
      <w:r w:rsidRPr="00C1677C">
        <w:rPr>
          <w:bCs/>
          <w:iCs/>
          <w:color w:val="auto"/>
        </w:rPr>
        <w:t xml:space="preserve"> од стране овлашћеног лица сваког понуђача из групе понуђача и оверена печатом. </w:t>
      </w:r>
    </w:p>
    <w:p w:rsidR="00414428" w:rsidRDefault="00414428" w:rsidP="00414428">
      <w:pPr>
        <w:pStyle w:val="ListParagraph"/>
        <w:ind w:left="0" w:firstLine="630"/>
        <w:jc w:val="both"/>
        <w:rPr>
          <w:bCs/>
          <w:iCs/>
        </w:rPr>
      </w:pPr>
      <w:r w:rsidRPr="00572DF8">
        <w:rPr>
          <w:bCs/>
          <w:iCs/>
        </w:rPr>
        <w:t>Уколико понуђач подноси понуду са подизвођачем</w:t>
      </w:r>
      <w:r w:rsidRPr="00C1677C">
        <w:rPr>
          <w:bCs/>
          <w:iCs/>
        </w:rPr>
        <w:t>, понуђач је дужан да достави Изјав</w:t>
      </w:r>
      <w:r>
        <w:rPr>
          <w:bCs/>
          <w:iCs/>
        </w:rPr>
        <w:t>у</w:t>
      </w:r>
      <w:r w:rsidRPr="00C1677C">
        <w:rPr>
          <w:bCs/>
          <w:iCs/>
        </w:rPr>
        <w:t xml:space="preserve"> подизвођача </w:t>
      </w:r>
      <w:r w:rsidRPr="005E7015">
        <w:rPr>
          <w:color w:val="auto"/>
          <w:lang w:val="sr-Cyrl-CS"/>
        </w:rPr>
        <w:t>(Образац изјав</w:t>
      </w:r>
      <w:r w:rsidRPr="005E7015">
        <w:rPr>
          <w:color w:val="auto"/>
        </w:rPr>
        <w:t>е подизвођача</w:t>
      </w:r>
      <w:r w:rsidRPr="005E7015">
        <w:rPr>
          <w:color w:val="auto"/>
          <w:lang w:val="sr-Cyrl-CS"/>
        </w:rPr>
        <w:t xml:space="preserve"> </w:t>
      </w:r>
      <w:r>
        <w:rPr>
          <w:color w:val="auto"/>
          <w:lang w:val="sr-Cyrl-CS"/>
        </w:rPr>
        <w:t>је саставни део ове конкурсне документације</w:t>
      </w:r>
      <w:r>
        <w:rPr>
          <w:bCs/>
          <w:iCs/>
          <w:lang w:val="sr-Cyrl-CS"/>
        </w:rPr>
        <w:t xml:space="preserve">), </w:t>
      </w:r>
      <w:r w:rsidRPr="00C1677C">
        <w:rPr>
          <w:bCs/>
          <w:iCs/>
        </w:rPr>
        <w:t xml:space="preserve">потписану од стране овлашћеног лица подизвођача и оверену печатом. </w:t>
      </w:r>
    </w:p>
    <w:p w:rsidR="00414428" w:rsidRPr="00C1677C" w:rsidRDefault="00414428" w:rsidP="00414428">
      <w:pPr>
        <w:pStyle w:val="ListParagraph"/>
        <w:ind w:left="0"/>
        <w:jc w:val="both"/>
        <w:rPr>
          <w:bCs/>
          <w:iCs/>
          <w:lang w:val="sr-Cyrl-CS"/>
        </w:rPr>
      </w:pPr>
    </w:p>
    <w:p w:rsidR="00414428" w:rsidRPr="00C1677C" w:rsidRDefault="00414428" w:rsidP="00414428">
      <w:pPr>
        <w:pStyle w:val="ListParagraph"/>
        <w:ind w:left="0" w:firstLine="630"/>
        <w:jc w:val="both"/>
        <w:rPr>
          <w:bCs/>
          <w:iCs/>
          <w:lang w:val="sr-Cyrl-CS"/>
        </w:rPr>
      </w:pPr>
      <w:r w:rsidRPr="00C1677C">
        <w:rPr>
          <w:bCs/>
          <w:iCs/>
        </w:rPr>
        <w:t xml:space="preserve">Наручилац може пре доношења одлуке о додели уговора да </w:t>
      </w:r>
      <w:r w:rsidRPr="00C1677C">
        <w:rPr>
          <w:bCs/>
          <w:iCs/>
          <w:lang w:val="sr-Cyrl-CS"/>
        </w:rPr>
        <w:t xml:space="preserve">тражи </w:t>
      </w:r>
      <w:r w:rsidRPr="00C1677C">
        <w:rPr>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414428" w:rsidRPr="00C1677C" w:rsidRDefault="00414428" w:rsidP="00414428">
      <w:pPr>
        <w:pStyle w:val="ListParagraph"/>
        <w:jc w:val="both"/>
        <w:rPr>
          <w:bCs/>
          <w:iCs/>
          <w:lang w:val="sr-Cyrl-CS"/>
        </w:rPr>
      </w:pPr>
    </w:p>
    <w:p w:rsidR="00414428" w:rsidRPr="00C1677C" w:rsidRDefault="00414428" w:rsidP="00414428">
      <w:pPr>
        <w:pStyle w:val="ListParagraph"/>
        <w:ind w:left="0" w:firstLine="630"/>
        <w:jc w:val="both"/>
        <w:rPr>
          <w:color w:val="FF0000"/>
        </w:rPr>
      </w:pPr>
      <w:r w:rsidRPr="00C1677C">
        <w:rPr>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414428" w:rsidRPr="00C1677C" w:rsidRDefault="00414428" w:rsidP="00414428">
      <w:pPr>
        <w:pStyle w:val="ListParagraph"/>
        <w:jc w:val="both"/>
        <w:rPr>
          <w:color w:val="FF0000"/>
        </w:rPr>
      </w:pPr>
    </w:p>
    <w:p w:rsidR="00414428" w:rsidRPr="00C1677C" w:rsidRDefault="00414428" w:rsidP="00414428">
      <w:pPr>
        <w:pStyle w:val="ListParagraph"/>
        <w:ind w:left="0" w:firstLine="630"/>
        <w:jc w:val="both"/>
        <w:rPr>
          <w:color w:val="auto"/>
        </w:rPr>
      </w:pPr>
      <w:r w:rsidRPr="00C1677C">
        <w:rPr>
          <w:color w:val="auto"/>
        </w:rPr>
        <w:t>Понуђач није дужан да доставља на увид доказе који су јавно доступни на интернет страницама надлежних органа.</w:t>
      </w:r>
    </w:p>
    <w:p w:rsidR="00414428" w:rsidRPr="00C1677C" w:rsidRDefault="00414428" w:rsidP="00414428">
      <w:pPr>
        <w:pStyle w:val="ListParagraph"/>
        <w:jc w:val="both"/>
        <w:rPr>
          <w:color w:val="auto"/>
        </w:rPr>
      </w:pPr>
    </w:p>
    <w:p w:rsidR="00414428" w:rsidRDefault="00414428" w:rsidP="00414428">
      <w:pPr>
        <w:pStyle w:val="ListParagraph"/>
        <w:ind w:left="0" w:firstLine="630"/>
        <w:jc w:val="both"/>
        <w:rPr>
          <w:rFonts w:eastAsia="TimesNewRomanPSMT"/>
          <w:bCs/>
        </w:rPr>
      </w:pPr>
      <w:r w:rsidRPr="00C1677C">
        <w:rPr>
          <w:color w:val="auto"/>
        </w:rPr>
        <w:t>Понуђач је дужан</w:t>
      </w:r>
      <w:r w:rsidRPr="00C1677C">
        <w:rPr>
          <w:rFonts w:eastAsia="TimesNewRomanPSMT"/>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14428" w:rsidRPr="00C83AB8" w:rsidRDefault="00414428" w:rsidP="00414428">
      <w:pPr>
        <w:pStyle w:val="ListParagraph"/>
        <w:ind w:left="0"/>
        <w:jc w:val="both"/>
        <w:rPr>
          <w:color w:val="auto"/>
          <w:lang w:val="sr-Cyrl-CS"/>
        </w:rPr>
      </w:pPr>
    </w:p>
    <w:p w:rsidR="00414428" w:rsidRDefault="00414428" w:rsidP="00414428">
      <w:pPr>
        <w:rPr>
          <w:lang w:val="sr-Cyrl-CS"/>
        </w:rPr>
      </w:pPr>
    </w:p>
    <w:p w:rsidR="00414428" w:rsidRDefault="00414428" w:rsidP="00414428">
      <w:pPr>
        <w:numPr>
          <w:ilvl w:val="0"/>
          <w:numId w:val="26"/>
        </w:numPr>
        <w:jc w:val="center"/>
        <w:rPr>
          <w:b/>
        </w:rPr>
      </w:pPr>
      <w:r w:rsidRPr="00ED7392">
        <w:rPr>
          <w:b/>
          <w:lang w:val="sr-Cyrl-CS"/>
        </w:rPr>
        <w:t xml:space="preserve"> </w:t>
      </w:r>
      <w:r w:rsidRPr="00C1677C">
        <w:rPr>
          <w:b/>
        </w:rPr>
        <w:t>УПУТСТВО КАКО СЕ ДОКАЗУЈЕ ИСПУЊЕНОСТ</w:t>
      </w:r>
      <w:r>
        <w:rPr>
          <w:b/>
        </w:rPr>
        <w:t xml:space="preserve"> </w:t>
      </w:r>
    </w:p>
    <w:p w:rsidR="00414428" w:rsidRPr="00F82410" w:rsidRDefault="00414428" w:rsidP="00414428">
      <w:pPr>
        <w:jc w:val="center"/>
        <w:rPr>
          <w:b/>
        </w:rPr>
      </w:pPr>
      <w:r>
        <w:rPr>
          <w:b/>
        </w:rPr>
        <w:t xml:space="preserve">ДОДАТНИХ </w:t>
      </w:r>
      <w:r w:rsidRPr="00C1677C">
        <w:rPr>
          <w:b/>
        </w:rPr>
        <w:t>УСЛОВА</w:t>
      </w:r>
    </w:p>
    <w:p w:rsidR="00414428" w:rsidRDefault="00414428" w:rsidP="00414428">
      <w:pPr>
        <w:rPr>
          <w:lang w:val="sr-Cyrl-CS"/>
        </w:rPr>
      </w:pPr>
    </w:p>
    <w:p w:rsidR="00414428" w:rsidRPr="004C76B0" w:rsidRDefault="00414428" w:rsidP="00414428">
      <w:pPr>
        <w:ind w:firstLine="360"/>
        <w:jc w:val="both"/>
        <w:rPr>
          <w:b/>
          <w:color w:val="auto"/>
        </w:rPr>
      </w:pPr>
      <w:r w:rsidRPr="004C76B0">
        <w:rPr>
          <w:b/>
          <w:color w:val="auto"/>
        </w:rPr>
        <w:t>Испуњеност додатних</w:t>
      </w:r>
      <w:r w:rsidRPr="004C76B0">
        <w:rPr>
          <w:b/>
          <w:strike/>
          <w:color w:val="auto"/>
        </w:rPr>
        <w:t xml:space="preserve"> </w:t>
      </w:r>
      <w:r w:rsidRPr="004C76B0">
        <w:rPr>
          <w:b/>
          <w:color w:val="auto"/>
        </w:rPr>
        <w:t>услова за учешће у поступку предметне јавне набавке, понуђач доказује достављањем следећих доказа:</w:t>
      </w:r>
    </w:p>
    <w:p w:rsidR="00414428" w:rsidRPr="004C76B0" w:rsidRDefault="00414428" w:rsidP="000F6273">
      <w:pPr>
        <w:numPr>
          <w:ilvl w:val="0"/>
          <w:numId w:val="23"/>
        </w:numPr>
        <w:tabs>
          <w:tab w:val="left" w:pos="1080"/>
        </w:tabs>
        <w:spacing w:after="120"/>
        <w:jc w:val="both"/>
        <w:rPr>
          <w:b/>
          <w:color w:val="auto"/>
        </w:rPr>
      </w:pPr>
      <w:r w:rsidRPr="004C76B0">
        <w:rPr>
          <w:b/>
          <w:color w:val="auto"/>
          <w:lang w:val="sr-Cyrl-CS"/>
        </w:rPr>
        <w:t>Фотокопија документа о својини,  уговора по основу закупа или уговора о пословно-техничкој сарадњи</w:t>
      </w:r>
      <w:r w:rsidRPr="004C76B0">
        <w:rPr>
          <w:b/>
          <w:color w:val="auto"/>
          <w:lang w:val="ru-RU"/>
        </w:rPr>
        <w:t xml:space="preserve"> </w:t>
      </w:r>
      <w:r w:rsidRPr="004C76B0">
        <w:rPr>
          <w:b/>
          <w:color w:val="auto"/>
          <w:lang w:val="sr-Cyrl-CS"/>
        </w:rPr>
        <w:t xml:space="preserve">са власником регистрованих </w:t>
      </w:r>
      <w:r w:rsidR="000F6273" w:rsidRPr="004C76B0">
        <w:rPr>
          <w:b/>
          <w:color w:val="auto"/>
          <w:lang w:val="sr-Cyrl-CS"/>
        </w:rPr>
        <w:t>грађевинских машина,</w:t>
      </w:r>
    </w:p>
    <w:p w:rsidR="000F6273" w:rsidRPr="004C76B0" w:rsidRDefault="000F6273" w:rsidP="000F6273">
      <w:pPr>
        <w:numPr>
          <w:ilvl w:val="0"/>
          <w:numId w:val="23"/>
        </w:numPr>
        <w:tabs>
          <w:tab w:val="left" w:pos="1080"/>
        </w:tabs>
        <w:spacing w:after="120"/>
        <w:jc w:val="both"/>
        <w:rPr>
          <w:b/>
          <w:color w:val="auto"/>
        </w:rPr>
      </w:pPr>
      <w:r w:rsidRPr="004C76B0">
        <w:rPr>
          <w:b/>
          <w:lang w:val="sr-Cyrl-CS"/>
        </w:rPr>
        <w:t>Фотокопија уговора о раду и радне књижице, односно уговора о обављању привремених и повремених послова.</w:t>
      </w:r>
    </w:p>
    <w:p w:rsidR="00414428" w:rsidRDefault="00414428" w:rsidP="00414428">
      <w:pPr>
        <w:jc w:val="center"/>
        <w:rPr>
          <w:b/>
          <w:lang w:val="sr-Cyrl-CS"/>
        </w:rPr>
      </w:pPr>
    </w:p>
    <w:p w:rsidR="00414428" w:rsidRDefault="00414428" w:rsidP="00414428">
      <w:pPr>
        <w:jc w:val="center"/>
        <w:rPr>
          <w:b/>
          <w:lang w:val="sr-Cyrl-CS"/>
        </w:rPr>
      </w:pPr>
    </w:p>
    <w:p w:rsidR="00FE7068" w:rsidRDefault="00FE7068" w:rsidP="00FE7068">
      <w:pPr>
        <w:jc w:val="center"/>
        <w:rPr>
          <w:b/>
          <w:sz w:val="32"/>
          <w:szCs w:val="32"/>
        </w:rPr>
      </w:pPr>
      <w:r>
        <w:rPr>
          <w:b/>
          <w:sz w:val="32"/>
          <w:szCs w:val="32"/>
        </w:rPr>
        <w:lastRenderedPageBreak/>
        <w:t xml:space="preserve">V </w:t>
      </w:r>
      <w:r w:rsidRPr="00600309">
        <w:rPr>
          <w:b/>
          <w:sz w:val="32"/>
          <w:szCs w:val="32"/>
          <w:lang w:val="sr-Cyrl-CS"/>
        </w:rPr>
        <w:t>ОБРАСЦИ</w:t>
      </w:r>
    </w:p>
    <w:p w:rsidR="00FE7068" w:rsidRPr="00595B86" w:rsidRDefault="00FE7068" w:rsidP="00FE7068">
      <w:pPr>
        <w:jc w:val="center"/>
        <w:rPr>
          <w:b/>
          <w:sz w:val="32"/>
          <w:szCs w:val="32"/>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28"/>
      </w:tblGrid>
      <w:tr w:rsidR="00FE7068" w:rsidRPr="00C25D5B">
        <w:tc>
          <w:tcPr>
            <w:tcW w:w="8928" w:type="dxa"/>
          </w:tcPr>
          <w:p w:rsidR="00FE7068" w:rsidRPr="00595B86" w:rsidRDefault="00FE7068" w:rsidP="004D107E">
            <w:pPr>
              <w:jc w:val="both"/>
              <w:rPr>
                <w:sz w:val="28"/>
                <w:szCs w:val="28"/>
                <w:lang w:val="sr-Cyrl-CS"/>
              </w:rPr>
            </w:pPr>
            <w:r w:rsidRPr="00595B86">
              <w:rPr>
                <w:bCs/>
                <w:sz w:val="28"/>
                <w:szCs w:val="28"/>
                <w:lang w:val="sr-Cyrl-CS"/>
              </w:rPr>
              <w:t>Образац 1</w:t>
            </w:r>
            <w:r>
              <w:rPr>
                <w:bCs/>
                <w:sz w:val="28"/>
                <w:szCs w:val="28"/>
                <w:lang w:val="sr-Cyrl-CS"/>
              </w:rPr>
              <w:t>.</w:t>
            </w:r>
            <w:r w:rsidRPr="00595B86">
              <w:rPr>
                <w:bCs/>
                <w:sz w:val="28"/>
                <w:szCs w:val="28"/>
                <w:lang w:val="sr-Cyrl-CS"/>
              </w:rPr>
              <w:t xml:space="preserve">- </w:t>
            </w:r>
            <w:r w:rsidRPr="00595B86">
              <w:rPr>
                <w:sz w:val="28"/>
                <w:szCs w:val="28"/>
                <w:lang w:val="sr-Cyrl-CS"/>
              </w:rPr>
              <w:t>за оцену испуњености услова понуђача и члана групе понуђача</w:t>
            </w:r>
          </w:p>
        </w:tc>
      </w:tr>
      <w:tr w:rsidR="00FE7068" w:rsidRPr="00D54BBC">
        <w:tc>
          <w:tcPr>
            <w:tcW w:w="8928" w:type="dxa"/>
          </w:tcPr>
          <w:p w:rsidR="00FE7068" w:rsidRPr="0048463B" w:rsidRDefault="00FE7068" w:rsidP="004D107E">
            <w:pPr>
              <w:jc w:val="both"/>
              <w:rPr>
                <w:bCs/>
                <w:sz w:val="28"/>
                <w:szCs w:val="28"/>
                <w:lang w:val="sr-Cyrl-CS"/>
              </w:rPr>
            </w:pPr>
            <w:r w:rsidRPr="00595B86">
              <w:rPr>
                <w:bCs/>
                <w:sz w:val="28"/>
                <w:szCs w:val="28"/>
                <w:lang w:val="sr-Cyrl-CS"/>
              </w:rPr>
              <w:t>Образац 2.</w:t>
            </w:r>
            <w:r w:rsidRPr="00595B86">
              <w:rPr>
                <w:bCs/>
                <w:sz w:val="28"/>
                <w:szCs w:val="28"/>
              </w:rPr>
              <w:t xml:space="preserve"> - Изјава понуђача о испуњавању услова из чл. 75. став 1. тачка 1 до 4)  Закона, у поступку јавне</w:t>
            </w:r>
            <w:r w:rsidRPr="00595B86">
              <w:rPr>
                <w:bCs/>
                <w:sz w:val="28"/>
                <w:szCs w:val="28"/>
                <w:lang w:val="sr-Cyrl-CS"/>
              </w:rPr>
              <w:t xml:space="preserve"> </w:t>
            </w:r>
            <w:r w:rsidRPr="00595B86">
              <w:rPr>
                <w:bCs/>
                <w:sz w:val="28"/>
                <w:szCs w:val="28"/>
              </w:rPr>
              <w:t>набавке мале вредности</w:t>
            </w:r>
          </w:p>
        </w:tc>
      </w:tr>
      <w:tr w:rsidR="00FE7068" w:rsidRPr="00D54BBC">
        <w:tc>
          <w:tcPr>
            <w:tcW w:w="8928" w:type="dxa"/>
          </w:tcPr>
          <w:p w:rsidR="00FE7068" w:rsidRPr="0048463B" w:rsidRDefault="00FE7068" w:rsidP="00386E8C">
            <w:pPr>
              <w:jc w:val="both"/>
              <w:rPr>
                <w:bCs/>
                <w:sz w:val="28"/>
                <w:szCs w:val="28"/>
                <w:lang w:val="sr-Cyrl-CS"/>
              </w:rPr>
            </w:pPr>
            <w:r w:rsidRPr="00595B86">
              <w:rPr>
                <w:bCs/>
                <w:sz w:val="28"/>
                <w:szCs w:val="28"/>
                <w:lang w:val="sr-Cyrl-CS"/>
              </w:rPr>
              <w:t xml:space="preserve">Образац </w:t>
            </w:r>
            <w:r>
              <w:rPr>
                <w:bCs/>
                <w:sz w:val="28"/>
                <w:szCs w:val="28"/>
                <w:lang w:val="sr-Cyrl-CS"/>
              </w:rPr>
              <w:t>3</w:t>
            </w:r>
            <w:r w:rsidRPr="00595B86">
              <w:rPr>
                <w:bCs/>
                <w:sz w:val="28"/>
                <w:szCs w:val="28"/>
                <w:lang w:val="sr-Cyrl-CS"/>
              </w:rPr>
              <w:t>.</w:t>
            </w:r>
            <w:r w:rsidRPr="00595B86">
              <w:rPr>
                <w:bCs/>
                <w:sz w:val="28"/>
                <w:szCs w:val="28"/>
              </w:rPr>
              <w:t xml:space="preserve"> - Изјава понуђача</w:t>
            </w:r>
            <w:r>
              <w:rPr>
                <w:bCs/>
                <w:sz w:val="28"/>
                <w:szCs w:val="28"/>
                <w:lang w:val="sr-Cyrl-CS"/>
              </w:rPr>
              <w:t xml:space="preserve"> </w:t>
            </w:r>
            <w:r w:rsidRPr="008E631E">
              <w:rPr>
                <w:bCs/>
                <w:sz w:val="28"/>
                <w:szCs w:val="28"/>
                <w:lang w:val="sr-Cyrl-CS"/>
              </w:rPr>
              <w:t xml:space="preserve">да </w:t>
            </w:r>
            <w:r w:rsidR="00386E8C">
              <w:rPr>
                <w:bCs/>
                <w:sz w:val="28"/>
                <w:szCs w:val="28"/>
                <w:lang w:val="sr-Cyrl-CS"/>
              </w:rPr>
              <w:t>наступа с</w:t>
            </w:r>
            <w:r w:rsidR="00386E8C">
              <w:rPr>
                <w:bCs/>
                <w:sz w:val="28"/>
                <w:szCs w:val="28"/>
                <w:lang/>
              </w:rPr>
              <w:t>амостално</w:t>
            </w:r>
            <w:r w:rsidRPr="00595B86">
              <w:rPr>
                <w:bCs/>
                <w:sz w:val="28"/>
                <w:szCs w:val="28"/>
              </w:rPr>
              <w:t xml:space="preserve"> у поступку јавне</w:t>
            </w:r>
            <w:r w:rsidRPr="00595B86">
              <w:rPr>
                <w:bCs/>
                <w:sz w:val="28"/>
                <w:szCs w:val="28"/>
                <w:lang w:val="sr-Cyrl-CS"/>
              </w:rPr>
              <w:t xml:space="preserve"> </w:t>
            </w:r>
            <w:r w:rsidRPr="00595B86">
              <w:rPr>
                <w:bCs/>
                <w:sz w:val="28"/>
                <w:szCs w:val="28"/>
              </w:rPr>
              <w:t>набавке мале вредности</w:t>
            </w:r>
          </w:p>
        </w:tc>
      </w:tr>
      <w:tr w:rsidR="00FE7068" w:rsidRPr="00D54BBC">
        <w:tc>
          <w:tcPr>
            <w:tcW w:w="8928" w:type="dxa"/>
          </w:tcPr>
          <w:p w:rsidR="00FE7068" w:rsidRPr="0048463B" w:rsidRDefault="00FE7068" w:rsidP="004D107E">
            <w:pPr>
              <w:pStyle w:val="Default"/>
              <w:jc w:val="both"/>
              <w:rPr>
                <w:rFonts w:ascii="Times New Roman" w:hAnsi="Times New Roman" w:cs="Times New Roman"/>
                <w:bCs/>
                <w:sz w:val="28"/>
                <w:szCs w:val="28"/>
                <w:lang w:val="sr-Cyrl-CS"/>
              </w:rPr>
            </w:pPr>
            <w:r w:rsidRPr="00595B86">
              <w:rPr>
                <w:rFonts w:ascii="Times New Roman" w:hAnsi="Times New Roman" w:cs="Times New Roman"/>
                <w:bCs/>
                <w:sz w:val="28"/>
                <w:szCs w:val="28"/>
                <w:lang w:val="sr-Cyrl-CS"/>
              </w:rPr>
              <w:t xml:space="preserve">Образац </w:t>
            </w:r>
            <w:r>
              <w:rPr>
                <w:rFonts w:ascii="Times New Roman" w:hAnsi="Times New Roman" w:cs="Times New Roman"/>
                <w:bCs/>
                <w:sz w:val="28"/>
                <w:szCs w:val="28"/>
                <w:lang w:val="sr-Cyrl-CS"/>
              </w:rPr>
              <w:t>4</w:t>
            </w:r>
            <w:r w:rsidRPr="00595B86">
              <w:rPr>
                <w:rFonts w:ascii="Times New Roman" w:hAnsi="Times New Roman" w:cs="Times New Roman"/>
                <w:bCs/>
                <w:sz w:val="28"/>
                <w:szCs w:val="28"/>
                <w:lang w:val="sr-Cyrl-CS"/>
              </w:rPr>
              <w:t>.</w:t>
            </w:r>
            <w:r w:rsidRPr="00595B86">
              <w:rPr>
                <w:rFonts w:ascii="Times New Roman" w:hAnsi="Times New Roman" w:cs="Times New Roman"/>
                <w:bCs/>
                <w:sz w:val="28"/>
                <w:szCs w:val="28"/>
              </w:rPr>
              <w:t xml:space="preserve"> - Изјава подизвођача о испуњавању услова из чл. 75. став 1. тачка 1 до 4)  Закона, у поступку јавне</w:t>
            </w:r>
            <w:r w:rsidRPr="00595B86">
              <w:rPr>
                <w:rFonts w:ascii="Times New Roman" w:hAnsi="Times New Roman" w:cs="Times New Roman"/>
                <w:bCs/>
                <w:sz w:val="28"/>
                <w:szCs w:val="28"/>
                <w:lang w:val="sr-Cyrl-CS"/>
              </w:rPr>
              <w:t xml:space="preserve"> </w:t>
            </w:r>
            <w:r w:rsidRPr="00595B86">
              <w:rPr>
                <w:rFonts w:ascii="Times New Roman" w:hAnsi="Times New Roman" w:cs="Times New Roman"/>
                <w:bCs/>
                <w:sz w:val="28"/>
                <w:szCs w:val="28"/>
              </w:rPr>
              <w:t>набавке мале вредности</w:t>
            </w:r>
          </w:p>
        </w:tc>
      </w:tr>
      <w:tr w:rsidR="00FE7068" w:rsidRPr="002F79D4">
        <w:tc>
          <w:tcPr>
            <w:tcW w:w="8928" w:type="dxa"/>
          </w:tcPr>
          <w:p w:rsidR="00FE7068" w:rsidRPr="0048463B" w:rsidRDefault="00FE7068" w:rsidP="004D107E">
            <w:pPr>
              <w:pStyle w:val="Default"/>
              <w:jc w:val="both"/>
              <w:rPr>
                <w:rFonts w:ascii="Times New Roman" w:hAnsi="Times New Roman" w:cs="Times New Roman"/>
                <w:bCs/>
                <w:sz w:val="28"/>
                <w:szCs w:val="28"/>
                <w:lang w:val="sr-Cyrl-CS"/>
              </w:rPr>
            </w:pPr>
            <w:r w:rsidRPr="00595B86">
              <w:rPr>
                <w:rFonts w:ascii="Times New Roman" w:hAnsi="Times New Roman" w:cs="Times New Roman"/>
                <w:bCs/>
                <w:sz w:val="28"/>
                <w:szCs w:val="28"/>
                <w:lang w:val="sr-Cyrl-CS"/>
              </w:rPr>
              <w:t>Об</w:t>
            </w:r>
            <w:r>
              <w:rPr>
                <w:rFonts w:ascii="Times New Roman" w:hAnsi="Times New Roman" w:cs="Times New Roman"/>
                <w:bCs/>
                <w:sz w:val="28"/>
                <w:szCs w:val="28"/>
                <w:lang w:val="sr-Cyrl-CS"/>
              </w:rPr>
              <w:t>разац 5</w:t>
            </w:r>
            <w:r w:rsidRPr="00595B86">
              <w:rPr>
                <w:rFonts w:ascii="Times New Roman" w:hAnsi="Times New Roman" w:cs="Times New Roman"/>
                <w:bCs/>
                <w:sz w:val="28"/>
                <w:szCs w:val="28"/>
                <w:lang w:val="sr-Cyrl-CS"/>
              </w:rPr>
              <w:t>.</w:t>
            </w:r>
            <w:r w:rsidRPr="00595B86">
              <w:rPr>
                <w:rFonts w:ascii="Times New Roman" w:hAnsi="Times New Roman" w:cs="Times New Roman"/>
                <w:bCs/>
                <w:sz w:val="28"/>
                <w:szCs w:val="28"/>
              </w:rPr>
              <w:t xml:space="preserve"> - Изјава понуђача о испуњавању услова из чл. 75.  став 2. Закона, у поступку јавне</w:t>
            </w:r>
            <w:r w:rsidRPr="00595B86">
              <w:rPr>
                <w:rFonts w:ascii="Times New Roman" w:hAnsi="Times New Roman" w:cs="Times New Roman"/>
                <w:bCs/>
                <w:sz w:val="28"/>
                <w:szCs w:val="28"/>
                <w:lang w:val="sr-Cyrl-CS"/>
              </w:rPr>
              <w:t xml:space="preserve"> </w:t>
            </w:r>
            <w:r w:rsidRPr="00595B86">
              <w:rPr>
                <w:rFonts w:ascii="Times New Roman" w:hAnsi="Times New Roman" w:cs="Times New Roman"/>
                <w:bCs/>
                <w:sz w:val="28"/>
                <w:szCs w:val="28"/>
              </w:rPr>
              <w:t>набавке мале вредности</w:t>
            </w:r>
          </w:p>
        </w:tc>
      </w:tr>
      <w:tr w:rsidR="00FE7068" w:rsidRPr="00012858">
        <w:tc>
          <w:tcPr>
            <w:tcW w:w="8928" w:type="dxa"/>
          </w:tcPr>
          <w:p w:rsidR="00FE7068" w:rsidRPr="00595B86" w:rsidRDefault="00FE7068" w:rsidP="00FE7068">
            <w:pPr>
              <w:jc w:val="both"/>
              <w:rPr>
                <w:bCs/>
                <w:color w:val="auto"/>
                <w:sz w:val="28"/>
                <w:szCs w:val="28"/>
                <w:lang w:val="sr-Cyrl-CS"/>
              </w:rPr>
            </w:pPr>
            <w:r w:rsidRPr="00595B86">
              <w:rPr>
                <w:bCs/>
                <w:color w:val="auto"/>
                <w:sz w:val="28"/>
                <w:szCs w:val="28"/>
                <w:lang w:val="sr-Cyrl-CS"/>
              </w:rPr>
              <w:t xml:space="preserve">Образац </w:t>
            </w:r>
            <w:r>
              <w:rPr>
                <w:bCs/>
                <w:color w:val="auto"/>
                <w:sz w:val="28"/>
                <w:szCs w:val="28"/>
                <w:lang w:val="sr-Cyrl-CS"/>
              </w:rPr>
              <w:t>6</w:t>
            </w:r>
            <w:r w:rsidRPr="00595B86">
              <w:rPr>
                <w:bCs/>
                <w:color w:val="auto"/>
                <w:sz w:val="28"/>
                <w:szCs w:val="28"/>
                <w:lang w:val="sr-Cyrl-CS"/>
              </w:rPr>
              <w:t>. - Општи подаци о понуђачу</w:t>
            </w:r>
          </w:p>
        </w:tc>
      </w:tr>
      <w:tr w:rsidR="00FE7068">
        <w:tc>
          <w:tcPr>
            <w:tcW w:w="8928" w:type="dxa"/>
          </w:tcPr>
          <w:p w:rsidR="00FE7068" w:rsidRPr="00595B86" w:rsidRDefault="00FE7068" w:rsidP="00DF7E65">
            <w:pPr>
              <w:jc w:val="both"/>
              <w:rPr>
                <w:bCs/>
                <w:color w:val="auto"/>
                <w:sz w:val="28"/>
                <w:szCs w:val="28"/>
                <w:lang w:val="sr-Cyrl-CS"/>
              </w:rPr>
            </w:pPr>
            <w:r w:rsidRPr="00595B86">
              <w:rPr>
                <w:bCs/>
                <w:color w:val="auto"/>
                <w:sz w:val="28"/>
                <w:szCs w:val="28"/>
                <w:lang w:val="sr-Cyrl-CS"/>
              </w:rPr>
              <w:t xml:space="preserve">Образац </w:t>
            </w:r>
            <w:r>
              <w:rPr>
                <w:bCs/>
                <w:color w:val="auto"/>
                <w:sz w:val="28"/>
                <w:szCs w:val="28"/>
                <w:lang w:val="sr-Cyrl-CS"/>
              </w:rPr>
              <w:t>7</w:t>
            </w:r>
            <w:r w:rsidRPr="00595B86">
              <w:rPr>
                <w:bCs/>
                <w:color w:val="auto"/>
                <w:sz w:val="28"/>
                <w:szCs w:val="28"/>
                <w:lang w:val="sr-Cyrl-CS"/>
              </w:rPr>
              <w:t xml:space="preserve">. – </w:t>
            </w:r>
            <w:r w:rsidR="00DF7E65">
              <w:rPr>
                <w:bCs/>
                <w:color w:val="auto"/>
                <w:sz w:val="28"/>
                <w:szCs w:val="28"/>
                <w:lang w:val="sr-Cyrl-CS"/>
              </w:rPr>
              <w:t>Општи п</w:t>
            </w:r>
            <w:r w:rsidRPr="00595B86">
              <w:rPr>
                <w:bCs/>
                <w:color w:val="auto"/>
                <w:sz w:val="28"/>
                <w:szCs w:val="28"/>
                <w:lang w:val="sr-Cyrl-CS"/>
              </w:rPr>
              <w:t>одаци о подизвођачу</w:t>
            </w:r>
            <w:r>
              <w:rPr>
                <w:bCs/>
                <w:color w:val="auto"/>
                <w:sz w:val="28"/>
                <w:szCs w:val="28"/>
                <w:lang w:val="sr-Cyrl-CS"/>
              </w:rPr>
              <w:t xml:space="preserve"> </w:t>
            </w:r>
          </w:p>
        </w:tc>
      </w:tr>
      <w:tr w:rsidR="00FE7068">
        <w:tc>
          <w:tcPr>
            <w:tcW w:w="8928" w:type="dxa"/>
          </w:tcPr>
          <w:p w:rsidR="00FE7068" w:rsidRPr="00595B86" w:rsidRDefault="00FE7068" w:rsidP="00FE7068">
            <w:pPr>
              <w:jc w:val="both"/>
              <w:rPr>
                <w:bCs/>
                <w:color w:val="auto"/>
                <w:sz w:val="28"/>
                <w:szCs w:val="28"/>
              </w:rPr>
            </w:pPr>
            <w:r w:rsidRPr="00595B86">
              <w:rPr>
                <w:bCs/>
                <w:color w:val="auto"/>
                <w:sz w:val="28"/>
                <w:szCs w:val="28"/>
                <w:lang w:val="sr-Cyrl-CS"/>
              </w:rPr>
              <w:t xml:space="preserve">Образац </w:t>
            </w:r>
            <w:r>
              <w:rPr>
                <w:bCs/>
                <w:color w:val="auto"/>
                <w:sz w:val="28"/>
                <w:szCs w:val="28"/>
                <w:lang w:val="sr-Cyrl-CS"/>
              </w:rPr>
              <w:t>8</w:t>
            </w:r>
            <w:r w:rsidRPr="00595B86">
              <w:rPr>
                <w:bCs/>
                <w:color w:val="auto"/>
                <w:sz w:val="28"/>
                <w:szCs w:val="28"/>
                <w:lang w:val="sr-Cyrl-CS"/>
              </w:rPr>
              <w:t>. - Општи подаци о групи понуђача</w:t>
            </w:r>
          </w:p>
        </w:tc>
      </w:tr>
      <w:tr w:rsidR="00FE7068">
        <w:tc>
          <w:tcPr>
            <w:tcW w:w="8928" w:type="dxa"/>
          </w:tcPr>
          <w:p w:rsidR="00FE7068" w:rsidRPr="00595B86" w:rsidRDefault="00FE7068" w:rsidP="00FE7068">
            <w:pPr>
              <w:jc w:val="both"/>
              <w:rPr>
                <w:bCs/>
                <w:color w:val="auto"/>
                <w:sz w:val="28"/>
                <w:szCs w:val="28"/>
                <w:lang w:val="sr-Cyrl-CS"/>
              </w:rPr>
            </w:pPr>
            <w:r w:rsidRPr="00595B86">
              <w:rPr>
                <w:bCs/>
                <w:color w:val="auto"/>
                <w:sz w:val="28"/>
                <w:szCs w:val="28"/>
                <w:lang w:val="sr-Cyrl-CS"/>
              </w:rPr>
              <w:t xml:space="preserve">Образац </w:t>
            </w:r>
            <w:r>
              <w:rPr>
                <w:bCs/>
                <w:color w:val="auto"/>
                <w:sz w:val="28"/>
                <w:szCs w:val="28"/>
                <w:lang w:val="sr-Cyrl-CS"/>
              </w:rPr>
              <w:t>9</w:t>
            </w:r>
            <w:r w:rsidRPr="00595B86">
              <w:rPr>
                <w:bCs/>
                <w:color w:val="auto"/>
                <w:sz w:val="28"/>
                <w:szCs w:val="28"/>
                <w:lang w:val="sr-Cyrl-CS"/>
              </w:rPr>
              <w:t xml:space="preserve">. </w:t>
            </w:r>
            <w:r>
              <w:rPr>
                <w:bCs/>
                <w:color w:val="auto"/>
                <w:sz w:val="28"/>
                <w:szCs w:val="28"/>
                <w:lang w:val="sr-Cyrl-CS"/>
              </w:rPr>
              <w:t>–</w:t>
            </w:r>
            <w:r w:rsidRPr="00595B86">
              <w:rPr>
                <w:bCs/>
                <w:color w:val="auto"/>
                <w:sz w:val="28"/>
                <w:szCs w:val="28"/>
                <w:lang w:val="sr-Cyrl-CS"/>
              </w:rPr>
              <w:t xml:space="preserve"> </w:t>
            </w:r>
            <w:r>
              <w:rPr>
                <w:bCs/>
                <w:color w:val="auto"/>
                <w:sz w:val="28"/>
                <w:szCs w:val="28"/>
                <w:lang w:val="sr-Cyrl-CS"/>
              </w:rPr>
              <w:t>Образац структуре цене</w:t>
            </w:r>
          </w:p>
        </w:tc>
      </w:tr>
    </w:tbl>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rPr>
      </w:pPr>
    </w:p>
    <w:p w:rsidR="00FE7068" w:rsidRDefault="00FE7068" w:rsidP="00FE7068">
      <w:pPr>
        <w:jc w:val="center"/>
        <w:rPr>
          <w:b/>
          <w:sz w:val="32"/>
          <w:szCs w:val="32"/>
          <w:lang w:val="sr-Cyrl-CS"/>
        </w:rPr>
      </w:pPr>
    </w:p>
    <w:p w:rsidR="00FE7068" w:rsidRDefault="00FE7068" w:rsidP="00FE7068">
      <w:pPr>
        <w:jc w:val="center"/>
        <w:rPr>
          <w:b/>
          <w:sz w:val="32"/>
          <w:szCs w:val="32"/>
          <w:lang w:val="sr-Cyrl-CS"/>
        </w:rPr>
      </w:pPr>
    </w:p>
    <w:p w:rsidR="00FE7068" w:rsidRDefault="00FE7068" w:rsidP="00FE7068">
      <w:pPr>
        <w:jc w:val="center"/>
        <w:rPr>
          <w:b/>
          <w:sz w:val="32"/>
          <w:szCs w:val="32"/>
          <w:lang w:val="sr-Cyrl-CS"/>
        </w:rPr>
      </w:pPr>
    </w:p>
    <w:p w:rsidR="00FE7068" w:rsidRDefault="00FE7068" w:rsidP="00FE7068">
      <w:pPr>
        <w:jc w:val="center"/>
        <w:rPr>
          <w:b/>
          <w:sz w:val="32"/>
          <w:szCs w:val="32"/>
          <w:lang w:val="sr-Cyrl-CS"/>
        </w:rPr>
      </w:pPr>
    </w:p>
    <w:p w:rsidR="00FE7068" w:rsidRPr="00F267FF" w:rsidRDefault="00FE7068" w:rsidP="00FE7068">
      <w:pPr>
        <w:jc w:val="center"/>
        <w:rPr>
          <w:b/>
          <w:sz w:val="32"/>
          <w:szCs w:val="32"/>
          <w:lang w:val="sr-Cyrl-CS"/>
        </w:rPr>
      </w:pPr>
    </w:p>
    <w:p w:rsidR="00FE7068" w:rsidRDefault="00FE7068" w:rsidP="00FE7068">
      <w:pPr>
        <w:rPr>
          <w:b/>
          <w:sz w:val="32"/>
          <w:szCs w:val="32"/>
          <w:lang w:val="sr-Cyrl-CS"/>
        </w:rPr>
      </w:pPr>
    </w:p>
    <w:p w:rsidR="00FE7068" w:rsidRDefault="00FE7068" w:rsidP="00FE7068">
      <w:pPr>
        <w:rPr>
          <w:b/>
          <w:sz w:val="32"/>
          <w:szCs w:val="32"/>
          <w:lang w:val="sr-Cyrl-CS"/>
        </w:rPr>
      </w:pPr>
    </w:p>
    <w:p w:rsidR="00FE7068" w:rsidRDefault="00FE7068" w:rsidP="00FE7068">
      <w:pPr>
        <w:rPr>
          <w:b/>
          <w:sz w:val="32"/>
          <w:szCs w:val="32"/>
          <w:lang w:val="sr-Cyrl-CS"/>
        </w:rPr>
      </w:pPr>
    </w:p>
    <w:p w:rsidR="00FE7068" w:rsidRDefault="00FE7068" w:rsidP="00FE7068">
      <w:pPr>
        <w:rPr>
          <w:b/>
          <w:sz w:val="32"/>
          <w:szCs w:val="32"/>
          <w:lang w:val="sr-Cyrl-CS"/>
        </w:rPr>
      </w:pPr>
    </w:p>
    <w:p w:rsidR="00FE7068" w:rsidRDefault="00FE7068" w:rsidP="00FE7068">
      <w:pPr>
        <w:rPr>
          <w:b/>
          <w:sz w:val="32"/>
          <w:szCs w:val="32"/>
          <w:lang w:val="sr-Cyrl-CS"/>
        </w:rPr>
      </w:pPr>
    </w:p>
    <w:p w:rsidR="00FE7068" w:rsidRDefault="00FE7068" w:rsidP="00FE7068">
      <w:pPr>
        <w:rPr>
          <w:b/>
          <w:sz w:val="32"/>
          <w:szCs w:val="32"/>
          <w:lang w:val="sr-Cyrl-CS"/>
        </w:rPr>
      </w:pPr>
    </w:p>
    <w:p w:rsidR="00FE7068" w:rsidRPr="008E6306" w:rsidRDefault="00FE7068" w:rsidP="00FE7068">
      <w:pPr>
        <w:rPr>
          <w:b/>
          <w:sz w:val="32"/>
          <w:szCs w:val="32"/>
          <w:lang w:val="sr-Cyrl-CS"/>
        </w:rPr>
      </w:pPr>
    </w:p>
    <w:p w:rsidR="00FE7068" w:rsidRPr="002B48F6" w:rsidRDefault="00FE7068" w:rsidP="00FE7068">
      <w:pPr>
        <w:rPr>
          <w:b/>
          <w:lang w:val="sr-Cyrl-CS"/>
        </w:rPr>
      </w:pPr>
    </w:p>
    <w:p w:rsidR="00FE7068" w:rsidRDefault="00FE7068" w:rsidP="00FE7068">
      <w:pPr>
        <w:jc w:val="right"/>
        <w:rPr>
          <w:b/>
          <w:lang w:val="sr-Cyrl-CS"/>
        </w:rPr>
      </w:pPr>
      <w:r>
        <w:rPr>
          <w:b/>
          <w:lang w:val="sr-Cyrl-CS"/>
        </w:rPr>
        <w:lastRenderedPageBreak/>
        <w:t>ОБРАЗАЦ 1.</w:t>
      </w:r>
    </w:p>
    <w:p w:rsidR="00FE7068" w:rsidRDefault="00FE7068" w:rsidP="00FE7068">
      <w:pPr>
        <w:jc w:val="center"/>
        <w:rPr>
          <w:b/>
          <w:lang w:val="sr-Cyrl-CS"/>
        </w:rPr>
      </w:pPr>
    </w:p>
    <w:p w:rsidR="00FE7068" w:rsidRDefault="00FE7068" w:rsidP="00FE7068">
      <w:pPr>
        <w:jc w:val="center"/>
        <w:rPr>
          <w:b/>
          <w:lang w:val="sr-Cyrl-CS"/>
        </w:rPr>
      </w:pPr>
      <w:r w:rsidRPr="005A2ACC">
        <w:rPr>
          <w:b/>
          <w:lang w:val="sr-Cyrl-CS"/>
        </w:rPr>
        <w:t xml:space="preserve">ОБРАЗАЦ ЗА ОЦЕНУ ИСПУЊЕНОСТИ УСЛОВА </w:t>
      </w:r>
    </w:p>
    <w:p w:rsidR="00FE7068" w:rsidRPr="005A2ACC" w:rsidRDefault="00FE7068" w:rsidP="00FE7068">
      <w:pPr>
        <w:jc w:val="center"/>
        <w:rPr>
          <w:b/>
          <w:lang w:val="sr-Cyrl-CS"/>
        </w:rPr>
      </w:pPr>
      <w:r w:rsidRPr="005A2ACC">
        <w:rPr>
          <w:b/>
          <w:lang w:val="sr-Cyrl-CS"/>
        </w:rPr>
        <w:t>ПОНУЂАЧА И ЧЛАНА ГРУПЕ ПОНУЂАЧА</w:t>
      </w:r>
    </w:p>
    <w:p w:rsidR="00FE7068" w:rsidRDefault="00FE7068" w:rsidP="00FE7068">
      <w:pPr>
        <w:jc w:val="both"/>
        <w:rPr>
          <w:color w:val="auto"/>
          <w:lang w:val="sr-Cyrl-CS"/>
        </w:rPr>
      </w:pPr>
      <w:r w:rsidRPr="005A2ACC">
        <w:rPr>
          <w:lang w:val="sr-Cyrl-CS"/>
        </w:rPr>
        <w:t>При састављању понуде у потпуности смо поштовали услове наручиоца, упознати смо са свим условима наручиоца и с тим у вези прилажемо следеће доказе (прилоге и обрасце) о испуњености обавезних</w:t>
      </w:r>
      <w:r>
        <w:rPr>
          <w:lang w:val="sr-Cyrl-CS"/>
        </w:rPr>
        <w:t xml:space="preserve"> </w:t>
      </w:r>
      <w:r w:rsidRPr="00C0348B">
        <w:rPr>
          <w:color w:val="auto"/>
          <w:lang w:val="sr-Cyrl-CS"/>
        </w:rPr>
        <w:t>и додатних услова:</w:t>
      </w:r>
    </w:p>
    <w:p w:rsidR="005D3A5F" w:rsidRPr="005A2ACC" w:rsidRDefault="005D3A5F" w:rsidP="00FE7068">
      <w:pPr>
        <w:jc w:val="both"/>
        <w:rPr>
          <w:lang w:val="sr-Cyrl-CS"/>
        </w:rPr>
      </w:pPr>
    </w:p>
    <w:p w:rsidR="00FE7068" w:rsidRDefault="00FE7068" w:rsidP="00FE7068">
      <w:pPr>
        <w:rPr>
          <w:b/>
        </w:rPr>
      </w:pPr>
      <w:r>
        <w:rPr>
          <w:b/>
        </w:rPr>
        <w:t>ДОКАЗИ (ПРИЛОЗИ):</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5940"/>
        <w:gridCol w:w="720"/>
        <w:gridCol w:w="720"/>
      </w:tblGrid>
      <w:tr w:rsidR="00FE7068" w:rsidRPr="00454B9C">
        <w:tc>
          <w:tcPr>
            <w:tcW w:w="1548" w:type="dxa"/>
          </w:tcPr>
          <w:p w:rsidR="00FE7068" w:rsidRPr="00454B9C" w:rsidRDefault="00FE7068" w:rsidP="004D107E">
            <w:pPr>
              <w:pStyle w:val="Default"/>
              <w:jc w:val="both"/>
              <w:rPr>
                <w:rFonts w:ascii="Times New Roman" w:hAnsi="Times New Roman" w:cs="Times New Roman"/>
                <w:b/>
                <w:bCs/>
                <w:sz w:val="22"/>
                <w:szCs w:val="22"/>
                <w:lang w:val="sr-Cyrl-CS"/>
              </w:rPr>
            </w:pPr>
            <w:r w:rsidRPr="00454B9C">
              <w:rPr>
                <w:rFonts w:ascii="Times New Roman" w:hAnsi="Times New Roman" w:cs="Times New Roman"/>
                <w:b/>
                <w:bCs/>
                <w:sz w:val="22"/>
                <w:szCs w:val="22"/>
                <w:lang w:val="sr-Cyrl-CS"/>
              </w:rPr>
              <w:t>ПРИЛОГ 1.</w:t>
            </w:r>
          </w:p>
        </w:tc>
        <w:tc>
          <w:tcPr>
            <w:tcW w:w="5940" w:type="dxa"/>
          </w:tcPr>
          <w:p w:rsidR="00FE7068" w:rsidRPr="00C25D5B" w:rsidRDefault="00FE7068" w:rsidP="004D107E">
            <w:pPr>
              <w:jc w:val="both"/>
              <w:rPr>
                <w:lang w:val="sr-Cyrl-CS"/>
              </w:rPr>
            </w:pPr>
            <w:r>
              <w:rPr>
                <w:bCs/>
                <w:lang w:val="sr-Cyrl-CS"/>
              </w:rPr>
              <w:t xml:space="preserve">Образац 1- Образац </w:t>
            </w:r>
            <w:r w:rsidRPr="00C25D5B">
              <w:rPr>
                <w:lang w:val="sr-Cyrl-CS"/>
              </w:rPr>
              <w:t>за оцену испуњености услова понуђача и члана групе понуђача</w:t>
            </w:r>
            <w:r>
              <w:rPr>
                <w:lang w:val="sr-Cyrl-CS"/>
              </w:rPr>
              <w:t>.</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Pr="00454B9C" w:rsidRDefault="00FE7068" w:rsidP="004D107E">
            <w:pPr>
              <w:pStyle w:val="Default"/>
              <w:jc w:val="both"/>
              <w:rPr>
                <w:rFonts w:ascii="Times New Roman" w:hAnsi="Times New Roman" w:cs="Times New Roman"/>
                <w:b/>
                <w:bCs/>
                <w:sz w:val="22"/>
                <w:szCs w:val="22"/>
                <w:lang w:val="sr-Cyrl-CS"/>
              </w:rPr>
            </w:pPr>
            <w:r w:rsidRPr="00454B9C">
              <w:rPr>
                <w:rFonts w:ascii="Times New Roman" w:hAnsi="Times New Roman" w:cs="Times New Roman"/>
                <w:b/>
                <w:bCs/>
                <w:sz w:val="22"/>
                <w:szCs w:val="22"/>
                <w:lang w:val="sr-Cyrl-CS"/>
              </w:rPr>
              <w:t>ПРИЛОГ 2.</w:t>
            </w:r>
          </w:p>
        </w:tc>
        <w:tc>
          <w:tcPr>
            <w:tcW w:w="5940" w:type="dxa"/>
          </w:tcPr>
          <w:p w:rsidR="00FE7068" w:rsidRPr="00D54BBC" w:rsidRDefault="00FE7068" w:rsidP="004D107E">
            <w:pPr>
              <w:jc w:val="both"/>
              <w:rPr>
                <w:bCs/>
              </w:rPr>
            </w:pPr>
            <w:r w:rsidRPr="00D54BBC">
              <w:rPr>
                <w:bCs/>
                <w:lang w:val="sr-Cyrl-CS"/>
              </w:rPr>
              <w:t>Образац</w:t>
            </w:r>
            <w:r>
              <w:rPr>
                <w:bCs/>
                <w:lang w:val="sr-Cyrl-CS"/>
              </w:rPr>
              <w:t xml:space="preserve"> 2.</w:t>
            </w:r>
            <w:r w:rsidRPr="00D54BBC">
              <w:rPr>
                <w:bCs/>
              </w:rPr>
              <w:t xml:space="preserve"> </w:t>
            </w:r>
            <w:r>
              <w:rPr>
                <w:bCs/>
              </w:rPr>
              <w:t>–</w:t>
            </w:r>
            <w:r w:rsidRPr="00D54BBC">
              <w:rPr>
                <w:bCs/>
              </w:rPr>
              <w:t xml:space="preserve"> Изјава понуђача о испуњавању услова из чл. 75. </w:t>
            </w:r>
            <w:r>
              <w:rPr>
                <w:bCs/>
                <w:lang w:val="sr-Cyrl-CS"/>
              </w:rPr>
              <w:t>с</w:t>
            </w:r>
            <w:r w:rsidRPr="00D54BBC">
              <w:rPr>
                <w:bCs/>
              </w:rPr>
              <w:t xml:space="preserve">тав 1. </w:t>
            </w:r>
            <w:r>
              <w:rPr>
                <w:bCs/>
                <w:lang w:val="sr-Cyrl-CS"/>
              </w:rPr>
              <w:t>т</w:t>
            </w:r>
            <w:r w:rsidRPr="00D54BBC">
              <w:rPr>
                <w:bCs/>
              </w:rPr>
              <w:t>ачка 1 до 4)  Закона, у поступку јавне</w:t>
            </w:r>
            <w:r w:rsidRPr="00D54BBC">
              <w:rPr>
                <w:bCs/>
                <w:lang w:val="sr-Cyrl-CS"/>
              </w:rPr>
              <w:t xml:space="preserve"> </w:t>
            </w:r>
            <w:r w:rsidRPr="00D54BBC">
              <w:rPr>
                <w:bCs/>
              </w:rPr>
              <w:t>набавке мале вредности.</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Pr="00454B9C" w:rsidRDefault="00FE7068" w:rsidP="004D107E">
            <w:pPr>
              <w:pStyle w:val="Default"/>
              <w:jc w:val="both"/>
              <w:rPr>
                <w:rFonts w:ascii="Times New Roman" w:hAnsi="Times New Roman" w:cs="Times New Roman"/>
                <w:b/>
                <w:bCs/>
                <w:sz w:val="22"/>
                <w:szCs w:val="22"/>
                <w:lang w:val="sr-Cyrl-CS"/>
              </w:rPr>
            </w:pPr>
            <w:r w:rsidRPr="00454B9C">
              <w:rPr>
                <w:rFonts w:ascii="Times New Roman" w:hAnsi="Times New Roman" w:cs="Times New Roman"/>
                <w:b/>
                <w:bCs/>
                <w:sz w:val="22"/>
                <w:szCs w:val="22"/>
                <w:lang w:val="sr-Cyrl-CS"/>
              </w:rPr>
              <w:t xml:space="preserve">ПРИЛОГ </w:t>
            </w:r>
            <w:r>
              <w:rPr>
                <w:rFonts w:ascii="Times New Roman" w:hAnsi="Times New Roman" w:cs="Times New Roman"/>
                <w:b/>
                <w:bCs/>
                <w:sz w:val="22"/>
                <w:szCs w:val="22"/>
                <w:lang w:val="en-US"/>
              </w:rPr>
              <w:t>3</w:t>
            </w:r>
            <w:r w:rsidRPr="00454B9C">
              <w:rPr>
                <w:rFonts w:ascii="Times New Roman" w:hAnsi="Times New Roman" w:cs="Times New Roman"/>
                <w:b/>
                <w:bCs/>
                <w:sz w:val="22"/>
                <w:szCs w:val="22"/>
                <w:lang w:val="sr-Cyrl-CS"/>
              </w:rPr>
              <w:t>.</w:t>
            </w:r>
          </w:p>
        </w:tc>
        <w:tc>
          <w:tcPr>
            <w:tcW w:w="5940" w:type="dxa"/>
          </w:tcPr>
          <w:p w:rsidR="00FE7068" w:rsidRPr="00D54BBC" w:rsidRDefault="00FE7068" w:rsidP="00386E8C">
            <w:pPr>
              <w:jc w:val="both"/>
              <w:rPr>
                <w:bCs/>
              </w:rPr>
            </w:pPr>
            <w:r w:rsidRPr="00D54BBC">
              <w:rPr>
                <w:bCs/>
                <w:lang w:val="sr-Cyrl-CS"/>
              </w:rPr>
              <w:t>Образац</w:t>
            </w:r>
            <w:r>
              <w:rPr>
                <w:bCs/>
                <w:lang w:val="sr-Cyrl-CS"/>
              </w:rPr>
              <w:t xml:space="preserve"> </w:t>
            </w:r>
            <w:r>
              <w:rPr>
                <w:bCs/>
              </w:rPr>
              <w:t>3</w:t>
            </w:r>
            <w:r>
              <w:rPr>
                <w:bCs/>
                <w:lang w:val="sr-Cyrl-CS"/>
              </w:rPr>
              <w:t>.</w:t>
            </w:r>
            <w:r w:rsidRPr="00D54BBC">
              <w:rPr>
                <w:bCs/>
              </w:rPr>
              <w:t xml:space="preserve"> </w:t>
            </w:r>
            <w:r>
              <w:rPr>
                <w:bCs/>
              </w:rPr>
              <w:t>–</w:t>
            </w:r>
            <w:r w:rsidRPr="00D54BBC">
              <w:rPr>
                <w:bCs/>
              </w:rPr>
              <w:t xml:space="preserve"> Изјава понуђача </w:t>
            </w:r>
            <w:r w:rsidR="00386E8C">
              <w:rPr>
                <w:bCs/>
                <w:lang w:val="sr-Cyrl-CS"/>
              </w:rPr>
              <w:t xml:space="preserve">да </w:t>
            </w:r>
            <w:r>
              <w:rPr>
                <w:bCs/>
                <w:lang w:val="sr-Cyrl-CS"/>
              </w:rPr>
              <w:t xml:space="preserve">наступа </w:t>
            </w:r>
            <w:r w:rsidR="00386E8C" w:rsidRPr="00386E8C">
              <w:rPr>
                <w:bCs/>
                <w:szCs w:val="28"/>
                <w:lang w:val="sr-Cyrl-CS"/>
              </w:rPr>
              <w:t>с</w:t>
            </w:r>
            <w:r w:rsidR="00386E8C" w:rsidRPr="00386E8C">
              <w:rPr>
                <w:bCs/>
                <w:szCs w:val="28"/>
                <w:lang/>
              </w:rPr>
              <w:t>амостално</w:t>
            </w:r>
            <w:r w:rsidRPr="00D54BBC">
              <w:rPr>
                <w:bCs/>
              </w:rPr>
              <w:t>, у поступку јавне</w:t>
            </w:r>
            <w:r w:rsidRPr="00D54BBC">
              <w:rPr>
                <w:bCs/>
                <w:lang w:val="sr-Cyrl-CS"/>
              </w:rPr>
              <w:t xml:space="preserve"> </w:t>
            </w:r>
            <w:r w:rsidRPr="00D54BBC">
              <w:rPr>
                <w:bCs/>
              </w:rPr>
              <w:t>набавке мале вредности.</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Pr="00454B9C" w:rsidRDefault="00FE7068" w:rsidP="004D107E">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ПРИЛОГ 4.</w:t>
            </w:r>
          </w:p>
        </w:tc>
        <w:tc>
          <w:tcPr>
            <w:tcW w:w="5940" w:type="dxa"/>
          </w:tcPr>
          <w:p w:rsidR="00FE7068" w:rsidRPr="00D54BBC" w:rsidRDefault="00FE7068" w:rsidP="004D107E">
            <w:pPr>
              <w:pStyle w:val="Default"/>
              <w:jc w:val="both"/>
              <w:rPr>
                <w:rFonts w:ascii="Times New Roman" w:hAnsi="Times New Roman" w:cs="Times New Roman"/>
                <w:bCs/>
                <w:sz w:val="22"/>
                <w:szCs w:val="22"/>
                <w:lang w:val="sr-Cyrl-CS"/>
              </w:rPr>
            </w:pPr>
            <w:r w:rsidRPr="00D54BBC">
              <w:rPr>
                <w:rFonts w:ascii="Times New Roman" w:hAnsi="Times New Roman" w:cs="Times New Roman"/>
                <w:bCs/>
                <w:lang w:val="sr-Cyrl-CS"/>
              </w:rPr>
              <w:t>Образац</w:t>
            </w:r>
            <w:r>
              <w:rPr>
                <w:rFonts w:ascii="Times New Roman" w:hAnsi="Times New Roman" w:cs="Times New Roman"/>
                <w:bCs/>
                <w:lang w:val="sr-Cyrl-CS"/>
              </w:rPr>
              <w:t xml:space="preserve"> 4.</w:t>
            </w:r>
            <w:r w:rsidRPr="00D54BBC">
              <w:rPr>
                <w:rFonts w:ascii="Times New Roman" w:hAnsi="Times New Roman" w:cs="Times New Roman"/>
                <w:bCs/>
              </w:rPr>
              <w:t xml:space="preserve"> </w:t>
            </w:r>
            <w:r>
              <w:rPr>
                <w:rFonts w:ascii="Times New Roman" w:hAnsi="Times New Roman" w:cs="Times New Roman"/>
                <w:bCs/>
              </w:rPr>
              <w:t>–</w:t>
            </w:r>
            <w:r w:rsidRPr="00D54BBC">
              <w:rPr>
                <w:rFonts w:ascii="Times New Roman" w:hAnsi="Times New Roman" w:cs="Times New Roman"/>
                <w:bCs/>
              </w:rPr>
              <w:t xml:space="preserve"> Изјава подизвођача о испуњавању услова из чл. 75. </w:t>
            </w:r>
            <w:r>
              <w:rPr>
                <w:rFonts w:ascii="Times New Roman" w:hAnsi="Times New Roman" w:cs="Times New Roman"/>
                <w:bCs/>
                <w:lang w:val="sr-Cyrl-CS"/>
              </w:rPr>
              <w:t>с</w:t>
            </w:r>
            <w:r w:rsidRPr="00D54BBC">
              <w:rPr>
                <w:rFonts w:ascii="Times New Roman" w:hAnsi="Times New Roman" w:cs="Times New Roman"/>
                <w:bCs/>
              </w:rPr>
              <w:t xml:space="preserve">тав 1. </w:t>
            </w:r>
            <w:r>
              <w:rPr>
                <w:rFonts w:ascii="Times New Roman" w:hAnsi="Times New Roman" w:cs="Times New Roman"/>
                <w:bCs/>
                <w:lang w:val="sr-Cyrl-CS"/>
              </w:rPr>
              <w:t>т</w:t>
            </w:r>
            <w:r w:rsidRPr="00D54BBC">
              <w:rPr>
                <w:rFonts w:ascii="Times New Roman" w:hAnsi="Times New Roman" w:cs="Times New Roman"/>
                <w:bCs/>
              </w:rPr>
              <w:t>ачка 1 до 4)  Закона, у поступку јавне</w:t>
            </w:r>
            <w:r w:rsidRPr="00D54BBC">
              <w:rPr>
                <w:rFonts w:ascii="Times New Roman" w:hAnsi="Times New Roman" w:cs="Times New Roman"/>
                <w:bCs/>
                <w:lang w:val="sr-Cyrl-CS"/>
              </w:rPr>
              <w:t xml:space="preserve"> </w:t>
            </w:r>
            <w:r w:rsidRPr="00D54BBC">
              <w:rPr>
                <w:rFonts w:ascii="Times New Roman" w:hAnsi="Times New Roman" w:cs="Times New Roman"/>
                <w:bCs/>
              </w:rPr>
              <w:t>набавке мале вредности.</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Pr="00454B9C" w:rsidRDefault="00FE7068" w:rsidP="004D107E">
            <w:pPr>
              <w:pStyle w:val="Default"/>
              <w:jc w:val="both"/>
              <w:rPr>
                <w:rFonts w:ascii="Times New Roman" w:hAnsi="Times New Roman" w:cs="Times New Roman"/>
                <w:b/>
                <w:bCs/>
                <w:sz w:val="22"/>
                <w:szCs w:val="22"/>
                <w:lang w:val="sr-Cyrl-CS"/>
              </w:rPr>
            </w:pPr>
            <w:r w:rsidRPr="00454B9C">
              <w:rPr>
                <w:rFonts w:ascii="Times New Roman" w:hAnsi="Times New Roman" w:cs="Times New Roman"/>
                <w:b/>
                <w:bCs/>
                <w:sz w:val="22"/>
                <w:szCs w:val="22"/>
                <w:lang w:val="sr-Cyrl-CS"/>
              </w:rPr>
              <w:t xml:space="preserve">ПРИЛОГ </w:t>
            </w:r>
            <w:r>
              <w:rPr>
                <w:rFonts w:ascii="Times New Roman" w:hAnsi="Times New Roman" w:cs="Times New Roman"/>
                <w:b/>
                <w:bCs/>
                <w:sz w:val="22"/>
                <w:szCs w:val="22"/>
                <w:lang w:val="sr-Cyrl-CS"/>
              </w:rPr>
              <w:t>5</w:t>
            </w:r>
            <w:r w:rsidRPr="00454B9C">
              <w:rPr>
                <w:rFonts w:ascii="Times New Roman" w:hAnsi="Times New Roman" w:cs="Times New Roman"/>
                <w:b/>
                <w:bCs/>
                <w:sz w:val="22"/>
                <w:szCs w:val="22"/>
                <w:lang w:val="sr-Cyrl-CS"/>
              </w:rPr>
              <w:t>.</w:t>
            </w:r>
          </w:p>
        </w:tc>
        <w:tc>
          <w:tcPr>
            <w:tcW w:w="5940" w:type="dxa"/>
          </w:tcPr>
          <w:p w:rsidR="00FE7068" w:rsidRPr="002F79D4" w:rsidRDefault="00FE7068" w:rsidP="004D107E">
            <w:pPr>
              <w:pStyle w:val="Default"/>
              <w:jc w:val="both"/>
              <w:rPr>
                <w:rFonts w:ascii="Times New Roman" w:hAnsi="Times New Roman" w:cs="Times New Roman"/>
                <w:bCs/>
              </w:rPr>
            </w:pPr>
            <w:r w:rsidRPr="002F79D4">
              <w:rPr>
                <w:rFonts w:ascii="Times New Roman" w:hAnsi="Times New Roman" w:cs="Times New Roman"/>
                <w:bCs/>
                <w:lang w:val="sr-Cyrl-CS"/>
              </w:rPr>
              <w:t>Образац</w:t>
            </w:r>
            <w:r>
              <w:rPr>
                <w:rFonts w:ascii="Times New Roman" w:hAnsi="Times New Roman" w:cs="Times New Roman"/>
                <w:bCs/>
                <w:lang w:val="sr-Cyrl-CS"/>
              </w:rPr>
              <w:t xml:space="preserve"> 5.</w:t>
            </w:r>
            <w:r w:rsidRPr="002F79D4">
              <w:rPr>
                <w:rFonts w:ascii="Times New Roman" w:hAnsi="Times New Roman" w:cs="Times New Roman"/>
                <w:bCs/>
              </w:rPr>
              <w:t xml:space="preserve"> </w:t>
            </w:r>
            <w:r>
              <w:rPr>
                <w:rFonts w:ascii="Times New Roman" w:hAnsi="Times New Roman" w:cs="Times New Roman"/>
                <w:bCs/>
              </w:rPr>
              <w:t>–</w:t>
            </w:r>
            <w:r w:rsidRPr="002F79D4">
              <w:rPr>
                <w:rFonts w:ascii="Times New Roman" w:hAnsi="Times New Roman" w:cs="Times New Roman"/>
                <w:bCs/>
              </w:rPr>
              <w:t xml:space="preserve"> Изјава понуђача о испуњавању услова из чл. 75.  </w:t>
            </w:r>
            <w:r>
              <w:rPr>
                <w:rFonts w:ascii="Times New Roman" w:hAnsi="Times New Roman" w:cs="Times New Roman"/>
                <w:bCs/>
                <w:lang w:val="sr-Cyrl-CS"/>
              </w:rPr>
              <w:t>с</w:t>
            </w:r>
            <w:r w:rsidRPr="002F79D4">
              <w:rPr>
                <w:rFonts w:ascii="Times New Roman" w:hAnsi="Times New Roman" w:cs="Times New Roman"/>
                <w:bCs/>
              </w:rPr>
              <w:t>тав 2. Закона, у поступку јавне</w:t>
            </w:r>
            <w:r w:rsidRPr="002F79D4">
              <w:rPr>
                <w:rFonts w:ascii="Times New Roman" w:hAnsi="Times New Roman" w:cs="Times New Roman"/>
                <w:bCs/>
                <w:lang w:val="sr-Cyrl-CS"/>
              </w:rPr>
              <w:t xml:space="preserve"> </w:t>
            </w:r>
            <w:r w:rsidRPr="002F79D4">
              <w:rPr>
                <w:rFonts w:ascii="Times New Roman" w:hAnsi="Times New Roman" w:cs="Times New Roman"/>
                <w:bCs/>
              </w:rPr>
              <w:t>набавке мале вредности.</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DF7E65" w:rsidP="00DF7E65">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ПРИЛОГ 6</w:t>
            </w:r>
            <w:r w:rsidR="00FE7068">
              <w:rPr>
                <w:rFonts w:ascii="Times New Roman" w:hAnsi="Times New Roman" w:cs="Times New Roman"/>
                <w:b/>
                <w:bCs/>
                <w:sz w:val="22"/>
                <w:szCs w:val="22"/>
                <w:lang w:val="sr-Cyrl-CS"/>
              </w:rPr>
              <w:t>.</w:t>
            </w:r>
          </w:p>
        </w:tc>
        <w:tc>
          <w:tcPr>
            <w:tcW w:w="5940" w:type="dxa"/>
          </w:tcPr>
          <w:p w:rsidR="00FE7068" w:rsidRPr="00454B9C" w:rsidRDefault="00FE7068" w:rsidP="00386E8C">
            <w:pPr>
              <w:pStyle w:val="Default"/>
              <w:jc w:val="both"/>
              <w:rPr>
                <w:rFonts w:ascii="Times New Roman" w:hAnsi="Times New Roman" w:cs="Times New Roman"/>
                <w:b/>
                <w:bCs/>
                <w:sz w:val="22"/>
                <w:szCs w:val="22"/>
                <w:lang w:val="sr-Cyrl-CS"/>
              </w:rPr>
            </w:pPr>
            <w:r>
              <w:rPr>
                <w:rFonts w:ascii="Times New Roman" w:hAnsi="Times New Roman" w:cs="Times New Roman"/>
                <w:color w:val="auto"/>
                <w:lang w:val="sr-Cyrl-CS"/>
              </w:rPr>
              <w:t>Фотокопија у</w:t>
            </w:r>
            <w:r w:rsidRPr="00454B9C">
              <w:rPr>
                <w:rFonts w:ascii="Times New Roman" w:hAnsi="Times New Roman" w:cs="Times New Roman"/>
                <w:color w:val="auto"/>
                <w:lang w:val="sr-Cyrl-CS"/>
              </w:rPr>
              <w:t>говор</w:t>
            </w:r>
            <w:r>
              <w:rPr>
                <w:rFonts w:ascii="Times New Roman" w:hAnsi="Times New Roman" w:cs="Times New Roman"/>
                <w:color w:val="auto"/>
                <w:lang w:val="sr-Cyrl-CS"/>
              </w:rPr>
              <w:t>а</w:t>
            </w:r>
            <w:r w:rsidRPr="00454B9C">
              <w:rPr>
                <w:rFonts w:ascii="Times New Roman" w:hAnsi="Times New Roman" w:cs="Times New Roman"/>
                <w:color w:val="auto"/>
                <w:lang w:val="sr-Cyrl-CS"/>
              </w:rPr>
              <w:t xml:space="preserve"> </w:t>
            </w:r>
            <w:r w:rsidRPr="00454B9C">
              <w:rPr>
                <w:rFonts w:ascii="Times New Roman" w:hAnsi="Times New Roman" w:cs="Times New Roman"/>
                <w:lang w:val="sr-Cyrl-CS"/>
              </w:rPr>
              <w:t xml:space="preserve">у својини, по основу закупа или пословно-техничкој сарадњи </w:t>
            </w:r>
            <w:r w:rsidRPr="00DB4197">
              <w:rPr>
                <w:rFonts w:ascii="Times New Roman" w:hAnsi="Times New Roman" w:cs="Times New Roman"/>
                <w:sz w:val="22"/>
                <w:lang w:val="sr-Cyrl-CS"/>
              </w:rPr>
              <w:t>са власником</w:t>
            </w:r>
            <w:r w:rsidRPr="00DB4197">
              <w:rPr>
                <w:sz w:val="22"/>
                <w:lang w:val="sr-Cyrl-CS"/>
              </w:rPr>
              <w:t xml:space="preserve"> </w:t>
            </w:r>
            <w:r w:rsidRPr="00454B9C">
              <w:rPr>
                <w:rFonts w:ascii="Times New Roman" w:hAnsi="Times New Roman" w:cs="Times New Roman"/>
                <w:lang w:val="sr-Cyrl-CS"/>
              </w:rPr>
              <w:t>регистрован</w:t>
            </w:r>
            <w:r>
              <w:rPr>
                <w:rFonts w:ascii="Times New Roman" w:hAnsi="Times New Roman" w:cs="Times New Roman"/>
                <w:lang w:val="sr-Cyrl-CS"/>
              </w:rPr>
              <w:t>их</w:t>
            </w:r>
            <w:r w:rsidRPr="00454B9C">
              <w:rPr>
                <w:rFonts w:ascii="Times New Roman" w:hAnsi="Times New Roman" w:cs="Times New Roman"/>
                <w:lang w:val="sr-Cyrl-CS"/>
              </w:rPr>
              <w:t xml:space="preserve"> </w:t>
            </w:r>
            <w:r w:rsidR="005D3A5F">
              <w:rPr>
                <w:rFonts w:ascii="Times New Roman" w:hAnsi="Times New Roman" w:cs="Times New Roman"/>
                <w:lang w:val="sr-Cyrl-CS"/>
              </w:rPr>
              <w:t>грађевинских машина</w:t>
            </w:r>
            <w:r w:rsidR="00386E8C">
              <w:rPr>
                <w:rFonts w:ascii="Times New Roman" w:hAnsi="Times New Roman" w:cs="Times New Roman"/>
                <w:lang w:val="sr-Cyrl-CS"/>
              </w:rPr>
              <w:t>; фотокопија Уговора о раду, радних књижица радника или Уговора о обављању повремених послова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p>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DF7E65">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 xml:space="preserve">ПРИЛОГ </w:t>
            </w:r>
            <w:r w:rsidR="00DF7E65">
              <w:rPr>
                <w:rFonts w:ascii="Times New Roman" w:hAnsi="Times New Roman" w:cs="Times New Roman"/>
                <w:b/>
                <w:bCs/>
                <w:sz w:val="22"/>
                <w:szCs w:val="22"/>
                <w:lang w:val="sr-Cyrl-CS"/>
              </w:rPr>
              <w:t>7</w:t>
            </w:r>
            <w:r>
              <w:rPr>
                <w:rFonts w:ascii="Times New Roman" w:hAnsi="Times New Roman" w:cs="Times New Roman"/>
                <w:b/>
                <w:bCs/>
                <w:sz w:val="22"/>
                <w:szCs w:val="22"/>
                <w:lang w:val="sr-Cyrl-CS"/>
              </w:rPr>
              <w:t>.</w:t>
            </w:r>
          </w:p>
        </w:tc>
        <w:tc>
          <w:tcPr>
            <w:tcW w:w="5940" w:type="dxa"/>
          </w:tcPr>
          <w:p w:rsidR="00FE7068" w:rsidRDefault="00FE7068" w:rsidP="00DF7E65">
            <w:pPr>
              <w:jc w:val="both"/>
              <w:rPr>
                <w:bCs/>
                <w:color w:val="auto"/>
                <w:lang w:val="sr-Cyrl-CS"/>
              </w:rPr>
            </w:pPr>
            <w:r>
              <w:rPr>
                <w:bCs/>
                <w:color w:val="auto"/>
                <w:lang w:val="sr-Cyrl-CS"/>
              </w:rPr>
              <w:t xml:space="preserve">Образац </w:t>
            </w:r>
            <w:r w:rsidR="00DF7E65">
              <w:rPr>
                <w:bCs/>
                <w:color w:val="auto"/>
                <w:lang w:val="sr-Cyrl-CS"/>
              </w:rPr>
              <w:t>6</w:t>
            </w:r>
            <w:r>
              <w:rPr>
                <w:bCs/>
                <w:color w:val="auto"/>
                <w:lang w:val="sr-Cyrl-CS"/>
              </w:rPr>
              <w:t>. – Општи подаци о понуђачу</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DF7E65">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 xml:space="preserve">ПРИЛОГ </w:t>
            </w:r>
            <w:r w:rsidR="00DF7E65">
              <w:rPr>
                <w:rFonts w:ascii="Times New Roman" w:hAnsi="Times New Roman" w:cs="Times New Roman"/>
                <w:b/>
                <w:bCs/>
                <w:sz w:val="22"/>
                <w:szCs w:val="22"/>
                <w:lang w:val="sr-Cyrl-CS"/>
              </w:rPr>
              <w:t>8</w:t>
            </w:r>
            <w:r>
              <w:rPr>
                <w:rFonts w:ascii="Times New Roman" w:hAnsi="Times New Roman" w:cs="Times New Roman"/>
                <w:b/>
                <w:bCs/>
                <w:sz w:val="22"/>
                <w:szCs w:val="22"/>
                <w:lang w:val="sr-Cyrl-CS"/>
              </w:rPr>
              <w:t>.</w:t>
            </w:r>
          </w:p>
        </w:tc>
        <w:tc>
          <w:tcPr>
            <w:tcW w:w="5940" w:type="dxa"/>
          </w:tcPr>
          <w:p w:rsidR="00FE7068" w:rsidRDefault="00FE7068" w:rsidP="00DF7E65">
            <w:pPr>
              <w:jc w:val="both"/>
              <w:rPr>
                <w:bCs/>
                <w:color w:val="auto"/>
                <w:lang w:val="sr-Cyrl-CS"/>
              </w:rPr>
            </w:pPr>
            <w:r>
              <w:rPr>
                <w:bCs/>
                <w:color w:val="auto"/>
                <w:lang w:val="sr-Cyrl-CS"/>
              </w:rPr>
              <w:t xml:space="preserve">Образац </w:t>
            </w:r>
            <w:r w:rsidR="00DF7E65">
              <w:rPr>
                <w:bCs/>
                <w:color w:val="auto"/>
                <w:lang w:val="sr-Cyrl-CS"/>
              </w:rPr>
              <w:t>7</w:t>
            </w:r>
            <w:r>
              <w:rPr>
                <w:bCs/>
                <w:color w:val="auto"/>
                <w:lang w:val="sr-Cyrl-CS"/>
              </w:rPr>
              <w:t>. – Општи подаци о подизвођачу</w:t>
            </w:r>
            <w:r>
              <w:rPr>
                <w:bCs/>
                <w:lang w:val="sr-Cyrl-CS"/>
              </w:rPr>
              <w:t xml:space="preserve"> </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806774">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 xml:space="preserve">ПРИЛОГ </w:t>
            </w:r>
            <w:r w:rsidR="00806774">
              <w:rPr>
                <w:rFonts w:ascii="Times New Roman" w:hAnsi="Times New Roman" w:cs="Times New Roman"/>
                <w:b/>
                <w:bCs/>
                <w:sz w:val="22"/>
                <w:szCs w:val="22"/>
                <w:lang w:val="sr-Cyrl-CS"/>
              </w:rPr>
              <w:t>9</w:t>
            </w:r>
            <w:r>
              <w:rPr>
                <w:rFonts w:ascii="Times New Roman" w:hAnsi="Times New Roman" w:cs="Times New Roman"/>
                <w:b/>
                <w:bCs/>
                <w:sz w:val="22"/>
                <w:szCs w:val="22"/>
                <w:lang w:val="sr-Cyrl-CS"/>
              </w:rPr>
              <w:t>.</w:t>
            </w:r>
          </w:p>
        </w:tc>
        <w:tc>
          <w:tcPr>
            <w:tcW w:w="5940" w:type="dxa"/>
          </w:tcPr>
          <w:p w:rsidR="00FE7068" w:rsidRDefault="00FE7068" w:rsidP="00DF7E65">
            <w:pPr>
              <w:jc w:val="both"/>
              <w:rPr>
                <w:bCs/>
                <w:color w:val="auto"/>
                <w:lang w:val="sr-Cyrl-CS"/>
              </w:rPr>
            </w:pPr>
            <w:r>
              <w:rPr>
                <w:bCs/>
                <w:color w:val="auto"/>
                <w:lang w:val="sr-Cyrl-CS"/>
              </w:rPr>
              <w:t xml:space="preserve">Образац </w:t>
            </w:r>
            <w:r w:rsidR="00DF7E65">
              <w:rPr>
                <w:bCs/>
                <w:color w:val="auto"/>
                <w:lang w:val="sr-Cyrl-CS"/>
              </w:rPr>
              <w:t>8</w:t>
            </w:r>
            <w:r>
              <w:rPr>
                <w:bCs/>
                <w:color w:val="auto"/>
                <w:lang w:val="sr-Cyrl-CS"/>
              </w:rPr>
              <w:t>. – Општи подаци о групи понуђача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806774">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ПРИЛОГ 1</w:t>
            </w:r>
            <w:r w:rsidR="00806774">
              <w:rPr>
                <w:rFonts w:ascii="Times New Roman" w:hAnsi="Times New Roman" w:cs="Times New Roman"/>
                <w:b/>
                <w:bCs/>
                <w:sz w:val="22"/>
                <w:szCs w:val="22"/>
                <w:lang w:val="sr-Cyrl-CS"/>
              </w:rPr>
              <w:t>0</w:t>
            </w:r>
            <w:r>
              <w:rPr>
                <w:rFonts w:ascii="Times New Roman" w:hAnsi="Times New Roman" w:cs="Times New Roman"/>
                <w:b/>
                <w:bCs/>
                <w:sz w:val="22"/>
                <w:szCs w:val="22"/>
                <w:lang w:val="sr-Cyrl-CS"/>
              </w:rPr>
              <w:t>.</w:t>
            </w:r>
          </w:p>
        </w:tc>
        <w:tc>
          <w:tcPr>
            <w:tcW w:w="5940" w:type="dxa"/>
          </w:tcPr>
          <w:p w:rsidR="00FE7068" w:rsidRPr="00017149" w:rsidRDefault="00FE7068" w:rsidP="006D5454">
            <w:pPr>
              <w:jc w:val="both"/>
              <w:rPr>
                <w:bCs/>
                <w:color w:val="auto"/>
                <w:lang w:val="sr-Cyrl-CS"/>
              </w:rPr>
            </w:pPr>
            <w:r w:rsidRPr="00017149">
              <w:rPr>
                <w:bCs/>
                <w:color w:val="auto"/>
                <w:lang w:val="sr-Cyrl-CS"/>
              </w:rPr>
              <w:t xml:space="preserve">Образац </w:t>
            </w:r>
            <w:r w:rsidR="006D5454">
              <w:rPr>
                <w:bCs/>
                <w:color w:val="auto"/>
                <w:lang w:val="sr-Cyrl-CS"/>
              </w:rPr>
              <w:t>9</w:t>
            </w:r>
            <w:r w:rsidRPr="00017149">
              <w:rPr>
                <w:bCs/>
                <w:color w:val="auto"/>
                <w:lang w:val="sr-Cyrl-CS"/>
              </w:rPr>
              <w:t>. - Образац структуре цен</w:t>
            </w:r>
            <w:r w:rsidR="005D3A5F">
              <w:rPr>
                <w:bCs/>
                <w:color w:val="auto"/>
                <w:lang w:val="sr-Cyrl-CS"/>
              </w:rPr>
              <w:t>а</w:t>
            </w:r>
          </w:p>
        </w:tc>
        <w:tc>
          <w:tcPr>
            <w:tcW w:w="720" w:type="dxa"/>
          </w:tcPr>
          <w:p w:rsidR="00FE7068" w:rsidRPr="00017149" w:rsidRDefault="00FE7068" w:rsidP="004D107E">
            <w:pPr>
              <w:pStyle w:val="Default"/>
              <w:jc w:val="both"/>
              <w:rPr>
                <w:rFonts w:ascii="Times New Roman" w:hAnsi="Times New Roman" w:cs="Times New Roman"/>
                <w:bCs/>
                <w:color w:val="auto"/>
                <w:sz w:val="22"/>
                <w:szCs w:val="22"/>
                <w:lang w:val="sr-Cyrl-CS"/>
              </w:rPr>
            </w:pPr>
            <w:r w:rsidRPr="00017149">
              <w:rPr>
                <w:rFonts w:ascii="Times New Roman" w:hAnsi="Times New Roman" w:cs="Times New Roman"/>
                <w:bCs/>
                <w:color w:val="auto"/>
                <w:sz w:val="22"/>
                <w:szCs w:val="22"/>
                <w:lang w:val="sr-Cyrl-CS"/>
              </w:rPr>
              <w:t>ДА</w:t>
            </w:r>
          </w:p>
        </w:tc>
        <w:tc>
          <w:tcPr>
            <w:tcW w:w="720" w:type="dxa"/>
          </w:tcPr>
          <w:p w:rsidR="00FE7068" w:rsidRPr="00017149" w:rsidRDefault="00FE7068" w:rsidP="004D107E">
            <w:pPr>
              <w:pStyle w:val="Default"/>
              <w:jc w:val="both"/>
              <w:rPr>
                <w:rFonts w:ascii="Times New Roman" w:hAnsi="Times New Roman" w:cs="Times New Roman"/>
                <w:bCs/>
                <w:color w:val="auto"/>
                <w:sz w:val="22"/>
                <w:szCs w:val="22"/>
                <w:lang w:val="sr-Cyrl-CS"/>
              </w:rPr>
            </w:pPr>
            <w:r w:rsidRPr="00017149">
              <w:rPr>
                <w:rFonts w:ascii="Times New Roman" w:hAnsi="Times New Roman" w:cs="Times New Roman"/>
                <w:bCs/>
                <w:color w:val="auto"/>
                <w:sz w:val="22"/>
                <w:szCs w:val="22"/>
                <w:lang w:val="sr-Cyrl-CS"/>
              </w:rPr>
              <w:t>НЕ</w:t>
            </w:r>
          </w:p>
        </w:tc>
      </w:tr>
      <w:tr w:rsidR="00FE7068" w:rsidRPr="00454B9C">
        <w:tc>
          <w:tcPr>
            <w:tcW w:w="1548" w:type="dxa"/>
          </w:tcPr>
          <w:p w:rsidR="00FE7068" w:rsidRPr="00D34F56" w:rsidRDefault="00FE7068" w:rsidP="00806774">
            <w:pPr>
              <w:pStyle w:val="Default"/>
              <w:jc w:val="both"/>
              <w:rPr>
                <w:rFonts w:ascii="Times New Roman" w:hAnsi="Times New Roman" w:cs="Times New Roman"/>
                <w:b/>
                <w:bCs/>
                <w:color w:val="auto"/>
                <w:sz w:val="22"/>
                <w:szCs w:val="22"/>
                <w:lang w:val="sr-Cyrl-CS"/>
              </w:rPr>
            </w:pPr>
            <w:r w:rsidRPr="00D34F56">
              <w:rPr>
                <w:rFonts w:ascii="Times New Roman" w:hAnsi="Times New Roman" w:cs="Times New Roman"/>
                <w:b/>
                <w:bCs/>
                <w:color w:val="auto"/>
                <w:sz w:val="22"/>
                <w:szCs w:val="22"/>
                <w:lang w:val="sr-Cyrl-CS"/>
              </w:rPr>
              <w:t xml:space="preserve">ПРИЛОГ </w:t>
            </w:r>
            <w:r>
              <w:rPr>
                <w:rFonts w:ascii="Times New Roman" w:hAnsi="Times New Roman" w:cs="Times New Roman"/>
                <w:b/>
                <w:bCs/>
                <w:color w:val="auto"/>
                <w:sz w:val="22"/>
                <w:szCs w:val="22"/>
                <w:lang w:val="sr-Cyrl-CS"/>
              </w:rPr>
              <w:t>1</w:t>
            </w:r>
            <w:r w:rsidR="00806774">
              <w:rPr>
                <w:rFonts w:ascii="Times New Roman" w:hAnsi="Times New Roman" w:cs="Times New Roman"/>
                <w:b/>
                <w:bCs/>
                <w:color w:val="auto"/>
                <w:sz w:val="22"/>
                <w:szCs w:val="22"/>
                <w:lang w:val="sr-Cyrl-CS"/>
              </w:rPr>
              <w:t>1</w:t>
            </w:r>
            <w:r w:rsidRPr="00D34F56">
              <w:rPr>
                <w:rFonts w:ascii="Times New Roman" w:hAnsi="Times New Roman" w:cs="Times New Roman"/>
                <w:b/>
                <w:bCs/>
                <w:color w:val="auto"/>
                <w:sz w:val="22"/>
                <w:szCs w:val="22"/>
                <w:lang w:val="sr-Cyrl-CS"/>
              </w:rPr>
              <w:t>.</w:t>
            </w:r>
          </w:p>
        </w:tc>
        <w:tc>
          <w:tcPr>
            <w:tcW w:w="5940" w:type="dxa"/>
          </w:tcPr>
          <w:p w:rsidR="00FE7068" w:rsidRDefault="00FE7068" w:rsidP="005D3A5F">
            <w:pPr>
              <w:jc w:val="both"/>
              <w:rPr>
                <w:bCs/>
                <w:lang w:val="sr-Cyrl-CS"/>
              </w:rPr>
            </w:pPr>
            <w:r>
              <w:rPr>
                <w:bCs/>
                <w:lang w:val="sr-Cyrl-CS"/>
              </w:rPr>
              <w:t xml:space="preserve">Образац понуде </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806774">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ПРИЛОГ 1</w:t>
            </w:r>
            <w:r w:rsidR="00806774">
              <w:rPr>
                <w:rFonts w:ascii="Times New Roman" w:hAnsi="Times New Roman" w:cs="Times New Roman"/>
                <w:b/>
                <w:bCs/>
                <w:sz w:val="22"/>
                <w:szCs w:val="22"/>
                <w:lang w:val="sr-Cyrl-CS"/>
              </w:rPr>
              <w:t>2</w:t>
            </w:r>
            <w:r>
              <w:rPr>
                <w:rFonts w:ascii="Times New Roman" w:hAnsi="Times New Roman" w:cs="Times New Roman"/>
                <w:b/>
                <w:bCs/>
                <w:sz w:val="22"/>
                <w:szCs w:val="22"/>
                <w:lang w:val="sr-Cyrl-CS"/>
              </w:rPr>
              <w:t>.</w:t>
            </w:r>
          </w:p>
        </w:tc>
        <w:tc>
          <w:tcPr>
            <w:tcW w:w="5940" w:type="dxa"/>
          </w:tcPr>
          <w:p w:rsidR="00FE7068" w:rsidRDefault="00FE7068" w:rsidP="004D107E">
            <w:pPr>
              <w:jc w:val="both"/>
              <w:rPr>
                <w:bCs/>
                <w:lang w:val="sr-Cyrl-CS"/>
              </w:rPr>
            </w:pPr>
            <w:r>
              <w:rPr>
                <w:bCs/>
                <w:lang w:val="sr-Cyrl-CS"/>
              </w:rPr>
              <w:t>Модел уговора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806774">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 xml:space="preserve">ПРИЛОГ </w:t>
            </w:r>
            <w:r w:rsidR="00806774">
              <w:rPr>
                <w:rFonts w:ascii="Times New Roman" w:hAnsi="Times New Roman" w:cs="Times New Roman"/>
                <w:b/>
                <w:bCs/>
                <w:sz w:val="22"/>
                <w:szCs w:val="22"/>
                <w:lang w:val="sr-Cyrl-CS"/>
              </w:rPr>
              <w:t>13</w:t>
            </w:r>
            <w:r>
              <w:rPr>
                <w:rFonts w:ascii="Times New Roman" w:hAnsi="Times New Roman" w:cs="Times New Roman"/>
                <w:b/>
                <w:bCs/>
                <w:sz w:val="22"/>
                <w:szCs w:val="22"/>
                <w:lang w:val="sr-Cyrl-CS"/>
              </w:rPr>
              <w:t>.</w:t>
            </w:r>
          </w:p>
        </w:tc>
        <w:tc>
          <w:tcPr>
            <w:tcW w:w="5940" w:type="dxa"/>
          </w:tcPr>
          <w:p w:rsidR="00FE7068" w:rsidRDefault="00FE7068" w:rsidP="004D107E">
            <w:pPr>
              <w:jc w:val="both"/>
              <w:rPr>
                <w:bCs/>
                <w:lang w:val="sr-Cyrl-CS"/>
              </w:rPr>
            </w:pPr>
            <w:r>
              <w:rPr>
                <w:bCs/>
                <w:lang w:val="sr-Cyrl-CS"/>
              </w:rPr>
              <w:t>Образац трошкова припреме понуде</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806774">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 xml:space="preserve">ПРИЛОГ </w:t>
            </w:r>
            <w:r w:rsidR="00806774">
              <w:rPr>
                <w:rFonts w:ascii="Times New Roman" w:hAnsi="Times New Roman" w:cs="Times New Roman"/>
                <w:b/>
                <w:bCs/>
                <w:sz w:val="22"/>
                <w:szCs w:val="22"/>
                <w:lang w:val="sr-Cyrl-CS"/>
              </w:rPr>
              <w:t>14</w:t>
            </w:r>
            <w:r>
              <w:rPr>
                <w:rFonts w:ascii="Times New Roman" w:hAnsi="Times New Roman" w:cs="Times New Roman"/>
                <w:b/>
                <w:bCs/>
                <w:sz w:val="22"/>
                <w:szCs w:val="22"/>
                <w:lang w:val="sr-Cyrl-CS"/>
              </w:rPr>
              <w:t>.</w:t>
            </w:r>
          </w:p>
        </w:tc>
        <w:tc>
          <w:tcPr>
            <w:tcW w:w="5940" w:type="dxa"/>
          </w:tcPr>
          <w:p w:rsidR="00FE7068" w:rsidRDefault="00FE7068" w:rsidP="004D107E">
            <w:pPr>
              <w:jc w:val="both"/>
              <w:rPr>
                <w:bCs/>
                <w:lang w:val="sr-Cyrl-CS"/>
              </w:rPr>
            </w:pPr>
            <w:r>
              <w:rPr>
                <w:bCs/>
                <w:lang w:val="sr-Cyrl-CS"/>
              </w:rPr>
              <w:t>Образац изјаве о независној понуди</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222B00" w:rsidRPr="00454B9C">
        <w:tc>
          <w:tcPr>
            <w:tcW w:w="1548" w:type="dxa"/>
          </w:tcPr>
          <w:p w:rsidR="00222B00" w:rsidRDefault="00222B00" w:rsidP="00222B00">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ПРИЛОГ 15.</w:t>
            </w:r>
          </w:p>
        </w:tc>
        <w:tc>
          <w:tcPr>
            <w:tcW w:w="5940" w:type="dxa"/>
          </w:tcPr>
          <w:p w:rsidR="00222B00" w:rsidRDefault="00F07819" w:rsidP="00A83223">
            <w:pPr>
              <w:jc w:val="both"/>
              <w:rPr>
                <w:bCs/>
                <w:lang w:val="sr-Cyrl-CS"/>
              </w:rPr>
            </w:pPr>
            <w:r w:rsidRPr="00AB3BE9">
              <w:rPr>
                <w:iCs/>
              </w:rPr>
              <w:t xml:space="preserve">Образац - </w:t>
            </w:r>
            <w:r w:rsidRPr="00AB3BE9">
              <w:rPr>
                <w:iCs/>
                <w:lang w:val="sr-Cyrl-CS"/>
              </w:rPr>
              <w:t>Овлашћење за представника понуђача</w:t>
            </w:r>
          </w:p>
        </w:tc>
        <w:tc>
          <w:tcPr>
            <w:tcW w:w="720" w:type="dxa"/>
          </w:tcPr>
          <w:p w:rsidR="00222B00" w:rsidRPr="002A0C04" w:rsidRDefault="00222B00" w:rsidP="00A83223">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222B00" w:rsidRPr="002A0C04" w:rsidRDefault="00222B00" w:rsidP="00A83223">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r w:rsidR="00FE7068" w:rsidRPr="00454B9C">
        <w:tc>
          <w:tcPr>
            <w:tcW w:w="1548" w:type="dxa"/>
          </w:tcPr>
          <w:p w:rsidR="00FE7068" w:rsidRDefault="00FE7068" w:rsidP="00F07819">
            <w:pPr>
              <w:pStyle w:val="Default"/>
              <w:jc w:val="both"/>
              <w:rPr>
                <w:rFonts w:ascii="Times New Roman" w:hAnsi="Times New Roman" w:cs="Times New Roman"/>
                <w:b/>
                <w:bCs/>
                <w:sz w:val="22"/>
                <w:szCs w:val="22"/>
                <w:lang w:val="sr-Cyrl-CS"/>
              </w:rPr>
            </w:pPr>
            <w:r>
              <w:rPr>
                <w:rFonts w:ascii="Times New Roman" w:hAnsi="Times New Roman" w:cs="Times New Roman"/>
                <w:b/>
                <w:bCs/>
                <w:sz w:val="22"/>
                <w:szCs w:val="22"/>
                <w:lang w:val="sr-Cyrl-CS"/>
              </w:rPr>
              <w:t xml:space="preserve">ПРИЛОГ </w:t>
            </w:r>
            <w:r w:rsidR="00806774">
              <w:rPr>
                <w:rFonts w:ascii="Times New Roman" w:hAnsi="Times New Roman" w:cs="Times New Roman"/>
                <w:b/>
                <w:bCs/>
                <w:sz w:val="22"/>
                <w:szCs w:val="22"/>
                <w:lang w:val="sr-Cyrl-CS"/>
              </w:rPr>
              <w:t>1</w:t>
            </w:r>
            <w:r w:rsidR="00F07819">
              <w:rPr>
                <w:rFonts w:ascii="Times New Roman" w:hAnsi="Times New Roman" w:cs="Times New Roman"/>
                <w:b/>
                <w:bCs/>
                <w:sz w:val="22"/>
                <w:szCs w:val="22"/>
                <w:lang w:val="sr-Cyrl-CS"/>
              </w:rPr>
              <w:t>6</w:t>
            </w:r>
            <w:r>
              <w:rPr>
                <w:rFonts w:ascii="Times New Roman" w:hAnsi="Times New Roman" w:cs="Times New Roman"/>
                <w:b/>
                <w:bCs/>
                <w:sz w:val="22"/>
                <w:szCs w:val="22"/>
                <w:lang w:val="sr-Cyrl-CS"/>
              </w:rPr>
              <w:t>.</w:t>
            </w:r>
          </w:p>
        </w:tc>
        <w:tc>
          <w:tcPr>
            <w:tcW w:w="5940" w:type="dxa"/>
          </w:tcPr>
          <w:p w:rsidR="00FE7068" w:rsidRDefault="00F07819" w:rsidP="00632C53">
            <w:pPr>
              <w:jc w:val="both"/>
              <w:rPr>
                <w:bCs/>
                <w:lang w:val="sr-Cyrl-CS"/>
              </w:rPr>
            </w:pPr>
            <w:r w:rsidRPr="00AB3BE9">
              <w:rPr>
                <w:iCs/>
              </w:rPr>
              <w:t xml:space="preserve">Образац </w:t>
            </w:r>
            <w:r>
              <w:rPr>
                <w:iCs/>
              </w:rPr>
              <w:t>–</w:t>
            </w:r>
            <w:r w:rsidRPr="00AB3BE9">
              <w:rPr>
                <w:iCs/>
              </w:rPr>
              <w:t xml:space="preserve"> </w:t>
            </w:r>
            <w:r>
              <w:rPr>
                <w:iCs/>
                <w:lang w:val="sr-Cyrl-CS"/>
              </w:rPr>
              <w:t>Потврд</w:t>
            </w:r>
            <w:r w:rsidR="00632C53">
              <w:rPr>
                <w:iCs/>
              </w:rPr>
              <w:t>a</w:t>
            </w:r>
            <w:r>
              <w:rPr>
                <w:iCs/>
                <w:lang w:val="sr-Cyrl-CS"/>
              </w:rPr>
              <w:t xml:space="preserve"> о преузимању конкурсне документације</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ДА</w:t>
            </w:r>
          </w:p>
        </w:tc>
        <w:tc>
          <w:tcPr>
            <w:tcW w:w="720" w:type="dxa"/>
          </w:tcPr>
          <w:p w:rsidR="00FE7068" w:rsidRPr="002A0C04" w:rsidRDefault="00FE7068" w:rsidP="004D107E">
            <w:pPr>
              <w:pStyle w:val="Default"/>
              <w:jc w:val="both"/>
              <w:rPr>
                <w:rFonts w:ascii="Times New Roman" w:hAnsi="Times New Roman" w:cs="Times New Roman"/>
                <w:bCs/>
                <w:sz w:val="22"/>
                <w:szCs w:val="22"/>
                <w:lang w:val="sr-Cyrl-CS"/>
              </w:rPr>
            </w:pPr>
            <w:r w:rsidRPr="002A0C04">
              <w:rPr>
                <w:rFonts w:ascii="Times New Roman" w:hAnsi="Times New Roman" w:cs="Times New Roman"/>
                <w:bCs/>
                <w:sz w:val="22"/>
                <w:szCs w:val="22"/>
                <w:lang w:val="sr-Cyrl-CS"/>
              </w:rPr>
              <w:t>НЕ</w:t>
            </w:r>
          </w:p>
        </w:tc>
      </w:tr>
    </w:tbl>
    <w:p w:rsidR="00FE7068" w:rsidRDefault="00FE7068" w:rsidP="00FE7068">
      <w:pPr>
        <w:rPr>
          <w:b/>
          <w:lang w:val="sr-Cyrl-CS"/>
        </w:rPr>
      </w:pPr>
    </w:p>
    <w:p w:rsidR="00AD7504" w:rsidRPr="00CD1AD5" w:rsidRDefault="00AD7504" w:rsidP="00FE7068">
      <w:pPr>
        <w:rPr>
          <w:b/>
          <w:lang w:val="sr-Cyrl-CS"/>
        </w:rPr>
      </w:pPr>
    </w:p>
    <w:p w:rsidR="00FE7068" w:rsidRPr="005E7015" w:rsidRDefault="00FE7068" w:rsidP="00FE7068">
      <w:r w:rsidRPr="005E7015">
        <w:t>Место:_____________                                                            Понуђач:</w:t>
      </w:r>
    </w:p>
    <w:p w:rsidR="00FE7068" w:rsidRPr="00FE7068" w:rsidRDefault="00FE7068" w:rsidP="00FE7068">
      <w:pPr>
        <w:rPr>
          <w:b/>
          <w:bCs/>
          <w:i/>
          <w:color w:val="auto"/>
          <w:lang w:val="sr-Cyrl-CS"/>
        </w:rPr>
      </w:pPr>
      <w:r w:rsidRPr="005E7015">
        <w:t xml:space="preserve">Датум:_____________                         М.П.                     _____________________                                                       </w:t>
      </w:r>
    </w:p>
    <w:p w:rsidR="00FE7068" w:rsidRDefault="00FE7068" w:rsidP="00FE7068">
      <w:pPr>
        <w:jc w:val="both"/>
        <w:rPr>
          <w:b/>
          <w:bCs/>
          <w:color w:val="auto"/>
        </w:rPr>
      </w:pPr>
    </w:p>
    <w:p w:rsidR="00FE7068" w:rsidRPr="00FE7068" w:rsidRDefault="00FE7068" w:rsidP="00FE7068">
      <w:pPr>
        <w:jc w:val="both"/>
        <w:rPr>
          <w:b/>
          <w:bCs/>
          <w:color w:val="auto"/>
          <w:lang w:val="sr-Cyrl-CS"/>
        </w:rPr>
      </w:pPr>
    </w:p>
    <w:p w:rsidR="00FE7068" w:rsidRPr="00FE7068" w:rsidRDefault="00FE7068" w:rsidP="00FE7068">
      <w:pPr>
        <w:jc w:val="both"/>
        <w:rPr>
          <w:iCs/>
          <w:lang w:val="sr-Cyrl-CS"/>
        </w:rPr>
      </w:pPr>
      <w:r w:rsidRPr="004F12AE">
        <w:rPr>
          <w:b/>
          <w:bCs/>
          <w:color w:val="auto"/>
        </w:rPr>
        <w:t>Напомена:</w:t>
      </w:r>
      <w:r w:rsidRPr="004F12AE">
        <w:rPr>
          <w:bCs/>
          <w:color w:val="auto"/>
        </w:rPr>
        <w:t xml:space="preserve"> </w:t>
      </w:r>
      <w:r w:rsidRPr="00901D5D">
        <w:rPr>
          <w:iCs/>
        </w:rPr>
        <w:t>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E7068" w:rsidRPr="00A75B66" w:rsidRDefault="00FE7068" w:rsidP="00FE7068">
      <w:pPr>
        <w:rPr>
          <w:b/>
          <w:lang w:val="sr-Cyrl-CS"/>
        </w:rPr>
      </w:pPr>
    </w:p>
    <w:p w:rsidR="006D59A9" w:rsidRDefault="006D59A9" w:rsidP="00FE7068">
      <w:pPr>
        <w:jc w:val="right"/>
        <w:rPr>
          <w:b/>
          <w:lang w:val="sr-Cyrl-CS"/>
        </w:rPr>
      </w:pPr>
    </w:p>
    <w:p w:rsidR="00AD7504" w:rsidRDefault="00AD7504" w:rsidP="00FE7068">
      <w:pPr>
        <w:jc w:val="right"/>
        <w:rPr>
          <w:b/>
          <w:lang w:val="sr-Cyrl-CS"/>
        </w:rPr>
      </w:pPr>
    </w:p>
    <w:p w:rsidR="00AD7504" w:rsidRDefault="00AD7504" w:rsidP="00FE7068">
      <w:pPr>
        <w:jc w:val="right"/>
        <w:rPr>
          <w:b/>
          <w:lang w:val="sr-Cyrl-CS"/>
        </w:rPr>
      </w:pPr>
    </w:p>
    <w:p w:rsidR="00AD7504" w:rsidRDefault="00AD7504" w:rsidP="00FE7068">
      <w:pPr>
        <w:jc w:val="right"/>
        <w:rPr>
          <w:b/>
          <w:lang w:val="sr-Cyrl-CS"/>
        </w:rPr>
      </w:pPr>
    </w:p>
    <w:p w:rsidR="00AD7504" w:rsidRDefault="00AD7504" w:rsidP="00FE7068">
      <w:pPr>
        <w:jc w:val="right"/>
        <w:rPr>
          <w:b/>
          <w:lang w:val="sr-Cyrl-CS"/>
        </w:rPr>
      </w:pPr>
    </w:p>
    <w:p w:rsidR="00FE7068" w:rsidRDefault="00FE7068" w:rsidP="00FE7068">
      <w:pPr>
        <w:jc w:val="right"/>
        <w:rPr>
          <w:b/>
        </w:rPr>
      </w:pPr>
      <w:r>
        <w:rPr>
          <w:b/>
          <w:lang w:val="sr-Cyrl-CS"/>
        </w:rPr>
        <w:t>ОБРАЗАЦ</w:t>
      </w:r>
      <w:r>
        <w:rPr>
          <w:b/>
        </w:rPr>
        <w:t xml:space="preserve"> 2. </w:t>
      </w:r>
    </w:p>
    <w:p w:rsidR="00FE7068" w:rsidRPr="005E7015" w:rsidRDefault="00FE7068" w:rsidP="00FE7068"/>
    <w:p w:rsidR="00FE7068" w:rsidRDefault="00FE7068" w:rsidP="00FE7068">
      <w:pPr>
        <w:jc w:val="center"/>
        <w:rPr>
          <w:rFonts w:ascii="Arial" w:hAnsi="Arial" w:cs="Arial"/>
          <w:b/>
          <w:bCs/>
        </w:rPr>
      </w:pPr>
    </w:p>
    <w:p w:rsidR="00FE7068" w:rsidRPr="005E7015" w:rsidRDefault="00FE7068" w:rsidP="00FE7068">
      <w:pPr>
        <w:jc w:val="center"/>
        <w:rPr>
          <w:b/>
          <w:bCs/>
        </w:rPr>
      </w:pPr>
      <w:r w:rsidRPr="005E7015">
        <w:rPr>
          <w:b/>
          <w:bCs/>
        </w:rPr>
        <w:t>ИЗЈАВА ПОНУЂАЧА</w:t>
      </w:r>
    </w:p>
    <w:p w:rsidR="00FE7068" w:rsidRDefault="00FE7068" w:rsidP="00FE7068">
      <w:pPr>
        <w:jc w:val="center"/>
        <w:rPr>
          <w:b/>
          <w:bCs/>
        </w:rPr>
      </w:pPr>
      <w:r w:rsidRPr="005E7015">
        <w:rPr>
          <w:b/>
          <w:bCs/>
        </w:rPr>
        <w:t xml:space="preserve">О ИСПУЊАВАЊУ УСЛОВА ИЗ ЧЛ. 75. </w:t>
      </w:r>
      <w:r>
        <w:rPr>
          <w:b/>
          <w:bCs/>
        </w:rPr>
        <w:t xml:space="preserve">СТАВ 1. ТАЧКА 1 ДО 4) </w:t>
      </w:r>
      <w:r w:rsidRPr="005E7015">
        <w:rPr>
          <w:b/>
          <w:bCs/>
        </w:rPr>
        <w:t xml:space="preserve">ЗАКОНА </w:t>
      </w:r>
    </w:p>
    <w:p w:rsidR="00FE7068" w:rsidRPr="005E7015" w:rsidRDefault="00FE7068" w:rsidP="00FE7068">
      <w:pPr>
        <w:jc w:val="center"/>
        <w:rPr>
          <w:b/>
          <w:bCs/>
        </w:rPr>
      </w:pPr>
      <w:r w:rsidRPr="005E7015">
        <w:rPr>
          <w:b/>
          <w:bCs/>
        </w:rPr>
        <w:t>У ПОСТУПКУ ЈАВНЕ</w:t>
      </w:r>
      <w:r>
        <w:rPr>
          <w:b/>
          <w:bCs/>
          <w:lang w:val="sr-Cyrl-CS"/>
        </w:rPr>
        <w:t xml:space="preserve"> </w:t>
      </w:r>
      <w:r w:rsidRPr="005E7015">
        <w:rPr>
          <w:b/>
          <w:bCs/>
        </w:rPr>
        <w:t>НАБАВКЕ МАЛЕ ВРЕДНОСТИ</w:t>
      </w:r>
    </w:p>
    <w:p w:rsidR="00FE7068" w:rsidRPr="005E7015" w:rsidRDefault="00FE7068" w:rsidP="00FE7068">
      <w:pPr>
        <w:jc w:val="center"/>
        <w:rPr>
          <w:b/>
          <w:bCs/>
        </w:rPr>
      </w:pPr>
    </w:p>
    <w:p w:rsidR="00FE7068" w:rsidRPr="005E7015" w:rsidRDefault="00FE7068" w:rsidP="00FE7068">
      <w:pPr>
        <w:jc w:val="center"/>
        <w:rPr>
          <w:b/>
          <w:bCs/>
        </w:rPr>
      </w:pPr>
    </w:p>
    <w:p w:rsidR="00FE7068" w:rsidRPr="005E7015" w:rsidRDefault="00FE7068" w:rsidP="00FE7068">
      <w:pPr>
        <w:jc w:val="both"/>
      </w:pPr>
      <w:r w:rsidRPr="005E7015">
        <w:t xml:space="preserve">У складу са чланом 77. став 4. Закона, под пуном материјалном и кривичном одговорношћу, </w:t>
      </w:r>
      <w:r w:rsidRPr="005E7015">
        <w:rPr>
          <w:lang w:val="sr-Cyrl-CS"/>
        </w:rPr>
        <w:t xml:space="preserve">као заступник понуђача, </w:t>
      </w:r>
      <w:r w:rsidRPr="005E7015">
        <w:t>дајем следећу</w:t>
      </w:r>
    </w:p>
    <w:p w:rsidR="00FE7068" w:rsidRPr="005E7015" w:rsidRDefault="00FE7068" w:rsidP="00FE7068">
      <w:pPr>
        <w:jc w:val="both"/>
      </w:pPr>
      <w:r w:rsidRPr="005E7015">
        <w:tab/>
      </w:r>
      <w:r w:rsidRPr="005E7015">
        <w:tab/>
      </w:r>
      <w:r w:rsidRPr="005E7015">
        <w:tab/>
      </w:r>
      <w:r w:rsidRPr="005E7015">
        <w:tab/>
      </w:r>
    </w:p>
    <w:p w:rsidR="00FE7068" w:rsidRPr="005E7015" w:rsidRDefault="00FE7068" w:rsidP="00FE7068">
      <w:pPr>
        <w:jc w:val="both"/>
      </w:pPr>
    </w:p>
    <w:p w:rsidR="00FE7068" w:rsidRPr="005E7015" w:rsidRDefault="00FE7068" w:rsidP="00FE7068">
      <w:pPr>
        <w:jc w:val="center"/>
        <w:rPr>
          <w:b/>
        </w:rPr>
      </w:pPr>
      <w:r w:rsidRPr="005E7015">
        <w:rPr>
          <w:b/>
        </w:rPr>
        <w:t>И З Ј А В У</w:t>
      </w:r>
    </w:p>
    <w:p w:rsidR="00FE7068" w:rsidRPr="005E7015" w:rsidRDefault="00FE7068" w:rsidP="00FE7068">
      <w:pPr>
        <w:jc w:val="center"/>
      </w:pPr>
    </w:p>
    <w:p w:rsidR="00FE7068" w:rsidRPr="005E7015" w:rsidRDefault="00FE7068" w:rsidP="00FE7068">
      <w:pPr>
        <w:jc w:val="both"/>
        <w:rPr>
          <w:iCs/>
          <w:lang w:val="sr-Cyrl-CS"/>
        </w:rPr>
      </w:pPr>
      <w:r w:rsidRPr="005E7015">
        <w:rPr>
          <w:lang w:val="sr-Cyrl-CS"/>
        </w:rPr>
        <w:t>П</w:t>
      </w:r>
      <w:r w:rsidRPr="005E7015">
        <w:t xml:space="preserve">онуђач </w:t>
      </w:r>
      <w:r w:rsidRPr="005E7015">
        <w:rPr>
          <w:i/>
        </w:rPr>
        <w:t xml:space="preserve"> _____________________________________________</w:t>
      </w:r>
      <w:r>
        <w:rPr>
          <w:i/>
          <w:lang w:val="sr-Cyrl-CS"/>
        </w:rPr>
        <w:t xml:space="preserve"> </w:t>
      </w:r>
      <w:r>
        <w:rPr>
          <w:iCs/>
          <w:lang w:val="sr-Cyrl-CS"/>
        </w:rPr>
        <w:t>(</w:t>
      </w:r>
      <w:r w:rsidRPr="005E7015">
        <w:t>навести назив понуђача</w:t>
      </w:r>
      <w:r>
        <w:rPr>
          <w:iCs/>
          <w:lang w:val="sr-Cyrl-CS"/>
        </w:rPr>
        <w:t>)</w:t>
      </w:r>
      <w:r w:rsidRPr="005E7015">
        <w:rPr>
          <w:i/>
          <w:lang w:val="sr-Cyrl-CS"/>
        </w:rPr>
        <w:t xml:space="preserve"> </w:t>
      </w:r>
      <w:r w:rsidRPr="005E7015">
        <w:t>у поступку јавне набавке</w:t>
      </w:r>
      <w:r w:rsidR="00EC4707">
        <w:t xml:space="preserve"> мале вредности</w:t>
      </w:r>
      <w:r>
        <w:rPr>
          <w:lang w:val="sr-Cyrl-CS"/>
        </w:rPr>
        <w:t xml:space="preserve"> </w:t>
      </w:r>
      <w:r w:rsidR="00780DC7">
        <w:rPr>
          <w:lang w:val="sr-Cyrl-CS"/>
        </w:rPr>
        <w:t>радова</w:t>
      </w:r>
      <w:r>
        <w:rPr>
          <w:lang w:val="sr-Cyrl-CS"/>
        </w:rPr>
        <w:t xml:space="preserve"> –</w:t>
      </w:r>
      <w:r w:rsidR="00BA6AD8">
        <w:rPr>
          <w:lang w:val="sr-Cyrl-CS"/>
        </w:rPr>
        <w:t xml:space="preserve"> </w:t>
      </w:r>
      <w:r w:rsidR="00D60B8D">
        <w:rPr>
          <w:lang w:val="sr-Cyrl-CS"/>
        </w:rPr>
        <w:t>реконструкциј</w:t>
      </w:r>
      <w:r w:rsidR="00BA6AD8">
        <w:rPr>
          <w:lang w:val="sr-Cyrl-CS"/>
        </w:rPr>
        <w:t>а</w:t>
      </w:r>
      <w:r w:rsidR="00BA6AD8" w:rsidRPr="002D4E99">
        <w:rPr>
          <w:lang w:val="sr-Cyrl-CS"/>
        </w:rPr>
        <w:t xml:space="preserve"> </w:t>
      </w:r>
      <w:r w:rsidR="00A81945">
        <w:t>спортског терена</w:t>
      </w:r>
      <w:r w:rsidR="00BA6AD8">
        <w:rPr>
          <w:color w:val="auto"/>
          <w:lang w:val="sr-Cyrl-CS"/>
        </w:rPr>
        <w:t>,</w:t>
      </w:r>
      <w:r w:rsidR="00BA6AD8" w:rsidRPr="00CD6757">
        <w:rPr>
          <w:color w:val="auto"/>
          <w:lang w:val="sr-Cyrl-CS"/>
        </w:rPr>
        <w:t xml:space="preserve"> </w:t>
      </w:r>
      <w:r w:rsidR="00BA6AD8">
        <w:rPr>
          <w:color w:val="auto"/>
          <w:lang w:val="sr-Cyrl-CS"/>
        </w:rPr>
        <w:t>број</w:t>
      </w:r>
      <w:r w:rsidR="00BA6AD8" w:rsidRPr="008D3AAD">
        <w:rPr>
          <w:color w:val="auto"/>
        </w:rPr>
        <w:t xml:space="preserve"> </w:t>
      </w:r>
      <w:r w:rsidR="00A81945">
        <w:rPr>
          <w:color w:val="auto"/>
          <w:lang w:val="sr-Cyrl-CS"/>
        </w:rPr>
        <w:t>7</w:t>
      </w:r>
      <w:r w:rsidR="00BA6AD8">
        <w:rPr>
          <w:color w:val="auto"/>
          <w:lang w:val="sr-Cyrl-CS"/>
        </w:rPr>
        <w:t>/201</w:t>
      </w:r>
      <w:r w:rsidR="00EC4707">
        <w:rPr>
          <w:color w:val="auto"/>
        </w:rPr>
        <w:t>5</w:t>
      </w:r>
      <w:r w:rsidRPr="005E7015">
        <w:t xml:space="preserve">, испуњава услове </w:t>
      </w:r>
      <w:r>
        <w:rPr>
          <w:bCs/>
        </w:rPr>
        <w:t>из чл. 75. став 1. тачка 1 до 4)  З</w:t>
      </w:r>
      <w:r w:rsidRPr="003D71B3">
        <w:rPr>
          <w:bCs/>
        </w:rPr>
        <w:t>акона</w:t>
      </w:r>
      <w:r w:rsidRPr="005E7015">
        <w:t>, односно услове дефинисане конкурсном документацијом</w:t>
      </w:r>
      <w:r w:rsidRPr="005E7015">
        <w:rPr>
          <w:lang w:val="ru-RU"/>
        </w:rPr>
        <w:t xml:space="preserve"> </w:t>
      </w:r>
      <w:r w:rsidRPr="005E7015">
        <w:t>за предметну јавну набавку</w:t>
      </w:r>
      <w:r w:rsidRPr="005E7015">
        <w:rPr>
          <w:lang w:val="sr-Cyrl-CS"/>
        </w:rPr>
        <w:t>,</w:t>
      </w:r>
      <w:r w:rsidRPr="005E7015">
        <w:t xml:space="preserve"> и то:</w:t>
      </w:r>
    </w:p>
    <w:p w:rsidR="00FE7068" w:rsidRPr="005E7015" w:rsidRDefault="00FE7068" w:rsidP="00FE7068">
      <w:pPr>
        <w:pStyle w:val="ListParagraph"/>
        <w:numPr>
          <w:ilvl w:val="0"/>
          <w:numId w:val="4"/>
        </w:numPr>
        <w:jc w:val="both"/>
        <w:rPr>
          <w:iCs/>
          <w:lang w:val="sr-Cyrl-CS"/>
        </w:rPr>
      </w:pPr>
      <w:r w:rsidRPr="005E7015">
        <w:rPr>
          <w:iCs/>
          <w:lang w:val="sr-Cyrl-CS"/>
        </w:rPr>
        <w:t>Понуђач је р</w:t>
      </w:r>
      <w:r w:rsidRPr="005E7015">
        <w:rPr>
          <w:iCs/>
        </w:rPr>
        <w:t>егистрован код надлежног органа, односно уписан у одговарајући регистар;</w:t>
      </w:r>
    </w:p>
    <w:p w:rsidR="00FE7068" w:rsidRPr="005E7015" w:rsidRDefault="00FE7068" w:rsidP="00FE7068">
      <w:pPr>
        <w:pStyle w:val="ListParagraph"/>
        <w:numPr>
          <w:ilvl w:val="0"/>
          <w:numId w:val="4"/>
        </w:numPr>
        <w:jc w:val="both"/>
        <w:rPr>
          <w:bCs/>
          <w:iCs/>
          <w:lang w:val="sr-Cyrl-CS"/>
        </w:rPr>
      </w:pPr>
      <w:r w:rsidRPr="005E7015">
        <w:rPr>
          <w:iCs/>
          <w:lang w:val="sr-Cyrl-CS"/>
        </w:rPr>
        <w:t xml:space="preserve">Понуђач и његов </w:t>
      </w:r>
      <w:r w:rsidRPr="005E7015">
        <w:rPr>
          <w:iCs/>
        </w:rPr>
        <w:t xml:space="preserve">законски </w:t>
      </w:r>
      <w:r w:rsidRPr="005E7015">
        <w:t>заступник нис</w:t>
      </w:r>
      <w:r w:rsidRPr="005E7015">
        <w:rPr>
          <w:lang w:val="sr-Cyrl-CS"/>
        </w:rPr>
        <w:t>у</w:t>
      </w:r>
      <w:r w:rsidRPr="005E7015">
        <w:t xml:space="preserve"> осуђивани за неко од кривичних дела као члан организоване криминалне групе, није осуђиван за кривична дела против привреде, кривична дела против животне средине, кривично дело примања или давања мита, </w:t>
      </w:r>
      <w:r w:rsidRPr="005E7015">
        <w:rPr>
          <w:lang w:val="sr-Cyrl-CS"/>
        </w:rPr>
        <w:t>к</w:t>
      </w:r>
      <w:r w:rsidRPr="005E7015">
        <w:t>ривично дело преваре;</w:t>
      </w:r>
    </w:p>
    <w:p w:rsidR="00FE7068" w:rsidRPr="005E7015" w:rsidRDefault="00FE7068" w:rsidP="00FE7068">
      <w:pPr>
        <w:pStyle w:val="ListParagraph"/>
        <w:numPr>
          <w:ilvl w:val="0"/>
          <w:numId w:val="4"/>
        </w:numPr>
        <w:jc w:val="both"/>
        <w:rPr>
          <w:bCs/>
          <w:iCs/>
          <w:lang w:val="sr-Cyrl-CS"/>
        </w:rPr>
      </w:pPr>
      <w:r w:rsidRPr="005E7015">
        <w:rPr>
          <w:bCs/>
          <w:iCs/>
          <w:lang w:val="sr-Cyrl-CS"/>
        </w:rPr>
        <w:t>Понуђачу н</w:t>
      </w:r>
      <w:r w:rsidRPr="005E7015">
        <w:rPr>
          <w:bCs/>
          <w:iCs/>
        </w:rPr>
        <w:t>ије</w:t>
      </w:r>
      <w:r w:rsidRPr="005E7015">
        <w:t xml:space="preserve"> изречена мера забране обављања делатности, која је на снази у време објаве позива за подношење понуде;</w:t>
      </w:r>
    </w:p>
    <w:p w:rsidR="00FE7068" w:rsidRPr="00742B7E" w:rsidRDefault="00FE7068" w:rsidP="00FE7068">
      <w:pPr>
        <w:pStyle w:val="ListParagraph"/>
        <w:numPr>
          <w:ilvl w:val="0"/>
          <w:numId w:val="4"/>
        </w:numPr>
        <w:jc w:val="both"/>
        <w:rPr>
          <w:color w:val="auto"/>
          <w:lang w:val="sr-Cyrl-CS"/>
        </w:rPr>
      </w:pPr>
      <w:r w:rsidRPr="005E7015">
        <w:rPr>
          <w:bCs/>
          <w:iCs/>
          <w:lang w:val="sr-Cyrl-CS"/>
        </w:rPr>
        <w:t>Понуђач је и</w:t>
      </w:r>
      <w:r w:rsidRPr="005E7015">
        <w:rPr>
          <w:bCs/>
          <w:iCs/>
        </w:rPr>
        <w:t xml:space="preserve">змирио </w:t>
      </w:r>
      <w:r w:rsidRPr="005E7015">
        <w:t>доспеле порезе, доприносе и друге јавне дажбине у складу са прописима Републике Србије (или стране државе када и</w:t>
      </w:r>
      <w:r>
        <w:t>ма седиште на њеној територији).</w:t>
      </w:r>
    </w:p>
    <w:p w:rsidR="00FE7068" w:rsidRPr="005E7015" w:rsidRDefault="00FE7068" w:rsidP="00FE7068">
      <w:pPr>
        <w:pStyle w:val="ListParagraph"/>
        <w:ind w:left="1440"/>
        <w:jc w:val="both"/>
        <w:rPr>
          <w:color w:val="auto"/>
          <w:lang w:val="sr-Cyrl-CS"/>
        </w:rPr>
      </w:pPr>
    </w:p>
    <w:p w:rsidR="00FE7068" w:rsidRPr="005E7015" w:rsidRDefault="00FE7068" w:rsidP="00FE7068">
      <w:pPr>
        <w:jc w:val="both"/>
        <w:rPr>
          <w:i/>
          <w:lang w:val="sr-Cyrl-CS"/>
        </w:rPr>
      </w:pPr>
    </w:p>
    <w:p w:rsidR="00FE7068" w:rsidRPr="005E7015" w:rsidRDefault="00FE7068" w:rsidP="00FE7068">
      <w:pPr>
        <w:jc w:val="both"/>
        <w:rPr>
          <w:i/>
          <w:lang w:val="sr-Cyrl-CS"/>
        </w:rPr>
      </w:pPr>
    </w:p>
    <w:p w:rsidR="00FE7068" w:rsidRPr="005E7015" w:rsidRDefault="00FE7068" w:rsidP="00FE7068">
      <w:r w:rsidRPr="005E7015">
        <w:t>Место:_____________                                                            Понуђач:</w:t>
      </w:r>
    </w:p>
    <w:p w:rsidR="00FE7068" w:rsidRPr="005E7015" w:rsidRDefault="00FE7068" w:rsidP="00FE7068">
      <w:pPr>
        <w:rPr>
          <w:b/>
          <w:bCs/>
          <w:i/>
          <w:color w:val="auto"/>
        </w:rPr>
      </w:pPr>
      <w:r w:rsidRPr="005E7015">
        <w:t xml:space="preserve">Датум:_____________                         М.П.                     _____________________                                                        </w:t>
      </w:r>
    </w:p>
    <w:p w:rsidR="00FE7068" w:rsidRDefault="00FE7068" w:rsidP="00FE7068">
      <w:pPr>
        <w:pStyle w:val="BodyText2"/>
        <w:spacing w:line="100" w:lineRule="atLeast"/>
        <w:jc w:val="both"/>
        <w:rPr>
          <w:b/>
          <w:bCs/>
          <w:i/>
          <w:color w:val="auto"/>
          <w:lang w:val="sr-Cyrl-CS"/>
        </w:rPr>
      </w:pPr>
    </w:p>
    <w:p w:rsidR="00FE7068" w:rsidRDefault="00FE7068" w:rsidP="00FE7068">
      <w:pPr>
        <w:pStyle w:val="BodyText2"/>
        <w:spacing w:line="100" w:lineRule="atLeast"/>
        <w:jc w:val="both"/>
        <w:rPr>
          <w:b/>
          <w:bCs/>
          <w:i/>
          <w:color w:val="auto"/>
          <w:lang w:val="sr-Cyrl-CS"/>
        </w:rPr>
      </w:pPr>
    </w:p>
    <w:p w:rsidR="00FE7068" w:rsidRDefault="00FE7068" w:rsidP="00FE7068">
      <w:pPr>
        <w:pStyle w:val="BodyText2"/>
        <w:spacing w:line="100" w:lineRule="atLeast"/>
        <w:jc w:val="both"/>
        <w:rPr>
          <w:b/>
          <w:bCs/>
          <w:i/>
          <w:color w:val="auto"/>
          <w:lang w:val="sr-Cyrl-CS"/>
        </w:rPr>
      </w:pPr>
    </w:p>
    <w:p w:rsidR="00FE7068" w:rsidRPr="004E3A32" w:rsidRDefault="00FE7068" w:rsidP="00FE7068">
      <w:pPr>
        <w:tabs>
          <w:tab w:val="left" w:pos="6028"/>
        </w:tabs>
        <w:autoSpaceDE w:val="0"/>
        <w:spacing w:line="240" w:lineRule="auto"/>
        <w:jc w:val="both"/>
        <w:rPr>
          <w:bCs/>
          <w:iCs/>
          <w:color w:val="auto"/>
        </w:rPr>
      </w:pPr>
      <w:r w:rsidRPr="004F12AE">
        <w:rPr>
          <w:b/>
          <w:bCs/>
          <w:color w:val="auto"/>
        </w:rPr>
        <w:t>Напомена:</w:t>
      </w:r>
      <w:r w:rsidRPr="004F12AE">
        <w:rPr>
          <w:bCs/>
          <w:color w:val="auto"/>
        </w:rPr>
        <w:t xml:space="preserve"> </w:t>
      </w:r>
      <w:r w:rsidRPr="00483D39">
        <w:rPr>
          <w:bCs/>
          <w:iCs/>
          <w:color w:val="auto"/>
        </w:rPr>
        <w:t>Уколико понуду подноси група понуђача,</w:t>
      </w:r>
      <w:r w:rsidRPr="004E3A32">
        <w:rPr>
          <w:bCs/>
          <w:iCs/>
          <w:color w:val="auto"/>
        </w:rPr>
        <w:t xml:space="preserve"> Изјава мора бити потписана од стране овлашћеног лица сваког понуђача из групе понуђача и оверена печатом.</w:t>
      </w:r>
    </w:p>
    <w:p w:rsidR="00FE7068" w:rsidRDefault="00FE7068" w:rsidP="00FE7068">
      <w:pPr>
        <w:jc w:val="both"/>
        <w:rPr>
          <w:rFonts w:ascii="Arial" w:hAnsi="Arial" w:cs="Arial"/>
          <w:bCs/>
          <w:iCs/>
          <w:color w:val="FF0000"/>
        </w:rPr>
      </w:pPr>
    </w:p>
    <w:p w:rsidR="00FE7068" w:rsidRPr="00A13F45" w:rsidRDefault="00FE7068" w:rsidP="00FE7068">
      <w:pPr>
        <w:jc w:val="both"/>
        <w:rPr>
          <w:rFonts w:ascii="Arial" w:hAnsi="Arial" w:cs="Arial"/>
          <w:bCs/>
          <w:iCs/>
          <w:color w:val="FF0000"/>
          <w:lang w:val="sr-Cyrl-CS"/>
        </w:rPr>
      </w:pPr>
    </w:p>
    <w:p w:rsidR="00FE7068" w:rsidRDefault="00FE7068" w:rsidP="00FE7068">
      <w:pPr>
        <w:pStyle w:val="ListParagraph"/>
        <w:ind w:left="0"/>
        <w:jc w:val="both"/>
        <w:rPr>
          <w:bCs/>
          <w:i/>
          <w:iCs/>
          <w:color w:val="FF0000"/>
          <w:lang w:val="sr-Cyrl-CS"/>
        </w:rPr>
      </w:pPr>
    </w:p>
    <w:p w:rsidR="006D59A9" w:rsidRDefault="006D59A9" w:rsidP="00FE7068">
      <w:pPr>
        <w:pStyle w:val="ListParagraph"/>
        <w:ind w:left="0"/>
        <w:jc w:val="both"/>
        <w:rPr>
          <w:bCs/>
          <w:i/>
          <w:iCs/>
          <w:color w:val="FF0000"/>
          <w:lang w:val="sr-Cyrl-CS"/>
        </w:rPr>
      </w:pPr>
    </w:p>
    <w:p w:rsidR="006D59A9" w:rsidRDefault="006D59A9" w:rsidP="00FE7068">
      <w:pPr>
        <w:pStyle w:val="ListParagraph"/>
        <w:ind w:left="0"/>
        <w:jc w:val="both"/>
        <w:rPr>
          <w:bCs/>
          <w:i/>
          <w:iCs/>
          <w:color w:val="FF0000"/>
          <w:lang w:val="sr-Cyrl-CS"/>
        </w:rPr>
      </w:pPr>
    </w:p>
    <w:p w:rsidR="006D59A9" w:rsidRPr="006D59A9" w:rsidRDefault="006D59A9" w:rsidP="00FE7068">
      <w:pPr>
        <w:pStyle w:val="ListParagraph"/>
        <w:ind w:left="0"/>
        <w:jc w:val="both"/>
        <w:rPr>
          <w:bCs/>
          <w:i/>
          <w:iCs/>
          <w:color w:val="FF0000"/>
          <w:lang w:val="sr-Cyrl-CS"/>
        </w:rPr>
      </w:pPr>
    </w:p>
    <w:p w:rsidR="006D59A9" w:rsidRDefault="006D59A9" w:rsidP="00FE7068">
      <w:pPr>
        <w:jc w:val="right"/>
        <w:rPr>
          <w:b/>
          <w:lang w:val="sr-Cyrl-CS"/>
        </w:rPr>
      </w:pPr>
    </w:p>
    <w:p w:rsidR="006D59A9" w:rsidRDefault="006D59A9" w:rsidP="00FE7068">
      <w:pPr>
        <w:jc w:val="right"/>
        <w:rPr>
          <w:b/>
          <w:lang w:val="sr-Cyrl-CS"/>
        </w:rPr>
      </w:pPr>
    </w:p>
    <w:p w:rsidR="00FE7068" w:rsidRDefault="00FE7068" w:rsidP="00FE7068">
      <w:pPr>
        <w:jc w:val="right"/>
        <w:rPr>
          <w:b/>
        </w:rPr>
      </w:pPr>
      <w:r>
        <w:rPr>
          <w:b/>
          <w:lang w:val="sr-Cyrl-CS"/>
        </w:rPr>
        <w:t>ОБРАЗАЦ</w:t>
      </w:r>
      <w:r>
        <w:rPr>
          <w:b/>
        </w:rPr>
        <w:t xml:space="preserve"> 3. </w:t>
      </w:r>
    </w:p>
    <w:p w:rsidR="00FE7068" w:rsidRDefault="00FE7068" w:rsidP="00FE7068">
      <w:pPr>
        <w:jc w:val="right"/>
        <w:rPr>
          <w:b/>
        </w:rPr>
      </w:pPr>
    </w:p>
    <w:p w:rsidR="00FE7068" w:rsidRDefault="00FE7068" w:rsidP="00FE7068">
      <w:pPr>
        <w:jc w:val="right"/>
        <w:rPr>
          <w:b/>
        </w:rPr>
      </w:pPr>
    </w:p>
    <w:p w:rsidR="00FE7068" w:rsidRPr="00F2232D" w:rsidRDefault="00FE7068" w:rsidP="00FE7068">
      <w:pPr>
        <w:widowControl w:val="0"/>
        <w:autoSpaceDE w:val="0"/>
        <w:autoSpaceDN w:val="0"/>
        <w:adjustRightInd w:val="0"/>
        <w:jc w:val="center"/>
        <w:rPr>
          <w:b/>
          <w:bCs/>
        </w:rPr>
      </w:pPr>
    </w:p>
    <w:p w:rsidR="00FE7068" w:rsidRDefault="00FE7068" w:rsidP="00FE7068">
      <w:pPr>
        <w:widowControl w:val="0"/>
        <w:autoSpaceDE w:val="0"/>
        <w:autoSpaceDN w:val="0"/>
        <w:adjustRightInd w:val="0"/>
        <w:jc w:val="center"/>
        <w:rPr>
          <w:b/>
          <w:bCs/>
        </w:rPr>
      </w:pPr>
    </w:p>
    <w:p w:rsidR="00FE7068" w:rsidRDefault="00FE7068" w:rsidP="00FE7068">
      <w:pPr>
        <w:widowControl w:val="0"/>
        <w:autoSpaceDE w:val="0"/>
        <w:autoSpaceDN w:val="0"/>
        <w:adjustRightInd w:val="0"/>
        <w:jc w:val="center"/>
        <w:rPr>
          <w:b/>
          <w:bCs/>
        </w:rPr>
      </w:pPr>
    </w:p>
    <w:p w:rsidR="00FE7068" w:rsidRDefault="00FE7068" w:rsidP="00FE7068">
      <w:pPr>
        <w:widowControl w:val="0"/>
        <w:autoSpaceDE w:val="0"/>
        <w:autoSpaceDN w:val="0"/>
        <w:adjustRightInd w:val="0"/>
        <w:jc w:val="center"/>
        <w:rPr>
          <w:b/>
          <w:bCs/>
          <w:lang w:val="sr-Cyrl-CS"/>
        </w:rPr>
      </w:pPr>
    </w:p>
    <w:p w:rsidR="00FE7068" w:rsidRDefault="00FE7068" w:rsidP="00FE7068">
      <w:pPr>
        <w:widowControl w:val="0"/>
        <w:autoSpaceDE w:val="0"/>
        <w:autoSpaceDN w:val="0"/>
        <w:adjustRightInd w:val="0"/>
        <w:jc w:val="center"/>
        <w:rPr>
          <w:b/>
          <w:bCs/>
          <w:sz w:val="28"/>
          <w:szCs w:val="28"/>
          <w:lang w:val="sr-Cyrl-CS"/>
        </w:rPr>
      </w:pPr>
      <w:r>
        <w:rPr>
          <w:b/>
          <w:bCs/>
          <w:sz w:val="28"/>
          <w:szCs w:val="28"/>
          <w:lang w:val="sr-Cyrl-CS"/>
        </w:rPr>
        <w:t xml:space="preserve">ИЗЈАВА ПОНУЂАЧА </w:t>
      </w:r>
    </w:p>
    <w:p w:rsidR="00FE7068" w:rsidRDefault="00FE7068" w:rsidP="00FE7068">
      <w:pPr>
        <w:widowControl w:val="0"/>
        <w:autoSpaceDE w:val="0"/>
        <w:autoSpaceDN w:val="0"/>
        <w:adjustRightInd w:val="0"/>
        <w:jc w:val="center"/>
        <w:rPr>
          <w:b/>
          <w:lang w:val="sr-Cyrl-CS"/>
        </w:rPr>
      </w:pPr>
      <w:r>
        <w:rPr>
          <w:b/>
          <w:bCs/>
          <w:lang w:val="sr-Cyrl-CS"/>
        </w:rPr>
        <w:t xml:space="preserve">ДА </w:t>
      </w:r>
      <w:r w:rsidR="00386E8C">
        <w:rPr>
          <w:b/>
          <w:bCs/>
          <w:lang w:val="sr-Cyrl-CS"/>
        </w:rPr>
        <w:t>НАСТУПА САМОСТАЛНО</w:t>
      </w:r>
    </w:p>
    <w:p w:rsidR="00FE7068" w:rsidRDefault="00FE7068" w:rsidP="00FE7068">
      <w:pPr>
        <w:spacing w:line="360" w:lineRule="auto"/>
        <w:jc w:val="both"/>
        <w:rPr>
          <w:lang w:val="sr-Cyrl-CS"/>
        </w:rPr>
      </w:pPr>
    </w:p>
    <w:p w:rsidR="00FE7068" w:rsidRDefault="00FE7068" w:rsidP="00FE7068">
      <w:pPr>
        <w:spacing w:line="360" w:lineRule="auto"/>
        <w:jc w:val="both"/>
        <w:rPr>
          <w:lang w:val="sr-Cyrl-CS"/>
        </w:rPr>
      </w:pPr>
    </w:p>
    <w:p w:rsidR="00FE7068" w:rsidRDefault="00FE7068" w:rsidP="00FE7068">
      <w:pPr>
        <w:ind w:firstLine="708"/>
        <w:jc w:val="both"/>
        <w:rPr>
          <w:lang w:val="sr-Cyrl-CS"/>
        </w:rPr>
      </w:pPr>
      <w:r>
        <w:rPr>
          <w:bCs/>
          <w:lang w:val="sr-Cyrl-CS"/>
        </w:rPr>
        <w:t xml:space="preserve">Изјављујемо да у </w:t>
      </w:r>
      <w:r>
        <w:rPr>
          <w:lang w:val="sr-Cyrl-CS"/>
        </w:rPr>
        <w:t xml:space="preserve">понуди за јавну набавку мале вредности </w:t>
      </w:r>
      <w:r w:rsidR="00BA6AD8">
        <w:rPr>
          <w:lang w:val="sr-Cyrl-CS"/>
        </w:rPr>
        <w:t>радова</w:t>
      </w:r>
      <w:r>
        <w:rPr>
          <w:lang w:val="sr-Cyrl-CS"/>
        </w:rPr>
        <w:t xml:space="preserve"> бр. </w:t>
      </w:r>
      <w:r w:rsidR="00A81945">
        <w:rPr>
          <w:lang w:val="sr-Cyrl-CS"/>
        </w:rPr>
        <w:t>7</w:t>
      </w:r>
      <w:r>
        <w:rPr>
          <w:lang w:val="sr-Cyrl-CS"/>
        </w:rPr>
        <w:t>/201</w:t>
      </w:r>
      <w:r w:rsidR="00EC4707">
        <w:t>5</w:t>
      </w:r>
      <w:r>
        <w:rPr>
          <w:lang w:val="sr-Cyrl-CS"/>
        </w:rPr>
        <w:t xml:space="preserve"> – </w:t>
      </w:r>
      <w:r w:rsidR="00D60B8D">
        <w:rPr>
          <w:lang w:val="sr-Cyrl-CS"/>
        </w:rPr>
        <w:t>реконструкциј</w:t>
      </w:r>
      <w:r w:rsidR="00BA6AD8">
        <w:rPr>
          <w:lang w:val="sr-Cyrl-CS"/>
        </w:rPr>
        <w:t>а</w:t>
      </w:r>
      <w:r w:rsidR="00BA6AD8" w:rsidRPr="002D4E99">
        <w:rPr>
          <w:lang w:val="sr-Cyrl-CS"/>
        </w:rPr>
        <w:t xml:space="preserve"> </w:t>
      </w:r>
      <w:r w:rsidR="00A81945">
        <w:t>спортског терена</w:t>
      </w:r>
      <w:r w:rsidR="00BA6AD8">
        <w:rPr>
          <w:color w:val="auto"/>
          <w:lang w:val="sr-Cyrl-CS"/>
        </w:rPr>
        <w:t xml:space="preserve"> </w:t>
      </w:r>
      <w:r>
        <w:rPr>
          <w:lang w:val="sr-Cyrl-CS"/>
        </w:rPr>
        <w:t>- не учествујемо са подизвођачима.</w:t>
      </w:r>
    </w:p>
    <w:p w:rsidR="00FE7068" w:rsidRDefault="00FE7068" w:rsidP="00FE7068">
      <w:pPr>
        <w:ind w:firstLine="567"/>
        <w:jc w:val="both"/>
        <w:rPr>
          <w:lang w:val="sr-Cyrl-CS"/>
        </w:rPr>
      </w:pPr>
      <w:r>
        <w:rPr>
          <w:lang w:val="sr-Cyrl-CS"/>
        </w:rPr>
        <w:t xml:space="preserve">                                                                                              </w:t>
      </w:r>
    </w:p>
    <w:p w:rsidR="00FE7068" w:rsidRDefault="00FE7068" w:rsidP="00FE7068">
      <w:pPr>
        <w:spacing w:line="360" w:lineRule="auto"/>
        <w:ind w:left="567" w:right="602"/>
        <w:jc w:val="both"/>
        <w:rPr>
          <w:lang w:val="ru-RU"/>
        </w:rPr>
      </w:pPr>
    </w:p>
    <w:p w:rsidR="00FE7068" w:rsidRDefault="00FE7068" w:rsidP="00FE7068">
      <w:pPr>
        <w:spacing w:line="360" w:lineRule="auto"/>
        <w:ind w:left="567" w:right="602"/>
        <w:jc w:val="both"/>
        <w:rPr>
          <w:lang w:val="ru-RU"/>
        </w:rPr>
      </w:pPr>
    </w:p>
    <w:tbl>
      <w:tblPr>
        <w:tblW w:w="0" w:type="auto"/>
        <w:jc w:val="center"/>
        <w:tblLook w:val="01E0"/>
      </w:tblPr>
      <w:tblGrid>
        <w:gridCol w:w="3582"/>
        <w:gridCol w:w="1632"/>
        <w:gridCol w:w="4028"/>
      </w:tblGrid>
      <w:tr w:rsidR="00FE7068">
        <w:trPr>
          <w:jc w:val="center"/>
        </w:trPr>
        <w:tc>
          <w:tcPr>
            <w:tcW w:w="3641" w:type="dxa"/>
          </w:tcPr>
          <w:p w:rsidR="00FE7068" w:rsidRDefault="00FE7068" w:rsidP="004D107E">
            <w:pPr>
              <w:spacing w:line="276" w:lineRule="auto"/>
              <w:rPr>
                <w:rFonts w:eastAsia="Times New Roman"/>
                <w:sz w:val="16"/>
                <w:szCs w:val="16"/>
                <w:lang w:val="sr-Cyrl-CS"/>
              </w:rPr>
            </w:pPr>
            <w:r>
              <w:rPr>
                <w:lang w:val="sr-Cyrl-CS"/>
              </w:rPr>
              <w:t>Датум:    _______________</w:t>
            </w:r>
          </w:p>
        </w:tc>
        <w:tc>
          <w:tcPr>
            <w:tcW w:w="1679" w:type="dxa"/>
          </w:tcPr>
          <w:p w:rsidR="00FE7068" w:rsidRDefault="00FE7068" w:rsidP="004D107E">
            <w:pPr>
              <w:spacing w:line="276" w:lineRule="auto"/>
              <w:rPr>
                <w:rFonts w:eastAsia="Times New Roman"/>
                <w:sz w:val="16"/>
                <w:szCs w:val="16"/>
                <w:lang w:val="sr-Cyrl-CS"/>
              </w:rPr>
            </w:pPr>
          </w:p>
        </w:tc>
        <w:tc>
          <w:tcPr>
            <w:tcW w:w="4118" w:type="dxa"/>
            <w:vAlign w:val="center"/>
          </w:tcPr>
          <w:p w:rsidR="00FE7068" w:rsidRDefault="00FE7068" w:rsidP="004D107E">
            <w:pPr>
              <w:spacing w:line="276" w:lineRule="auto"/>
              <w:jc w:val="center"/>
              <w:rPr>
                <w:rFonts w:eastAsia="Times New Roman"/>
                <w:sz w:val="16"/>
                <w:szCs w:val="16"/>
                <w:lang w:val="sr-Cyrl-CS"/>
              </w:rPr>
            </w:pPr>
            <w:r>
              <w:rPr>
                <w:sz w:val="20"/>
                <w:szCs w:val="20"/>
                <w:lang w:val="sr-Cyrl-CS"/>
              </w:rPr>
              <w:t>ИМЕ И ПРЕЗИМЕ ОВЛАШЋЕНОГ ЛИЦА</w:t>
            </w:r>
          </w:p>
        </w:tc>
      </w:tr>
      <w:tr w:rsidR="00FE7068">
        <w:trPr>
          <w:jc w:val="center"/>
        </w:trPr>
        <w:tc>
          <w:tcPr>
            <w:tcW w:w="3641" w:type="dxa"/>
          </w:tcPr>
          <w:p w:rsidR="00FE7068" w:rsidRDefault="00FE7068" w:rsidP="004D107E">
            <w:pPr>
              <w:spacing w:line="276" w:lineRule="auto"/>
              <w:rPr>
                <w:rFonts w:eastAsia="Times New Roman"/>
                <w:sz w:val="20"/>
                <w:szCs w:val="20"/>
                <w:lang w:val="sr-Cyrl-CS"/>
              </w:rPr>
            </w:pPr>
          </w:p>
        </w:tc>
        <w:tc>
          <w:tcPr>
            <w:tcW w:w="1679" w:type="dxa"/>
          </w:tcPr>
          <w:p w:rsidR="00FE7068" w:rsidRDefault="00FE7068" w:rsidP="004D107E">
            <w:pPr>
              <w:spacing w:line="276" w:lineRule="auto"/>
              <w:rPr>
                <w:rFonts w:eastAsia="Times New Roman"/>
                <w:sz w:val="16"/>
                <w:szCs w:val="16"/>
                <w:lang w:val="sr-Cyrl-CS"/>
              </w:rPr>
            </w:pPr>
          </w:p>
        </w:tc>
        <w:tc>
          <w:tcPr>
            <w:tcW w:w="4118" w:type="dxa"/>
            <w:tcBorders>
              <w:top w:val="nil"/>
              <w:left w:val="nil"/>
              <w:bottom w:val="single" w:sz="4" w:space="0" w:color="auto"/>
              <w:right w:val="nil"/>
            </w:tcBorders>
          </w:tcPr>
          <w:p w:rsidR="00FE7068" w:rsidRDefault="00FE7068" w:rsidP="004D107E">
            <w:pPr>
              <w:spacing w:line="276" w:lineRule="auto"/>
              <w:jc w:val="center"/>
              <w:rPr>
                <w:rFonts w:eastAsia="Times New Roman"/>
                <w:sz w:val="16"/>
                <w:szCs w:val="16"/>
                <w:lang w:val="sr-Cyrl-CS"/>
              </w:rPr>
            </w:pPr>
          </w:p>
        </w:tc>
      </w:tr>
      <w:tr w:rsidR="00FE7068">
        <w:trPr>
          <w:jc w:val="center"/>
        </w:trPr>
        <w:tc>
          <w:tcPr>
            <w:tcW w:w="3641" w:type="dxa"/>
          </w:tcPr>
          <w:p w:rsidR="00FE7068" w:rsidRDefault="00FE7068" w:rsidP="004D107E">
            <w:pPr>
              <w:spacing w:line="276" w:lineRule="auto"/>
              <w:rPr>
                <w:rFonts w:eastAsia="Times New Roman"/>
                <w:sz w:val="16"/>
                <w:szCs w:val="16"/>
                <w:lang w:val="sr-Cyrl-CS"/>
              </w:rPr>
            </w:pPr>
          </w:p>
        </w:tc>
        <w:tc>
          <w:tcPr>
            <w:tcW w:w="1679" w:type="dxa"/>
          </w:tcPr>
          <w:p w:rsidR="00FE7068" w:rsidRDefault="00FE7068" w:rsidP="004D107E">
            <w:pPr>
              <w:spacing w:line="276" w:lineRule="auto"/>
              <w:rPr>
                <w:rFonts w:eastAsia="Times New Roman"/>
                <w:sz w:val="16"/>
                <w:szCs w:val="16"/>
                <w:lang w:val="sr-Cyrl-CS"/>
              </w:rPr>
            </w:pPr>
          </w:p>
        </w:tc>
        <w:tc>
          <w:tcPr>
            <w:tcW w:w="4118" w:type="dxa"/>
            <w:tcBorders>
              <w:top w:val="single" w:sz="4" w:space="0" w:color="auto"/>
              <w:left w:val="nil"/>
              <w:bottom w:val="nil"/>
              <w:right w:val="nil"/>
            </w:tcBorders>
          </w:tcPr>
          <w:p w:rsidR="00FE7068" w:rsidRDefault="00FE7068" w:rsidP="004D107E">
            <w:pPr>
              <w:spacing w:line="276" w:lineRule="auto"/>
              <w:jc w:val="center"/>
              <w:rPr>
                <w:rFonts w:eastAsia="Times New Roman"/>
                <w:sz w:val="20"/>
                <w:szCs w:val="20"/>
                <w:lang w:val="sr-Cyrl-CS"/>
              </w:rPr>
            </w:pPr>
          </w:p>
          <w:p w:rsidR="00FE7068" w:rsidRDefault="00FE7068" w:rsidP="004D107E">
            <w:pPr>
              <w:spacing w:line="276" w:lineRule="auto"/>
              <w:jc w:val="center"/>
              <w:rPr>
                <w:rFonts w:eastAsia="Times New Roman"/>
                <w:sz w:val="16"/>
                <w:szCs w:val="16"/>
                <w:lang w:val="sr-Cyrl-CS"/>
              </w:rPr>
            </w:pPr>
            <w:r>
              <w:rPr>
                <w:sz w:val="20"/>
                <w:szCs w:val="20"/>
                <w:lang w:val="sr-Cyrl-CS"/>
              </w:rPr>
              <w:t>ПОТПИС  ОВЛАШЋЕНОГ ЛИЦА</w:t>
            </w:r>
          </w:p>
        </w:tc>
      </w:tr>
      <w:tr w:rsidR="00FE7068">
        <w:trPr>
          <w:jc w:val="center"/>
        </w:trPr>
        <w:tc>
          <w:tcPr>
            <w:tcW w:w="3641" w:type="dxa"/>
          </w:tcPr>
          <w:p w:rsidR="00FE7068" w:rsidRDefault="00FE7068" w:rsidP="004D107E">
            <w:pPr>
              <w:spacing w:line="276" w:lineRule="auto"/>
              <w:rPr>
                <w:rFonts w:eastAsia="Times New Roman"/>
                <w:sz w:val="20"/>
                <w:szCs w:val="20"/>
                <w:lang w:val="sr-Cyrl-CS"/>
              </w:rPr>
            </w:pPr>
          </w:p>
        </w:tc>
        <w:tc>
          <w:tcPr>
            <w:tcW w:w="1679" w:type="dxa"/>
          </w:tcPr>
          <w:p w:rsidR="00FE7068" w:rsidRDefault="00FE7068" w:rsidP="004D107E">
            <w:pPr>
              <w:spacing w:line="276" w:lineRule="auto"/>
              <w:jc w:val="right"/>
              <w:rPr>
                <w:rFonts w:eastAsia="Times New Roman"/>
                <w:sz w:val="16"/>
                <w:szCs w:val="16"/>
                <w:lang w:val="sr-Cyrl-CS"/>
              </w:rPr>
            </w:pPr>
            <w:r>
              <w:rPr>
                <w:sz w:val="16"/>
                <w:szCs w:val="16"/>
                <w:lang w:val="sr-Cyrl-CS"/>
              </w:rPr>
              <w:t>М. П</w:t>
            </w:r>
          </w:p>
        </w:tc>
        <w:tc>
          <w:tcPr>
            <w:tcW w:w="4118" w:type="dxa"/>
            <w:tcBorders>
              <w:top w:val="nil"/>
              <w:left w:val="nil"/>
              <w:bottom w:val="single" w:sz="4" w:space="0" w:color="auto"/>
              <w:right w:val="nil"/>
            </w:tcBorders>
          </w:tcPr>
          <w:p w:rsidR="00FE7068" w:rsidRDefault="00FE7068" w:rsidP="004D107E">
            <w:pPr>
              <w:spacing w:line="276" w:lineRule="auto"/>
              <w:jc w:val="center"/>
              <w:rPr>
                <w:rFonts w:eastAsia="Times New Roman"/>
                <w:sz w:val="16"/>
                <w:szCs w:val="16"/>
                <w:lang w:val="sr-Cyrl-CS"/>
              </w:rPr>
            </w:pPr>
          </w:p>
        </w:tc>
      </w:tr>
    </w:tbl>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rPr>
      </w:pPr>
    </w:p>
    <w:p w:rsidR="00FE7068" w:rsidRDefault="00FE7068" w:rsidP="00FE7068">
      <w:pPr>
        <w:pStyle w:val="ListParagraphCharChar"/>
        <w:ind w:left="692"/>
        <w:jc w:val="both"/>
        <w:rPr>
          <w:rStyle w:val="IntenseEmphasis"/>
          <w:rFonts w:eastAsia="Calibri"/>
          <w:lang w:val="sr-Cyrl-CS"/>
        </w:rPr>
      </w:pPr>
    </w:p>
    <w:p w:rsidR="006D59A9" w:rsidRDefault="006D59A9" w:rsidP="00FE7068">
      <w:pPr>
        <w:pStyle w:val="ListParagraphCharChar"/>
        <w:ind w:left="692"/>
        <w:jc w:val="both"/>
        <w:rPr>
          <w:rStyle w:val="IntenseEmphasis"/>
          <w:rFonts w:eastAsia="Calibri"/>
          <w:lang w:val="sr-Cyrl-CS"/>
        </w:rPr>
      </w:pPr>
    </w:p>
    <w:p w:rsidR="006D59A9" w:rsidRDefault="006D59A9" w:rsidP="00FE7068">
      <w:pPr>
        <w:pStyle w:val="ListParagraphCharChar"/>
        <w:ind w:left="692"/>
        <w:jc w:val="both"/>
        <w:rPr>
          <w:rStyle w:val="IntenseEmphasis"/>
          <w:rFonts w:eastAsia="Calibri"/>
          <w:lang w:val="sr-Cyrl-CS"/>
        </w:rPr>
      </w:pPr>
    </w:p>
    <w:p w:rsidR="00FE7068" w:rsidRDefault="00FE7068" w:rsidP="00FE7068">
      <w:pPr>
        <w:rPr>
          <w:rStyle w:val="IntenseEmphasis"/>
          <w:rFonts w:eastAsia="Times New Roman"/>
          <w:kern w:val="0"/>
          <w:lang w:val="sr-Cyrl-CS" w:eastAsia="en-US"/>
        </w:rPr>
      </w:pPr>
    </w:p>
    <w:p w:rsidR="00A81945" w:rsidRPr="00BF5334" w:rsidRDefault="00A81945" w:rsidP="00FE7068">
      <w:pPr>
        <w:rPr>
          <w:rStyle w:val="IntenseEmphasis"/>
          <w:rFonts w:eastAsia="Times New Roman"/>
          <w:kern w:val="0"/>
          <w:lang w:val="sr-Cyrl-CS" w:eastAsia="en-US"/>
        </w:rPr>
      </w:pPr>
    </w:p>
    <w:p w:rsidR="00FE7068" w:rsidRPr="0039063C" w:rsidRDefault="00FE7068" w:rsidP="00FE7068">
      <w:pPr>
        <w:rPr>
          <w:rStyle w:val="IntenseEmphasis"/>
          <w:rFonts w:eastAsia="Times New Roman"/>
          <w:kern w:val="0"/>
          <w:sz w:val="16"/>
          <w:szCs w:val="16"/>
          <w:lang w:eastAsia="en-US"/>
        </w:rPr>
      </w:pPr>
    </w:p>
    <w:p w:rsidR="00FE7068" w:rsidRDefault="00FE7068" w:rsidP="00FE7068">
      <w:pPr>
        <w:jc w:val="right"/>
        <w:rPr>
          <w:b/>
        </w:rPr>
      </w:pPr>
      <w:r>
        <w:rPr>
          <w:b/>
          <w:lang w:val="sr-Cyrl-CS"/>
        </w:rPr>
        <w:t>ОБРАЗАЦ</w:t>
      </w:r>
      <w:r>
        <w:rPr>
          <w:b/>
        </w:rPr>
        <w:t xml:space="preserve"> 4. </w:t>
      </w:r>
    </w:p>
    <w:p w:rsidR="00FE7068" w:rsidRPr="0039063C" w:rsidRDefault="00FE7068" w:rsidP="00FE7068">
      <w:pPr>
        <w:rPr>
          <w:b/>
          <w:lang w:val="sr-Cyrl-CS"/>
        </w:rPr>
      </w:pPr>
    </w:p>
    <w:p w:rsidR="00FE7068" w:rsidRPr="00874E02" w:rsidRDefault="00FE7068" w:rsidP="00FE7068">
      <w:pPr>
        <w:jc w:val="center"/>
        <w:rPr>
          <w:b/>
          <w:bCs/>
        </w:rPr>
      </w:pPr>
      <w:r w:rsidRPr="00874E02">
        <w:rPr>
          <w:b/>
          <w:bCs/>
        </w:rPr>
        <w:t>ИЗЈАВА ПОДИЗВОЂАЧА</w:t>
      </w:r>
    </w:p>
    <w:p w:rsidR="00FE7068" w:rsidRPr="00874E02" w:rsidRDefault="00FE7068" w:rsidP="00FE7068">
      <w:pPr>
        <w:jc w:val="center"/>
        <w:rPr>
          <w:b/>
          <w:bCs/>
        </w:rPr>
      </w:pPr>
      <w:r w:rsidRPr="00874E02">
        <w:rPr>
          <w:b/>
          <w:bCs/>
        </w:rPr>
        <w:t xml:space="preserve">О ИСПУЊАВАЊУ УСЛОВА ИЗ ЧЛ. 75. </w:t>
      </w:r>
      <w:r>
        <w:rPr>
          <w:b/>
          <w:bCs/>
        </w:rPr>
        <w:t xml:space="preserve">СТАВ 1. ТАЧКА 1 ДО 4) </w:t>
      </w:r>
      <w:r w:rsidRPr="00874E02">
        <w:rPr>
          <w:b/>
          <w:bCs/>
        </w:rPr>
        <w:t>ЗАКОНА У ПОСТУПКУ ЈАВНЕ</w:t>
      </w:r>
      <w:r>
        <w:rPr>
          <w:b/>
          <w:bCs/>
          <w:lang w:val="sr-Cyrl-CS"/>
        </w:rPr>
        <w:t xml:space="preserve"> </w:t>
      </w:r>
      <w:r w:rsidRPr="00874E02">
        <w:rPr>
          <w:b/>
          <w:bCs/>
        </w:rPr>
        <w:t>НАБАВКЕ МАЛЕ ВРЕДНОСТИ</w:t>
      </w:r>
    </w:p>
    <w:p w:rsidR="00FE7068" w:rsidRPr="00874E02" w:rsidRDefault="00FE7068" w:rsidP="00FE7068">
      <w:pPr>
        <w:jc w:val="center"/>
        <w:rPr>
          <w:b/>
          <w:bCs/>
        </w:rPr>
      </w:pPr>
    </w:p>
    <w:p w:rsidR="00FE7068" w:rsidRPr="00874E02" w:rsidRDefault="00FE7068" w:rsidP="00FE7068">
      <w:pPr>
        <w:jc w:val="center"/>
        <w:rPr>
          <w:b/>
          <w:bCs/>
        </w:rPr>
      </w:pPr>
    </w:p>
    <w:p w:rsidR="00FE7068" w:rsidRPr="00874E02" w:rsidRDefault="00FE7068" w:rsidP="00FE7068">
      <w:pPr>
        <w:jc w:val="both"/>
      </w:pPr>
      <w:r w:rsidRPr="00874E02">
        <w:t xml:space="preserve">У складу са чланом 77. став 4. Закона, под пуном материјалном и кривичном одговорношћу, </w:t>
      </w:r>
      <w:r w:rsidRPr="00874E02">
        <w:rPr>
          <w:lang w:val="sr-Cyrl-CS"/>
        </w:rPr>
        <w:t xml:space="preserve">као заступник подизвођача, </w:t>
      </w:r>
      <w:r w:rsidRPr="00874E02">
        <w:t>дајем следећу</w:t>
      </w:r>
    </w:p>
    <w:p w:rsidR="00FE7068" w:rsidRPr="00874E02" w:rsidRDefault="00FE7068" w:rsidP="00FE7068">
      <w:pPr>
        <w:jc w:val="both"/>
      </w:pPr>
      <w:r w:rsidRPr="00874E02">
        <w:tab/>
      </w:r>
      <w:r w:rsidRPr="00874E02">
        <w:tab/>
      </w:r>
      <w:r w:rsidRPr="00874E02">
        <w:tab/>
      </w:r>
      <w:r w:rsidRPr="00874E02">
        <w:tab/>
      </w:r>
    </w:p>
    <w:p w:rsidR="00FE7068" w:rsidRPr="00874E02" w:rsidRDefault="00FE7068" w:rsidP="00FE7068">
      <w:pPr>
        <w:jc w:val="both"/>
      </w:pPr>
    </w:p>
    <w:p w:rsidR="00FE7068" w:rsidRPr="00874E02" w:rsidRDefault="00FE7068" w:rsidP="00FE7068">
      <w:pPr>
        <w:jc w:val="center"/>
        <w:rPr>
          <w:b/>
        </w:rPr>
      </w:pPr>
      <w:r w:rsidRPr="00874E02">
        <w:rPr>
          <w:b/>
        </w:rPr>
        <w:t>И З Ј А В У</w:t>
      </w:r>
    </w:p>
    <w:p w:rsidR="00FE7068" w:rsidRPr="00874E02" w:rsidRDefault="00FE7068" w:rsidP="00FE7068">
      <w:pPr>
        <w:jc w:val="center"/>
      </w:pPr>
    </w:p>
    <w:p w:rsidR="00FE7068" w:rsidRPr="00874E02" w:rsidRDefault="00FE7068" w:rsidP="00FE7068">
      <w:pPr>
        <w:jc w:val="both"/>
        <w:rPr>
          <w:iCs/>
          <w:lang w:val="sr-Cyrl-CS"/>
        </w:rPr>
      </w:pPr>
      <w:r w:rsidRPr="00874E02">
        <w:t>Подизвођач</w:t>
      </w:r>
      <w:r w:rsidRPr="00874E02">
        <w:rPr>
          <w:i/>
        </w:rPr>
        <w:t>_____________________________________</w:t>
      </w:r>
      <w:r w:rsidRPr="00874E02">
        <w:t>_______</w:t>
      </w:r>
      <w:r>
        <w:rPr>
          <w:lang w:val="sr-Cyrl-CS"/>
        </w:rPr>
        <w:t xml:space="preserve"> </w:t>
      </w:r>
      <w:r>
        <w:rPr>
          <w:iCs/>
          <w:lang w:val="sr-Cyrl-CS"/>
        </w:rPr>
        <w:t>(</w:t>
      </w:r>
      <w:r w:rsidRPr="00874E02">
        <w:t>навести назив подизвођача</w:t>
      </w:r>
      <w:r>
        <w:rPr>
          <w:iCs/>
          <w:lang w:val="sr-Cyrl-CS"/>
        </w:rPr>
        <w:t>)</w:t>
      </w:r>
      <w:r w:rsidRPr="00874E02">
        <w:rPr>
          <w:i/>
          <w:lang w:val="sr-Cyrl-CS"/>
        </w:rPr>
        <w:t xml:space="preserve"> </w:t>
      </w:r>
      <w:r w:rsidRPr="00874E02">
        <w:t xml:space="preserve">у </w:t>
      </w:r>
      <w:r w:rsidRPr="00C0348B">
        <w:rPr>
          <w:color w:val="auto"/>
        </w:rPr>
        <w:t>поступку јавне набавке</w:t>
      </w:r>
      <w:r w:rsidR="008F532D">
        <w:rPr>
          <w:color w:val="auto"/>
          <w:lang w:val="sr-Cyrl-CS"/>
        </w:rPr>
        <w:t xml:space="preserve"> мале вредности</w:t>
      </w:r>
      <w:r w:rsidRPr="00C0348B">
        <w:rPr>
          <w:color w:val="auto"/>
          <w:lang w:val="sr-Cyrl-CS"/>
        </w:rPr>
        <w:t xml:space="preserve"> </w:t>
      </w:r>
      <w:r w:rsidR="008F532D">
        <w:rPr>
          <w:color w:val="auto"/>
          <w:lang w:val="sr-Cyrl-CS"/>
        </w:rPr>
        <w:t>радова</w:t>
      </w:r>
      <w:r w:rsidRPr="00C0348B">
        <w:rPr>
          <w:color w:val="auto"/>
          <w:lang w:val="sr-Cyrl-CS"/>
        </w:rPr>
        <w:t xml:space="preserve"> – </w:t>
      </w:r>
      <w:r w:rsidR="00D60B8D">
        <w:rPr>
          <w:lang w:val="sr-Cyrl-CS"/>
        </w:rPr>
        <w:t>реконструкциј</w:t>
      </w:r>
      <w:r w:rsidR="008F532D">
        <w:rPr>
          <w:lang w:val="sr-Cyrl-CS"/>
        </w:rPr>
        <w:t>а</w:t>
      </w:r>
      <w:r w:rsidR="00EC4707">
        <w:t xml:space="preserve"> </w:t>
      </w:r>
      <w:r w:rsidR="00A81945">
        <w:t>спортског терена</w:t>
      </w:r>
      <w:r w:rsidR="008F532D">
        <w:rPr>
          <w:color w:val="auto"/>
          <w:lang w:val="sr-Cyrl-CS"/>
        </w:rPr>
        <w:t>,</w:t>
      </w:r>
      <w:r w:rsidR="008F532D" w:rsidRPr="00CD6757">
        <w:rPr>
          <w:color w:val="auto"/>
          <w:lang w:val="sr-Cyrl-CS"/>
        </w:rPr>
        <w:t xml:space="preserve"> </w:t>
      </w:r>
      <w:r w:rsidR="008F532D">
        <w:rPr>
          <w:color w:val="auto"/>
          <w:lang w:val="sr-Cyrl-CS"/>
        </w:rPr>
        <w:t>број</w:t>
      </w:r>
      <w:r w:rsidR="008F532D" w:rsidRPr="008D3AAD">
        <w:rPr>
          <w:color w:val="auto"/>
        </w:rPr>
        <w:t xml:space="preserve"> </w:t>
      </w:r>
      <w:r w:rsidR="00A81945">
        <w:rPr>
          <w:color w:val="auto"/>
          <w:lang w:val="sr-Cyrl-CS"/>
        </w:rPr>
        <w:t>7</w:t>
      </w:r>
      <w:r w:rsidR="00EC4707">
        <w:rPr>
          <w:color w:val="auto"/>
          <w:lang w:val="sr-Cyrl-CS"/>
        </w:rPr>
        <w:t>/201</w:t>
      </w:r>
      <w:r w:rsidR="00EC4707">
        <w:rPr>
          <w:color w:val="auto"/>
        </w:rPr>
        <w:t>5</w:t>
      </w:r>
      <w:r w:rsidRPr="00C0348B">
        <w:rPr>
          <w:color w:val="auto"/>
        </w:rPr>
        <w:t xml:space="preserve">, испуњава услове </w:t>
      </w:r>
      <w:r w:rsidRPr="00C0348B">
        <w:rPr>
          <w:bCs/>
          <w:color w:val="auto"/>
        </w:rPr>
        <w:t>из чл. 75. став 1.</w:t>
      </w:r>
      <w:r>
        <w:rPr>
          <w:bCs/>
        </w:rPr>
        <w:t xml:space="preserve"> тачка 1 до 4)  З</w:t>
      </w:r>
      <w:r w:rsidRPr="003D71B3">
        <w:rPr>
          <w:bCs/>
        </w:rPr>
        <w:t>акона</w:t>
      </w:r>
      <w:r>
        <w:rPr>
          <w:bCs/>
        </w:rPr>
        <w:t xml:space="preserve">, </w:t>
      </w:r>
      <w:r w:rsidRPr="00874E02">
        <w:t>односно услове дефинисане конкурсном документацијом</w:t>
      </w:r>
      <w:r w:rsidRPr="00874E02">
        <w:rPr>
          <w:lang w:val="ru-RU"/>
        </w:rPr>
        <w:t xml:space="preserve"> </w:t>
      </w:r>
      <w:r w:rsidRPr="00874E02">
        <w:t>за предметну јавну набавку</w:t>
      </w:r>
      <w:r w:rsidRPr="00874E02">
        <w:rPr>
          <w:lang w:val="sr-Cyrl-CS"/>
        </w:rPr>
        <w:t>,</w:t>
      </w:r>
      <w:r w:rsidRPr="00874E02">
        <w:t xml:space="preserve"> и то:</w:t>
      </w:r>
    </w:p>
    <w:p w:rsidR="00FE7068" w:rsidRPr="00874E02" w:rsidRDefault="00FE7068" w:rsidP="00FE7068">
      <w:pPr>
        <w:pStyle w:val="ListParagraph"/>
        <w:numPr>
          <w:ilvl w:val="0"/>
          <w:numId w:val="12"/>
        </w:numPr>
        <w:jc w:val="both"/>
        <w:rPr>
          <w:iCs/>
          <w:lang w:val="sr-Cyrl-CS"/>
        </w:rPr>
      </w:pPr>
      <w:r w:rsidRPr="00874E02">
        <w:rPr>
          <w:iCs/>
          <w:lang w:val="sr-Cyrl-CS"/>
        </w:rPr>
        <w:t>Подизвођач је р</w:t>
      </w:r>
      <w:r w:rsidRPr="00874E02">
        <w:rPr>
          <w:iCs/>
        </w:rPr>
        <w:t>егистрован код надлежног органа, односно уписан у одговарајући регистар;</w:t>
      </w:r>
    </w:p>
    <w:p w:rsidR="00FE7068" w:rsidRPr="00874E02" w:rsidRDefault="00FE7068" w:rsidP="00FE7068">
      <w:pPr>
        <w:pStyle w:val="ListParagraph"/>
        <w:numPr>
          <w:ilvl w:val="0"/>
          <w:numId w:val="12"/>
        </w:numPr>
        <w:jc w:val="both"/>
        <w:rPr>
          <w:bCs/>
          <w:iCs/>
          <w:lang w:val="sr-Cyrl-CS"/>
        </w:rPr>
      </w:pPr>
      <w:r w:rsidRPr="00874E02">
        <w:rPr>
          <w:iCs/>
          <w:lang w:val="sr-Cyrl-CS"/>
        </w:rPr>
        <w:t>П</w:t>
      </w:r>
      <w:r w:rsidRPr="00874E02">
        <w:rPr>
          <w:lang w:val="sr-Cyrl-CS"/>
        </w:rPr>
        <w:t>одизвођач</w:t>
      </w:r>
      <w:r w:rsidRPr="00874E02">
        <w:rPr>
          <w:iCs/>
          <w:lang w:val="sr-Cyrl-CS"/>
        </w:rPr>
        <w:t xml:space="preserve"> и његов </w:t>
      </w:r>
      <w:r w:rsidRPr="00874E02">
        <w:rPr>
          <w:iCs/>
        </w:rPr>
        <w:t xml:space="preserve">законски </w:t>
      </w:r>
      <w:r w:rsidRPr="00874E02">
        <w:t>заступник нис</w:t>
      </w:r>
      <w:r w:rsidRPr="00874E02">
        <w:rPr>
          <w:lang w:val="sr-Cyrl-CS"/>
        </w:rPr>
        <w:t>у</w:t>
      </w:r>
      <w:r w:rsidRPr="00874E02">
        <w:t xml:space="preserve"> осуђивани за неко од кривичних дела као члан организоване криминалне групе, није осуђиван за кривична дела против привреде, кривична дела против животне средине, кривично дело примања или давања мита, </w:t>
      </w:r>
      <w:r w:rsidRPr="00874E02">
        <w:rPr>
          <w:lang w:val="sr-Cyrl-CS"/>
        </w:rPr>
        <w:t>к</w:t>
      </w:r>
      <w:r w:rsidRPr="00874E02">
        <w:t>ривично дело преваре;</w:t>
      </w:r>
    </w:p>
    <w:p w:rsidR="00FE7068" w:rsidRPr="00874E02" w:rsidRDefault="00FE7068" w:rsidP="00FE7068">
      <w:pPr>
        <w:pStyle w:val="ListParagraph"/>
        <w:numPr>
          <w:ilvl w:val="0"/>
          <w:numId w:val="12"/>
        </w:numPr>
        <w:jc w:val="both"/>
        <w:rPr>
          <w:bCs/>
          <w:iCs/>
          <w:lang w:val="sr-Cyrl-CS"/>
        </w:rPr>
      </w:pPr>
      <w:r w:rsidRPr="00874E02">
        <w:rPr>
          <w:bCs/>
          <w:iCs/>
          <w:lang w:val="sr-Cyrl-CS"/>
        </w:rPr>
        <w:t>П</w:t>
      </w:r>
      <w:r w:rsidRPr="00874E02">
        <w:rPr>
          <w:lang w:val="sr-Cyrl-CS"/>
        </w:rPr>
        <w:t>одизвођачу</w:t>
      </w:r>
      <w:r w:rsidRPr="00874E02">
        <w:rPr>
          <w:bCs/>
          <w:iCs/>
          <w:lang w:val="sr-Cyrl-CS"/>
        </w:rPr>
        <w:t xml:space="preserve"> н</w:t>
      </w:r>
      <w:r w:rsidRPr="00874E02">
        <w:rPr>
          <w:bCs/>
          <w:iCs/>
        </w:rPr>
        <w:t>ије</w:t>
      </w:r>
      <w:r w:rsidRPr="00874E02">
        <w:t xml:space="preserve"> изречена мера забране обављања делатности, која је на снази у време објаве позива за подношење понуде;</w:t>
      </w:r>
    </w:p>
    <w:p w:rsidR="00FE7068" w:rsidRPr="004F12AE" w:rsidRDefault="00FE7068" w:rsidP="00FE7068">
      <w:pPr>
        <w:pStyle w:val="ListParagraph"/>
        <w:numPr>
          <w:ilvl w:val="0"/>
          <w:numId w:val="12"/>
        </w:numPr>
        <w:jc w:val="both"/>
        <w:rPr>
          <w:color w:val="auto"/>
          <w:lang w:val="sr-Cyrl-CS"/>
        </w:rPr>
      </w:pPr>
      <w:r w:rsidRPr="00874E02">
        <w:rPr>
          <w:bCs/>
          <w:iCs/>
          <w:lang w:val="sr-Cyrl-CS"/>
        </w:rPr>
        <w:t>Подизвођач је и</w:t>
      </w:r>
      <w:r w:rsidRPr="00874E02">
        <w:rPr>
          <w:bCs/>
          <w:iCs/>
        </w:rPr>
        <w:t xml:space="preserve">змирио </w:t>
      </w:r>
      <w:r w:rsidRPr="00874E02">
        <w:t xml:space="preserve">доспеле порезе, доприносе и друге јавне дажбине у складу са прописима Републике Србије </w:t>
      </w:r>
      <w:r w:rsidRPr="004F12AE">
        <w:t>(или стране државе када има седиште на њеној територији)</w:t>
      </w:r>
      <w:r w:rsidRPr="004F12AE">
        <w:rPr>
          <w:lang w:val="sr-Cyrl-CS"/>
        </w:rPr>
        <w:t>.</w:t>
      </w:r>
    </w:p>
    <w:p w:rsidR="00FE7068" w:rsidRDefault="00FE7068" w:rsidP="00FE7068">
      <w:pPr>
        <w:jc w:val="both"/>
        <w:rPr>
          <w:i/>
          <w:lang w:val="sr-Cyrl-CS"/>
        </w:rPr>
      </w:pPr>
    </w:p>
    <w:p w:rsidR="00FE7068" w:rsidRPr="00874E02" w:rsidRDefault="00FE7068" w:rsidP="00FE7068">
      <w:pPr>
        <w:jc w:val="both"/>
        <w:rPr>
          <w:i/>
          <w:lang w:val="sr-Cyrl-CS"/>
        </w:rPr>
      </w:pPr>
    </w:p>
    <w:p w:rsidR="00FE7068" w:rsidRPr="00874E02" w:rsidRDefault="00FE7068" w:rsidP="00FE7068">
      <w:pPr>
        <w:jc w:val="both"/>
        <w:rPr>
          <w:i/>
          <w:lang w:val="sr-Cyrl-CS"/>
        </w:rPr>
      </w:pPr>
    </w:p>
    <w:p w:rsidR="00FE7068" w:rsidRPr="00874E02" w:rsidRDefault="00FE7068" w:rsidP="00FE7068">
      <w:r w:rsidRPr="00874E02">
        <w:t>Место:_____________                                                            П</w:t>
      </w:r>
      <w:r w:rsidRPr="004F12AE">
        <w:t>одизвођач</w:t>
      </w:r>
      <w:r w:rsidRPr="00874E02">
        <w:t>:</w:t>
      </w:r>
    </w:p>
    <w:p w:rsidR="00FE7068" w:rsidRPr="00874E02" w:rsidRDefault="00FE7068" w:rsidP="00FE7068">
      <w:pPr>
        <w:rPr>
          <w:b/>
          <w:bCs/>
          <w:i/>
          <w:color w:val="auto"/>
        </w:rPr>
      </w:pPr>
      <w:r w:rsidRPr="00874E02">
        <w:t xml:space="preserve">Датум:_____________                         М.П.                     _____________________                                                        </w:t>
      </w:r>
    </w:p>
    <w:p w:rsidR="00FE7068" w:rsidRDefault="00FE7068" w:rsidP="00FE7068">
      <w:pPr>
        <w:pStyle w:val="BodyText2"/>
        <w:spacing w:line="100" w:lineRule="atLeast"/>
        <w:jc w:val="both"/>
        <w:rPr>
          <w:b/>
          <w:bCs/>
          <w:i/>
          <w:color w:val="auto"/>
          <w:lang w:val="sr-Cyrl-CS"/>
        </w:rPr>
      </w:pPr>
    </w:p>
    <w:p w:rsidR="00FE7068" w:rsidRPr="00F2232D" w:rsidRDefault="00FE7068" w:rsidP="00FE7068">
      <w:pPr>
        <w:jc w:val="both"/>
        <w:rPr>
          <w:b/>
          <w:iCs/>
        </w:rPr>
      </w:pPr>
    </w:p>
    <w:p w:rsidR="00FE7068" w:rsidRDefault="00FE7068" w:rsidP="00FE7068">
      <w:pPr>
        <w:jc w:val="both"/>
        <w:rPr>
          <w:b/>
          <w:iCs/>
          <w:lang w:val="sr-Cyrl-CS"/>
        </w:rPr>
      </w:pPr>
    </w:p>
    <w:p w:rsidR="00FE7068" w:rsidRPr="003254ED" w:rsidRDefault="00FE7068" w:rsidP="00FE7068">
      <w:pPr>
        <w:jc w:val="both"/>
        <w:rPr>
          <w:b/>
          <w:bCs/>
        </w:rPr>
      </w:pPr>
      <w:r w:rsidRPr="00667FFB">
        <w:rPr>
          <w:b/>
          <w:iCs/>
        </w:rPr>
        <w:t xml:space="preserve">Образац </w:t>
      </w:r>
      <w:r w:rsidRPr="00874E02">
        <w:rPr>
          <w:b/>
          <w:bCs/>
        </w:rPr>
        <w:t>изјава подизвођача</w:t>
      </w:r>
      <w:r>
        <w:rPr>
          <w:b/>
          <w:bCs/>
        </w:rPr>
        <w:t xml:space="preserve"> </w:t>
      </w:r>
      <w:r w:rsidRPr="00667FFB">
        <w:rPr>
          <w:b/>
          <w:iCs/>
        </w:rPr>
        <w:t xml:space="preserve">копирати </w:t>
      </w:r>
      <w:r w:rsidRPr="00667FFB">
        <w:rPr>
          <w:b/>
          <w:iCs/>
          <w:lang w:val="ru-RU"/>
        </w:rPr>
        <w:t xml:space="preserve">у </w:t>
      </w:r>
      <w:r>
        <w:rPr>
          <w:b/>
          <w:iCs/>
          <w:lang w:val="ru-RU"/>
        </w:rPr>
        <w:t>потребном</w:t>
      </w:r>
      <w:r w:rsidRPr="00667FFB">
        <w:rPr>
          <w:b/>
          <w:iCs/>
          <w:lang w:val="ru-RU"/>
        </w:rPr>
        <w:t xml:space="preserve"> броју примерака</w:t>
      </w:r>
      <w:r>
        <w:rPr>
          <w:b/>
          <w:iCs/>
          <w:lang w:val="ru-RU"/>
        </w:rPr>
        <w:t xml:space="preserve"> у зависности од броја подизвођача</w:t>
      </w:r>
      <w:r w:rsidRPr="00667FFB">
        <w:rPr>
          <w:b/>
          <w:iCs/>
          <w:lang w:val="ru-RU"/>
        </w:rPr>
        <w:t>.</w:t>
      </w:r>
    </w:p>
    <w:p w:rsidR="00FE7068" w:rsidRPr="00017149" w:rsidRDefault="00FE7068" w:rsidP="00FE7068">
      <w:pPr>
        <w:pStyle w:val="BodyText2"/>
        <w:spacing w:line="100" w:lineRule="atLeast"/>
        <w:jc w:val="both"/>
        <w:rPr>
          <w:b/>
          <w:bCs/>
          <w:i/>
          <w:color w:val="auto"/>
          <w:lang w:val="sr-Cyrl-CS"/>
        </w:rPr>
      </w:pPr>
    </w:p>
    <w:p w:rsidR="00FE7068" w:rsidRPr="00017149" w:rsidRDefault="00FE7068" w:rsidP="00FE7068">
      <w:pPr>
        <w:pStyle w:val="ListParagraph"/>
        <w:ind w:left="0"/>
        <w:jc w:val="both"/>
        <w:rPr>
          <w:rStyle w:val="Strong"/>
          <w:b w:val="0"/>
          <w:iCs/>
          <w:color w:val="auto"/>
          <w:lang w:val="sr-Cyrl-CS"/>
        </w:rPr>
      </w:pPr>
      <w:r>
        <w:rPr>
          <w:b/>
          <w:bCs/>
          <w:iCs/>
          <w:color w:val="auto"/>
        </w:rPr>
        <w:t xml:space="preserve">Напомена: </w:t>
      </w:r>
      <w:r w:rsidRPr="00DE3A0E">
        <w:rPr>
          <w:b/>
          <w:bCs/>
          <w:iCs/>
          <w:color w:val="auto"/>
          <w:lang w:val="sr-Cyrl-CS"/>
        </w:rPr>
        <w:t>Само у</w:t>
      </w:r>
      <w:r w:rsidRPr="00DE3A0E">
        <w:rPr>
          <w:b/>
          <w:bCs/>
          <w:iCs/>
          <w:color w:val="auto"/>
        </w:rPr>
        <w:t>колико понуђач подноси понуду са подизвођачем</w:t>
      </w:r>
      <w:r w:rsidRPr="004F12AE">
        <w:rPr>
          <w:bCs/>
          <w:iCs/>
          <w:color w:val="auto"/>
        </w:rPr>
        <w:t xml:space="preserve">, Изјава мора бити потписана од стране овлашћеног лица подизвођача и оверена печатом. </w:t>
      </w:r>
    </w:p>
    <w:p w:rsidR="00FE7068" w:rsidRPr="00600309" w:rsidRDefault="00FE7068" w:rsidP="00FE7068">
      <w:pPr>
        <w:pStyle w:val="ListParagraph"/>
        <w:ind w:left="0"/>
        <w:jc w:val="center"/>
        <w:rPr>
          <w:rStyle w:val="Strong"/>
          <w:sz w:val="32"/>
          <w:szCs w:val="32"/>
        </w:rPr>
      </w:pPr>
    </w:p>
    <w:p w:rsidR="00FE7068" w:rsidRDefault="00FE7068" w:rsidP="00FE7068">
      <w:pPr>
        <w:jc w:val="right"/>
        <w:rPr>
          <w:b/>
          <w:lang w:val="sr-Cyrl-CS"/>
        </w:rPr>
      </w:pPr>
    </w:p>
    <w:p w:rsidR="00FE7068" w:rsidRDefault="00FE7068" w:rsidP="00FE7068">
      <w:pPr>
        <w:jc w:val="right"/>
        <w:rPr>
          <w:b/>
          <w:lang w:val="sr-Cyrl-CS"/>
        </w:rPr>
      </w:pPr>
    </w:p>
    <w:p w:rsidR="006D59A9" w:rsidRDefault="006D59A9" w:rsidP="00FE7068">
      <w:pPr>
        <w:jc w:val="right"/>
        <w:rPr>
          <w:b/>
          <w:lang w:val="sr-Cyrl-CS"/>
        </w:rPr>
      </w:pPr>
    </w:p>
    <w:p w:rsidR="000068CE" w:rsidRDefault="000068CE" w:rsidP="00FE7068">
      <w:pPr>
        <w:jc w:val="right"/>
        <w:rPr>
          <w:b/>
          <w:lang w:val="sr-Cyrl-CS"/>
        </w:rPr>
      </w:pPr>
    </w:p>
    <w:p w:rsidR="000068CE" w:rsidRDefault="000068CE" w:rsidP="00FE7068">
      <w:pPr>
        <w:jc w:val="right"/>
        <w:rPr>
          <w:b/>
          <w:lang w:val="sr-Cyrl-CS"/>
        </w:rPr>
      </w:pPr>
    </w:p>
    <w:p w:rsidR="00FE7068" w:rsidRDefault="00FE7068" w:rsidP="00FE7068">
      <w:pPr>
        <w:jc w:val="right"/>
        <w:rPr>
          <w:b/>
        </w:rPr>
      </w:pPr>
      <w:r>
        <w:rPr>
          <w:b/>
          <w:lang w:val="sr-Cyrl-CS"/>
        </w:rPr>
        <w:t>ОБРАЗАЦ</w:t>
      </w:r>
      <w:r>
        <w:rPr>
          <w:b/>
        </w:rPr>
        <w:t xml:space="preserve"> 5. </w:t>
      </w:r>
    </w:p>
    <w:p w:rsidR="00FE7068" w:rsidRDefault="00FE7068" w:rsidP="00FE7068">
      <w:pPr>
        <w:widowControl w:val="0"/>
        <w:autoSpaceDE w:val="0"/>
        <w:autoSpaceDN w:val="0"/>
        <w:adjustRightInd w:val="0"/>
        <w:spacing w:before="29"/>
        <w:ind w:right="180"/>
        <w:jc w:val="center"/>
        <w:rPr>
          <w:b/>
          <w:bCs/>
          <w:lang w:val="ru-RU"/>
        </w:rPr>
      </w:pPr>
    </w:p>
    <w:p w:rsidR="00FE7068" w:rsidRDefault="00FE7068" w:rsidP="00FE7068">
      <w:pPr>
        <w:widowControl w:val="0"/>
        <w:autoSpaceDE w:val="0"/>
        <w:autoSpaceDN w:val="0"/>
        <w:adjustRightInd w:val="0"/>
        <w:spacing w:before="29"/>
        <w:ind w:right="180"/>
        <w:jc w:val="center"/>
        <w:rPr>
          <w:b/>
          <w:bCs/>
          <w:lang w:val="ru-RU"/>
        </w:rPr>
      </w:pPr>
    </w:p>
    <w:p w:rsidR="00FE7068" w:rsidRDefault="00FE7068" w:rsidP="00FE7068">
      <w:pPr>
        <w:widowControl w:val="0"/>
        <w:autoSpaceDE w:val="0"/>
        <w:autoSpaceDN w:val="0"/>
        <w:adjustRightInd w:val="0"/>
        <w:spacing w:before="29"/>
        <w:ind w:right="180"/>
        <w:jc w:val="center"/>
        <w:rPr>
          <w:b/>
          <w:bCs/>
          <w:lang w:val="ru-RU"/>
        </w:rPr>
      </w:pPr>
      <w:r w:rsidRPr="00CE5805">
        <w:rPr>
          <w:b/>
          <w:bCs/>
          <w:lang w:val="ru-RU"/>
        </w:rPr>
        <w:t>И</w:t>
      </w:r>
      <w:r w:rsidRPr="00CE5805">
        <w:rPr>
          <w:b/>
          <w:bCs/>
          <w:spacing w:val="1"/>
          <w:lang w:val="ru-RU"/>
        </w:rPr>
        <w:t>З</w:t>
      </w:r>
      <w:r w:rsidRPr="00CE5805">
        <w:rPr>
          <w:b/>
          <w:bCs/>
          <w:spacing w:val="3"/>
          <w:lang w:val="ru-RU"/>
        </w:rPr>
        <w:t>Ј</w:t>
      </w:r>
      <w:r w:rsidRPr="00CE5805">
        <w:rPr>
          <w:b/>
          <w:bCs/>
          <w:spacing w:val="-5"/>
          <w:lang w:val="ru-RU"/>
        </w:rPr>
        <w:t>А</w:t>
      </w:r>
      <w:r w:rsidRPr="00CE5805">
        <w:rPr>
          <w:b/>
          <w:bCs/>
          <w:spacing w:val="-8"/>
          <w:lang w:val="ru-RU"/>
        </w:rPr>
        <w:t>В</w:t>
      </w:r>
      <w:r w:rsidRPr="00CE5805">
        <w:rPr>
          <w:b/>
          <w:bCs/>
          <w:lang w:val="ru-RU"/>
        </w:rPr>
        <w:t>А</w:t>
      </w:r>
      <w:r w:rsidRPr="00CE5805">
        <w:rPr>
          <w:b/>
          <w:bCs/>
          <w:spacing w:val="-4"/>
          <w:lang w:val="ru-RU"/>
        </w:rPr>
        <w:t xml:space="preserve"> </w:t>
      </w:r>
      <w:r w:rsidRPr="00CE5805">
        <w:rPr>
          <w:b/>
          <w:bCs/>
          <w:lang w:val="ru-RU"/>
        </w:rPr>
        <w:t>ПОН</w:t>
      </w:r>
      <w:r w:rsidRPr="00CE5805">
        <w:rPr>
          <w:b/>
          <w:bCs/>
          <w:spacing w:val="-1"/>
          <w:lang w:val="ru-RU"/>
        </w:rPr>
        <w:t>У</w:t>
      </w:r>
      <w:r w:rsidRPr="00CE5805">
        <w:rPr>
          <w:b/>
          <w:bCs/>
          <w:spacing w:val="6"/>
          <w:lang w:val="ru-RU"/>
        </w:rPr>
        <w:t>Ђ</w:t>
      </w:r>
      <w:r w:rsidRPr="00CE5805">
        <w:rPr>
          <w:b/>
          <w:bCs/>
          <w:spacing w:val="-24"/>
          <w:lang w:val="ru-RU"/>
        </w:rPr>
        <w:t>А</w:t>
      </w:r>
      <w:r w:rsidRPr="00CE5805">
        <w:rPr>
          <w:b/>
          <w:bCs/>
          <w:spacing w:val="4"/>
          <w:lang w:val="ru-RU"/>
        </w:rPr>
        <w:t>Ч</w:t>
      </w:r>
      <w:r w:rsidRPr="00CE5805">
        <w:rPr>
          <w:b/>
          <w:bCs/>
          <w:lang w:val="ru-RU"/>
        </w:rPr>
        <w:t>А</w:t>
      </w:r>
    </w:p>
    <w:p w:rsidR="00FE7068" w:rsidRPr="00CE5805" w:rsidRDefault="00FE7068" w:rsidP="00FE7068">
      <w:pPr>
        <w:widowControl w:val="0"/>
        <w:autoSpaceDE w:val="0"/>
        <w:autoSpaceDN w:val="0"/>
        <w:adjustRightInd w:val="0"/>
        <w:spacing w:line="200" w:lineRule="exact"/>
        <w:jc w:val="center"/>
        <w:rPr>
          <w:lang w:val="sr-Cyrl-CS"/>
        </w:rPr>
      </w:pPr>
      <w:r w:rsidRPr="00874E02">
        <w:rPr>
          <w:b/>
          <w:bCs/>
        </w:rPr>
        <w:t xml:space="preserve">О ИСПУЊАВАЊУ УСЛОВА ИЗ ЧЛ. 75. </w:t>
      </w:r>
      <w:r>
        <w:rPr>
          <w:b/>
          <w:bCs/>
        </w:rPr>
        <w:t xml:space="preserve">СТАВ 2. </w:t>
      </w:r>
      <w:r w:rsidRPr="00874E02">
        <w:rPr>
          <w:b/>
          <w:bCs/>
        </w:rPr>
        <w:t>ЗАКОНА</w:t>
      </w:r>
    </w:p>
    <w:p w:rsidR="00FE7068" w:rsidRPr="00CE5805" w:rsidRDefault="00FE7068" w:rsidP="00FE7068">
      <w:pPr>
        <w:widowControl w:val="0"/>
        <w:autoSpaceDE w:val="0"/>
        <w:autoSpaceDN w:val="0"/>
        <w:adjustRightInd w:val="0"/>
        <w:spacing w:line="200" w:lineRule="exact"/>
        <w:rPr>
          <w:lang w:val="sr-Cyrl-CS"/>
        </w:rPr>
      </w:pPr>
    </w:p>
    <w:p w:rsidR="00FE7068" w:rsidRPr="00C0348B" w:rsidRDefault="00FE7068" w:rsidP="00FE7068">
      <w:pPr>
        <w:widowControl w:val="0"/>
        <w:autoSpaceDE w:val="0"/>
        <w:autoSpaceDN w:val="0"/>
        <w:adjustRightInd w:val="0"/>
        <w:ind w:left="220" w:right="200"/>
        <w:jc w:val="both"/>
        <w:rPr>
          <w:color w:val="auto"/>
          <w:lang w:val="sr-Cyrl-CS"/>
        </w:rPr>
      </w:pPr>
      <w:r w:rsidRPr="00CE5805">
        <w:rPr>
          <w:lang w:val="sr-Cyrl-CS"/>
        </w:rPr>
        <w:t>У</w:t>
      </w:r>
      <w:r w:rsidRPr="00CE5805">
        <w:rPr>
          <w:spacing w:val="4"/>
          <w:lang w:val="sr-Cyrl-CS"/>
        </w:rPr>
        <w:t xml:space="preserve"> </w:t>
      </w:r>
      <w:r w:rsidRPr="00CE5805">
        <w:rPr>
          <w:lang w:val="sr-Cyrl-CS"/>
        </w:rPr>
        <w:t>с</w:t>
      </w:r>
      <w:r w:rsidRPr="00CE5805">
        <w:rPr>
          <w:spacing w:val="3"/>
          <w:lang w:val="sr-Cyrl-CS"/>
        </w:rPr>
        <w:t>к</w:t>
      </w:r>
      <w:r w:rsidRPr="00CE5805">
        <w:rPr>
          <w:spacing w:val="-1"/>
          <w:lang w:val="sr-Cyrl-CS"/>
        </w:rPr>
        <w:t>л</w:t>
      </w:r>
      <w:r w:rsidRPr="00CE5805">
        <w:rPr>
          <w:spacing w:val="1"/>
          <w:lang w:val="sr-Cyrl-CS"/>
        </w:rPr>
        <w:t>а</w:t>
      </w:r>
      <w:r w:rsidRPr="00CE5805">
        <w:rPr>
          <w:spacing w:val="-1"/>
          <w:lang w:val="sr-Cyrl-CS"/>
        </w:rPr>
        <w:t>д</w:t>
      </w:r>
      <w:r w:rsidRPr="00CE5805">
        <w:rPr>
          <w:lang w:val="sr-Cyrl-CS"/>
        </w:rPr>
        <w:t>у</w:t>
      </w:r>
      <w:r w:rsidRPr="00CE5805">
        <w:rPr>
          <w:spacing w:val="1"/>
          <w:lang w:val="sr-Cyrl-CS"/>
        </w:rPr>
        <w:t xml:space="preserve"> </w:t>
      </w:r>
      <w:r w:rsidRPr="00CE5805">
        <w:rPr>
          <w:lang w:val="sr-Cyrl-CS"/>
        </w:rPr>
        <w:t>са</w:t>
      </w:r>
      <w:r w:rsidRPr="00CE5805">
        <w:rPr>
          <w:spacing w:val="3"/>
          <w:lang w:val="sr-Cyrl-CS"/>
        </w:rPr>
        <w:t xml:space="preserve"> </w:t>
      </w:r>
      <w:r w:rsidRPr="00CE5805">
        <w:rPr>
          <w:lang w:val="sr-Cyrl-CS"/>
        </w:rPr>
        <w:t>ч</w:t>
      </w:r>
      <w:r w:rsidRPr="00CE5805">
        <w:rPr>
          <w:spacing w:val="-1"/>
          <w:lang w:val="sr-Cyrl-CS"/>
        </w:rPr>
        <w:t>л</w:t>
      </w:r>
      <w:r w:rsidRPr="00CE5805">
        <w:rPr>
          <w:spacing w:val="1"/>
          <w:lang w:val="sr-Cyrl-CS"/>
        </w:rPr>
        <w:t>а</w:t>
      </w:r>
      <w:r w:rsidRPr="00CE5805">
        <w:rPr>
          <w:spacing w:val="-3"/>
          <w:lang w:val="sr-Cyrl-CS"/>
        </w:rPr>
        <w:t>н</w:t>
      </w:r>
      <w:r w:rsidRPr="00CE5805">
        <w:rPr>
          <w:spacing w:val="1"/>
          <w:lang w:val="sr-Cyrl-CS"/>
        </w:rPr>
        <w:t>о</w:t>
      </w:r>
      <w:r w:rsidRPr="00CE5805">
        <w:rPr>
          <w:lang w:val="sr-Cyrl-CS"/>
        </w:rPr>
        <w:t>м</w:t>
      </w:r>
      <w:r w:rsidRPr="00CE5805">
        <w:rPr>
          <w:spacing w:val="1"/>
          <w:lang w:val="sr-Cyrl-CS"/>
        </w:rPr>
        <w:t xml:space="preserve"> 7</w:t>
      </w:r>
      <w:r>
        <w:rPr>
          <w:spacing w:val="1"/>
          <w:lang w:val="sr-Cyrl-CS"/>
        </w:rPr>
        <w:t>5</w:t>
      </w:r>
      <w:r w:rsidRPr="00CE5805">
        <w:rPr>
          <w:lang w:val="sr-Cyrl-CS"/>
        </w:rPr>
        <w:t>.</w:t>
      </w:r>
      <w:r w:rsidRPr="00CE5805">
        <w:rPr>
          <w:spacing w:val="1"/>
          <w:lang w:val="sr-Cyrl-CS"/>
        </w:rPr>
        <w:t xml:space="preserve"> </w:t>
      </w:r>
      <w:r w:rsidRPr="00CE5805">
        <w:rPr>
          <w:spacing w:val="4"/>
          <w:lang w:val="sr-Cyrl-CS"/>
        </w:rPr>
        <w:t>с</w:t>
      </w:r>
      <w:r w:rsidRPr="00CE5805">
        <w:rPr>
          <w:spacing w:val="-2"/>
          <w:lang w:val="sr-Cyrl-CS"/>
        </w:rPr>
        <w:t>т</w:t>
      </w:r>
      <w:r w:rsidRPr="00CE5805">
        <w:rPr>
          <w:spacing w:val="1"/>
          <w:lang w:val="sr-Cyrl-CS"/>
        </w:rPr>
        <w:t>а</w:t>
      </w:r>
      <w:r w:rsidRPr="00CE5805">
        <w:rPr>
          <w:lang w:val="sr-Cyrl-CS"/>
        </w:rPr>
        <w:t xml:space="preserve">в </w:t>
      </w:r>
      <w:r w:rsidRPr="00CE5805">
        <w:rPr>
          <w:spacing w:val="1"/>
          <w:lang w:val="sr-Cyrl-CS"/>
        </w:rPr>
        <w:t>2</w:t>
      </w:r>
      <w:r>
        <w:rPr>
          <w:spacing w:val="1"/>
          <w:lang w:val="sr-Cyrl-CS"/>
        </w:rPr>
        <w:t>.</w:t>
      </w:r>
      <w:r w:rsidRPr="00CE5805">
        <w:rPr>
          <w:spacing w:val="1"/>
          <w:lang w:val="sr-Cyrl-CS"/>
        </w:rPr>
        <w:t xml:space="preserve"> </w:t>
      </w:r>
      <w:r w:rsidRPr="00CE5805">
        <w:rPr>
          <w:spacing w:val="-1"/>
          <w:lang w:val="sr-Cyrl-CS"/>
        </w:rPr>
        <w:t>З</w:t>
      </w:r>
      <w:r w:rsidRPr="00CE5805">
        <w:rPr>
          <w:spacing w:val="1"/>
          <w:lang w:val="sr-Cyrl-CS"/>
        </w:rPr>
        <w:t>а</w:t>
      </w:r>
      <w:r w:rsidRPr="00CE5805">
        <w:rPr>
          <w:spacing w:val="3"/>
          <w:lang w:val="sr-Cyrl-CS"/>
        </w:rPr>
        <w:t>к</w:t>
      </w:r>
      <w:r w:rsidRPr="00CE5805">
        <w:rPr>
          <w:spacing w:val="1"/>
          <w:lang w:val="sr-Cyrl-CS"/>
        </w:rPr>
        <w:t>о</w:t>
      </w:r>
      <w:r w:rsidRPr="00CE5805">
        <w:rPr>
          <w:spacing w:val="-3"/>
          <w:lang w:val="sr-Cyrl-CS"/>
        </w:rPr>
        <w:t>н</w:t>
      </w:r>
      <w:r w:rsidRPr="00CE5805">
        <w:rPr>
          <w:spacing w:val="1"/>
          <w:lang w:val="sr-Cyrl-CS"/>
        </w:rPr>
        <w:t>а</w:t>
      </w:r>
      <w:r w:rsidRPr="00CE5805">
        <w:rPr>
          <w:lang w:val="sr-Cyrl-CS"/>
        </w:rPr>
        <w:t>,</w:t>
      </w:r>
      <w:r w:rsidRPr="00CE5805">
        <w:rPr>
          <w:spacing w:val="3"/>
          <w:lang w:val="sr-Cyrl-CS"/>
        </w:rPr>
        <w:t xml:space="preserve"> </w:t>
      </w:r>
      <w:r>
        <w:rPr>
          <w:spacing w:val="2"/>
          <w:lang w:val="sr-Cyrl-CS"/>
        </w:rPr>
        <w:t>и</w:t>
      </w:r>
      <w:r w:rsidRPr="00AB3BE9">
        <w:rPr>
          <w:lang w:val="ru-RU"/>
        </w:rPr>
        <w:t>зјављује</w:t>
      </w:r>
      <w:r>
        <w:rPr>
          <w:lang w:val="ru-RU"/>
        </w:rPr>
        <w:t>м</w:t>
      </w:r>
      <w:r w:rsidRPr="00AB3BE9">
        <w:rPr>
          <w:lang w:val="sr-Cyrl-CS"/>
        </w:rPr>
        <w:t xml:space="preserve"> </w:t>
      </w:r>
      <w:r w:rsidRPr="00AB3BE9">
        <w:rPr>
          <w:lang w:val="ru-RU"/>
        </w:rPr>
        <w:t>под</w:t>
      </w:r>
      <w:r w:rsidRPr="00AB3BE9">
        <w:rPr>
          <w:lang w:val="sr-Cyrl-CS"/>
        </w:rPr>
        <w:t xml:space="preserve"> </w:t>
      </w:r>
      <w:r w:rsidRPr="00AB3BE9">
        <w:t>пуно</w:t>
      </w:r>
      <w:r>
        <w:t>м</w:t>
      </w:r>
      <w:r w:rsidRPr="00AB3BE9">
        <w:t xml:space="preserve"> </w:t>
      </w:r>
      <w:r w:rsidRPr="00AB3BE9">
        <w:rPr>
          <w:lang w:val="sr-Cyrl-CS"/>
        </w:rPr>
        <w:t xml:space="preserve"> </w:t>
      </w:r>
      <w:r>
        <w:rPr>
          <w:lang w:val="ru-RU"/>
        </w:rPr>
        <w:t>м</w:t>
      </w:r>
      <w:r w:rsidRPr="00AB3BE9">
        <w:rPr>
          <w:lang w:val="ru-RU"/>
        </w:rPr>
        <w:t>атеријално</w:t>
      </w:r>
      <w:r>
        <w:rPr>
          <w:lang w:val="ru-RU"/>
        </w:rPr>
        <w:t>м</w:t>
      </w:r>
      <w:r w:rsidRPr="00AB3BE9">
        <w:rPr>
          <w:lang w:val="sr-Cyrl-CS"/>
        </w:rPr>
        <w:t xml:space="preserve"> </w:t>
      </w:r>
      <w:r w:rsidRPr="00AB3BE9">
        <w:t>и кривично</w:t>
      </w:r>
      <w:r>
        <w:t>м</w:t>
      </w:r>
      <w:r w:rsidRPr="00AB3BE9">
        <w:t xml:space="preserve"> </w:t>
      </w:r>
      <w:r w:rsidRPr="00AB3BE9">
        <w:rPr>
          <w:lang w:val="ru-RU"/>
        </w:rPr>
        <w:t>одговорно</w:t>
      </w:r>
      <w:r w:rsidRPr="00AB3BE9">
        <w:rPr>
          <w:lang w:val="sr-Cyrl-CS"/>
        </w:rPr>
        <w:t>шћ</w:t>
      </w:r>
      <w:r w:rsidRPr="00AB3BE9">
        <w:rPr>
          <w:lang w:val="ru-RU"/>
        </w:rPr>
        <w:t>у</w:t>
      </w:r>
      <w:r>
        <w:rPr>
          <w:lang w:val="ru-RU"/>
        </w:rPr>
        <w:t>,</w:t>
      </w:r>
      <w:r w:rsidRPr="00AB3BE9">
        <w:rPr>
          <w:lang w:val="sr-Latn-CS"/>
        </w:rPr>
        <w:t xml:space="preserve">  као понуђач  да с</w:t>
      </w:r>
      <w:r>
        <w:rPr>
          <w:lang w:val="sr-Latn-CS"/>
        </w:rPr>
        <w:t>м</w:t>
      </w:r>
      <w:r w:rsidRPr="00AB3BE9">
        <w:rPr>
          <w:lang w:val="sr-Latn-CS"/>
        </w:rPr>
        <w:t>о прилико</w:t>
      </w:r>
      <w:r>
        <w:rPr>
          <w:lang w:val="sr-Latn-CS"/>
        </w:rPr>
        <w:t>м</w:t>
      </w:r>
      <w:r w:rsidRPr="00AB3BE9">
        <w:rPr>
          <w:lang w:val="sr-Latn-CS"/>
        </w:rPr>
        <w:t xml:space="preserve"> састављања понуде у јавној </w:t>
      </w:r>
      <w:r w:rsidRPr="00C0348B">
        <w:rPr>
          <w:color w:val="auto"/>
          <w:lang w:val="sr-Latn-CS"/>
        </w:rPr>
        <w:t xml:space="preserve">набавци за доделу уговора о јавној набавци </w:t>
      </w:r>
      <w:r w:rsidRPr="00C0348B">
        <w:rPr>
          <w:color w:val="auto"/>
          <w:lang w:val="sr-Cyrl-CS"/>
        </w:rPr>
        <w:t xml:space="preserve">мале вредности </w:t>
      </w:r>
      <w:r w:rsidR="003C6064">
        <w:rPr>
          <w:color w:val="auto"/>
          <w:lang w:val="sr-Cyrl-CS"/>
        </w:rPr>
        <w:t>радова</w:t>
      </w:r>
      <w:r w:rsidRPr="00C0348B">
        <w:rPr>
          <w:color w:val="auto"/>
        </w:rPr>
        <w:t xml:space="preserve"> – </w:t>
      </w:r>
      <w:r w:rsidR="00D60B8D">
        <w:rPr>
          <w:lang w:val="sr-Cyrl-CS"/>
        </w:rPr>
        <w:t>реконструкциј</w:t>
      </w:r>
      <w:r w:rsidR="003C6064">
        <w:rPr>
          <w:lang w:val="sr-Cyrl-CS"/>
        </w:rPr>
        <w:t>а</w:t>
      </w:r>
      <w:r w:rsidR="003C6064" w:rsidRPr="002D4E99">
        <w:rPr>
          <w:lang w:val="sr-Cyrl-CS"/>
        </w:rPr>
        <w:t xml:space="preserve"> </w:t>
      </w:r>
      <w:r w:rsidR="00A81945">
        <w:t>спортског терена</w:t>
      </w:r>
      <w:r w:rsidR="003C6064">
        <w:rPr>
          <w:color w:val="auto"/>
          <w:lang w:val="sr-Cyrl-CS"/>
        </w:rPr>
        <w:t>,</w:t>
      </w:r>
      <w:r w:rsidR="003C6064" w:rsidRPr="00CD6757">
        <w:rPr>
          <w:color w:val="auto"/>
          <w:lang w:val="sr-Cyrl-CS"/>
        </w:rPr>
        <w:t xml:space="preserve"> </w:t>
      </w:r>
      <w:r w:rsidR="003C6064">
        <w:rPr>
          <w:color w:val="auto"/>
          <w:lang w:val="sr-Cyrl-CS"/>
        </w:rPr>
        <w:t>број</w:t>
      </w:r>
      <w:r w:rsidR="003C6064" w:rsidRPr="008D3AAD">
        <w:rPr>
          <w:color w:val="auto"/>
        </w:rPr>
        <w:t xml:space="preserve"> </w:t>
      </w:r>
      <w:r w:rsidR="00A81945">
        <w:rPr>
          <w:color w:val="auto"/>
          <w:lang w:val="sr-Cyrl-CS"/>
        </w:rPr>
        <w:t>7</w:t>
      </w:r>
      <w:r w:rsidR="005629F8">
        <w:rPr>
          <w:color w:val="auto"/>
          <w:lang w:val="sr-Cyrl-CS"/>
        </w:rPr>
        <w:t>/201</w:t>
      </w:r>
      <w:r w:rsidR="005629F8">
        <w:rPr>
          <w:color w:val="auto"/>
        </w:rPr>
        <w:t>5</w:t>
      </w:r>
      <w:r w:rsidRPr="00C0348B">
        <w:rPr>
          <w:color w:val="auto"/>
        </w:rPr>
        <w:t xml:space="preserve">, </w:t>
      </w:r>
      <w:r w:rsidRPr="00C0348B">
        <w:rPr>
          <w:color w:val="auto"/>
          <w:lang w:val="sr-Latn-CS"/>
        </w:rPr>
        <w:t>поштовали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rsidR="00FE7068" w:rsidRPr="00C0348B" w:rsidRDefault="00FE7068" w:rsidP="00FE7068">
      <w:pPr>
        <w:jc w:val="center"/>
        <w:rPr>
          <w:b/>
          <w:bCs/>
          <w:color w:val="auto"/>
          <w:lang w:val="ru-RU"/>
        </w:rPr>
      </w:pPr>
    </w:p>
    <w:p w:rsidR="00FE7068" w:rsidRPr="00C0348B" w:rsidRDefault="00FE7068" w:rsidP="00FE7068">
      <w:pPr>
        <w:jc w:val="center"/>
        <w:rPr>
          <w:b/>
          <w:bCs/>
          <w:color w:val="auto"/>
          <w:lang w:val="ru-RU"/>
        </w:rPr>
      </w:pPr>
    </w:p>
    <w:p w:rsidR="00FE7068" w:rsidRPr="00C0348B" w:rsidRDefault="00FE7068" w:rsidP="00FE7068">
      <w:pPr>
        <w:rPr>
          <w:color w:val="auto"/>
        </w:rPr>
      </w:pPr>
      <w:r w:rsidRPr="00C0348B">
        <w:rPr>
          <w:color w:val="auto"/>
        </w:rPr>
        <w:t>Место:_____________                                                            Понуђач:</w:t>
      </w:r>
    </w:p>
    <w:p w:rsidR="00FE7068" w:rsidRPr="00C0348B" w:rsidRDefault="00FE7068" w:rsidP="00FE7068">
      <w:pPr>
        <w:rPr>
          <w:b/>
          <w:bCs/>
          <w:i/>
          <w:color w:val="auto"/>
        </w:rPr>
      </w:pPr>
      <w:r w:rsidRPr="00C0348B">
        <w:rPr>
          <w:color w:val="auto"/>
        </w:rPr>
        <w:t xml:space="preserve">Датум:_____________                         М.П.                     _____________________                                                        </w:t>
      </w:r>
    </w:p>
    <w:p w:rsidR="00FE7068" w:rsidRPr="00C0348B" w:rsidRDefault="00FE7068" w:rsidP="00FE7068">
      <w:pPr>
        <w:pStyle w:val="BodyText2"/>
        <w:spacing w:line="100" w:lineRule="atLeast"/>
        <w:jc w:val="both"/>
        <w:rPr>
          <w:b/>
          <w:bCs/>
          <w:i/>
          <w:color w:val="auto"/>
          <w:lang w:val="sr-Cyrl-CS"/>
        </w:rPr>
      </w:pPr>
    </w:p>
    <w:p w:rsidR="00FE7068" w:rsidRPr="00C0348B" w:rsidRDefault="00FE7068" w:rsidP="00FE7068">
      <w:pPr>
        <w:pStyle w:val="BodyText2"/>
        <w:spacing w:line="100" w:lineRule="atLeast"/>
        <w:jc w:val="both"/>
        <w:rPr>
          <w:b/>
          <w:bCs/>
          <w:i/>
          <w:color w:val="auto"/>
          <w:lang w:val="sr-Cyrl-CS"/>
        </w:rPr>
      </w:pPr>
    </w:p>
    <w:p w:rsidR="00FE7068" w:rsidRPr="00C0348B" w:rsidRDefault="00FE7068" w:rsidP="00FE7068">
      <w:pPr>
        <w:pStyle w:val="BodyText2"/>
        <w:spacing w:line="100" w:lineRule="atLeast"/>
        <w:jc w:val="both"/>
        <w:rPr>
          <w:b/>
          <w:bCs/>
          <w:i/>
          <w:color w:val="auto"/>
        </w:rPr>
      </w:pPr>
    </w:p>
    <w:p w:rsidR="00FE7068" w:rsidRDefault="00FE7068" w:rsidP="00FE7068">
      <w:pPr>
        <w:tabs>
          <w:tab w:val="left" w:pos="6028"/>
        </w:tabs>
        <w:autoSpaceDE w:val="0"/>
        <w:spacing w:line="240" w:lineRule="auto"/>
        <w:jc w:val="both"/>
        <w:rPr>
          <w:b/>
          <w:bCs/>
          <w:color w:val="auto"/>
        </w:rPr>
      </w:pPr>
    </w:p>
    <w:p w:rsidR="00FE7068" w:rsidRDefault="00FE7068" w:rsidP="00FE7068">
      <w:pPr>
        <w:tabs>
          <w:tab w:val="left" w:pos="6028"/>
        </w:tabs>
        <w:autoSpaceDE w:val="0"/>
        <w:spacing w:line="240" w:lineRule="auto"/>
        <w:jc w:val="both"/>
        <w:rPr>
          <w:b/>
          <w:bCs/>
          <w:color w:val="auto"/>
        </w:rPr>
      </w:pPr>
    </w:p>
    <w:p w:rsidR="00FE7068" w:rsidRDefault="00FE7068" w:rsidP="00FE7068">
      <w:pPr>
        <w:tabs>
          <w:tab w:val="left" w:pos="6028"/>
        </w:tabs>
        <w:autoSpaceDE w:val="0"/>
        <w:spacing w:line="240" w:lineRule="auto"/>
        <w:jc w:val="both"/>
        <w:rPr>
          <w:b/>
          <w:bCs/>
          <w:color w:val="auto"/>
        </w:rPr>
      </w:pPr>
    </w:p>
    <w:p w:rsidR="00FE7068" w:rsidRDefault="00FE7068" w:rsidP="00FE7068">
      <w:pPr>
        <w:tabs>
          <w:tab w:val="left" w:pos="6028"/>
        </w:tabs>
        <w:autoSpaceDE w:val="0"/>
        <w:spacing w:line="240" w:lineRule="auto"/>
        <w:jc w:val="both"/>
        <w:rPr>
          <w:b/>
          <w:bCs/>
          <w:color w:val="auto"/>
        </w:rPr>
      </w:pPr>
    </w:p>
    <w:p w:rsidR="00FE7068" w:rsidRDefault="00FE7068" w:rsidP="00FE7068">
      <w:pPr>
        <w:tabs>
          <w:tab w:val="left" w:pos="6028"/>
        </w:tabs>
        <w:autoSpaceDE w:val="0"/>
        <w:spacing w:line="240" w:lineRule="auto"/>
        <w:jc w:val="both"/>
        <w:rPr>
          <w:b/>
          <w:bCs/>
          <w:color w:val="auto"/>
        </w:rPr>
      </w:pPr>
    </w:p>
    <w:p w:rsidR="00FE7068" w:rsidRPr="00C0348B" w:rsidRDefault="00FE7068" w:rsidP="00FE7068">
      <w:pPr>
        <w:tabs>
          <w:tab w:val="left" w:pos="6028"/>
        </w:tabs>
        <w:autoSpaceDE w:val="0"/>
        <w:spacing w:line="240" w:lineRule="auto"/>
        <w:jc w:val="both"/>
        <w:rPr>
          <w:bCs/>
          <w:iCs/>
          <w:color w:val="auto"/>
        </w:rPr>
      </w:pPr>
      <w:r w:rsidRPr="00C0348B">
        <w:rPr>
          <w:b/>
          <w:bCs/>
          <w:color w:val="auto"/>
        </w:rPr>
        <w:t>Напомена:</w:t>
      </w:r>
      <w:r w:rsidRPr="00C0348B">
        <w:rPr>
          <w:bCs/>
          <w:color w:val="auto"/>
        </w:rPr>
        <w:t xml:space="preserve"> </w:t>
      </w:r>
      <w:r w:rsidRPr="00C0348B">
        <w:rPr>
          <w:bCs/>
          <w:iCs/>
          <w:color w:val="auto"/>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FE7068" w:rsidRDefault="00FE7068" w:rsidP="00FE7068">
      <w:pPr>
        <w:jc w:val="both"/>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center"/>
        <w:rPr>
          <w:b/>
          <w:bCs/>
          <w:lang w:val="ru-RU"/>
        </w:rPr>
      </w:pPr>
    </w:p>
    <w:p w:rsidR="00FE7068" w:rsidRDefault="00FE7068" w:rsidP="00FE7068">
      <w:pPr>
        <w:jc w:val="both"/>
        <w:rPr>
          <w:b/>
          <w:iCs/>
          <w:lang w:val="sr-Cyrl-CS"/>
        </w:rPr>
      </w:pPr>
    </w:p>
    <w:p w:rsidR="000068CE" w:rsidRDefault="000068CE" w:rsidP="00FE7068">
      <w:pPr>
        <w:jc w:val="both"/>
        <w:rPr>
          <w:b/>
          <w:iCs/>
          <w:lang w:val="sr-Cyrl-CS"/>
        </w:rPr>
      </w:pPr>
    </w:p>
    <w:p w:rsidR="000068CE" w:rsidRDefault="000068CE" w:rsidP="00FE7068">
      <w:pPr>
        <w:jc w:val="both"/>
        <w:rPr>
          <w:b/>
          <w:iCs/>
          <w:lang w:val="sr-Cyrl-CS"/>
        </w:rPr>
      </w:pPr>
    </w:p>
    <w:p w:rsidR="000068CE" w:rsidRDefault="000068CE" w:rsidP="00FE7068">
      <w:pPr>
        <w:jc w:val="both"/>
        <w:rPr>
          <w:b/>
          <w:iCs/>
          <w:lang w:val="sr-Cyrl-CS"/>
        </w:rPr>
      </w:pPr>
    </w:p>
    <w:p w:rsidR="000068CE" w:rsidRDefault="000068CE" w:rsidP="00FE7068">
      <w:pPr>
        <w:jc w:val="both"/>
        <w:rPr>
          <w:b/>
          <w:iCs/>
          <w:lang w:val="sr-Cyrl-CS"/>
        </w:rPr>
      </w:pPr>
    </w:p>
    <w:p w:rsidR="000068CE" w:rsidRDefault="000068CE" w:rsidP="00FE7068">
      <w:pPr>
        <w:jc w:val="both"/>
        <w:rPr>
          <w:b/>
          <w:iCs/>
          <w:lang w:val="sr-Cyrl-CS"/>
        </w:rPr>
      </w:pPr>
    </w:p>
    <w:p w:rsidR="000068CE" w:rsidRPr="000068CE" w:rsidRDefault="000068CE" w:rsidP="00FE7068">
      <w:pPr>
        <w:jc w:val="both"/>
        <w:rPr>
          <w:b/>
          <w:iCs/>
          <w:lang w:val="sr-Cyrl-CS"/>
        </w:rPr>
      </w:pPr>
    </w:p>
    <w:p w:rsidR="00FE7068" w:rsidRPr="00500E0D" w:rsidRDefault="00FE7068" w:rsidP="00FE7068">
      <w:pPr>
        <w:rPr>
          <w:b/>
        </w:rPr>
      </w:pPr>
    </w:p>
    <w:p w:rsidR="00FE7068" w:rsidRPr="00D54BBC" w:rsidRDefault="00FE7068" w:rsidP="00FE7068">
      <w:pPr>
        <w:jc w:val="right"/>
        <w:rPr>
          <w:b/>
        </w:rPr>
      </w:pPr>
      <w:r>
        <w:rPr>
          <w:b/>
          <w:lang w:val="sr-Cyrl-CS"/>
        </w:rPr>
        <w:t>ОБРАЗАЦ</w:t>
      </w:r>
      <w:r>
        <w:rPr>
          <w:b/>
        </w:rPr>
        <w:t xml:space="preserve"> </w:t>
      </w:r>
      <w:r w:rsidR="006D5454">
        <w:rPr>
          <w:b/>
          <w:lang w:val="sr-Cyrl-CS"/>
        </w:rPr>
        <w:t>6</w:t>
      </w:r>
      <w:r>
        <w:rPr>
          <w:b/>
        </w:rPr>
        <w:t xml:space="preserve">. </w:t>
      </w:r>
    </w:p>
    <w:p w:rsidR="00FE7068" w:rsidRPr="00044AC6" w:rsidRDefault="00FE7068" w:rsidP="00FE7068">
      <w:pPr>
        <w:jc w:val="both"/>
        <w:rPr>
          <w:i/>
          <w:iCs/>
        </w:rPr>
      </w:pPr>
    </w:p>
    <w:p w:rsidR="00FE7068" w:rsidRDefault="00FE7068" w:rsidP="00FE7068">
      <w:pPr>
        <w:jc w:val="center"/>
        <w:rPr>
          <w:b/>
          <w:bCs/>
          <w:iCs/>
        </w:rPr>
      </w:pPr>
      <w:r w:rsidRPr="001236D8">
        <w:rPr>
          <w:b/>
          <w:bCs/>
          <w:iCs/>
        </w:rPr>
        <w:t>ОПШТИ ПОДАЦИ О ПОНУЂАЧУ</w:t>
      </w:r>
    </w:p>
    <w:p w:rsidR="00FE7068" w:rsidRPr="00824CA4" w:rsidRDefault="00FE7068" w:rsidP="00FE7068">
      <w:pPr>
        <w:jc w:val="center"/>
        <w:rPr>
          <w:b/>
          <w:iCs/>
        </w:rPr>
      </w:pPr>
    </w:p>
    <w:tbl>
      <w:tblPr>
        <w:tblW w:w="0" w:type="auto"/>
        <w:tblInd w:w="-15" w:type="dxa"/>
        <w:tblLayout w:type="fixed"/>
        <w:tblLook w:val="0000"/>
      </w:tblPr>
      <w:tblGrid>
        <w:gridCol w:w="4621"/>
        <w:gridCol w:w="4650"/>
      </w:tblGrid>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rPr>
            </w:pPr>
            <w:r w:rsidRPr="00044AC6">
              <w:rPr>
                <w:iCs/>
                <w:sz w:val="22"/>
                <w:szCs w:val="22"/>
              </w:rPr>
              <w:t>Назив понуђача:</w:t>
            </w:r>
          </w:p>
          <w:p w:rsidR="00FE7068" w:rsidRPr="00044AC6" w:rsidRDefault="00FE7068" w:rsidP="004D107E">
            <w:pPr>
              <w:jc w:val="both"/>
              <w:rPr>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rPr>
            </w:pPr>
          </w:p>
          <w:p w:rsidR="00FE7068" w:rsidRPr="00044AC6" w:rsidRDefault="00FE7068" w:rsidP="004D107E">
            <w:pPr>
              <w:rPr>
                <w:b/>
                <w:bCs/>
                <w:iCs/>
                <w:sz w:val="22"/>
                <w:szCs w:val="22"/>
              </w:rPr>
            </w:pPr>
          </w:p>
          <w:p w:rsidR="00FE7068" w:rsidRPr="00044AC6" w:rsidRDefault="00FE7068" w:rsidP="004D107E">
            <w:pPr>
              <w:rPr>
                <w:b/>
                <w:bCs/>
                <w:iCs/>
                <w:sz w:val="22"/>
                <w:szCs w:val="22"/>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rPr>
            </w:pPr>
            <w:r w:rsidRPr="00044AC6">
              <w:rPr>
                <w:iCs/>
                <w:sz w:val="22"/>
                <w:szCs w:val="22"/>
              </w:rPr>
              <w:t>Адреса понуђача:</w:t>
            </w:r>
          </w:p>
          <w:p w:rsidR="00FE7068" w:rsidRPr="00044AC6" w:rsidRDefault="00FE7068" w:rsidP="004D107E">
            <w:pPr>
              <w:jc w:val="both"/>
              <w:rPr>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rPr>
            </w:pPr>
          </w:p>
          <w:p w:rsidR="00FE7068" w:rsidRPr="00044AC6" w:rsidRDefault="00FE7068" w:rsidP="004D107E">
            <w:pPr>
              <w:rPr>
                <w:b/>
                <w:bCs/>
                <w:iCs/>
                <w:sz w:val="22"/>
                <w:szCs w:val="22"/>
              </w:rPr>
            </w:pPr>
          </w:p>
          <w:p w:rsidR="00FE7068" w:rsidRPr="00044AC6" w:rsidRDefault="00FE7068" w:rsidP="004D107E">
            <w:pPr>
              <w:rPr>
                <w:b/>
                <w:bCs/>
                <w:iCs/>
                <w:sz w:val="22"/>
                <w:szCs w:val="22"/>
              </w:rPr>
            </w:pPr>
          </w:p>
        </w:tc>
      </w:tr>
      <w:tr w:rsidR="00FE7068" w:rsidRPr="00044AC6">
        <w:trPr>
          <w:trHeight w:val="467"/>
        </w:trPr>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rPr>
            </w:pPr>
            <w:r w:rsidRPr="00044AC6">
              <w:rPr>
                <w:iCs/>
                <w:sz w:val="22"/>
                <w:szCs w:val="22"/>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rPr>
            </w:pPr>
          </w:p>
          <w:p w:rsidR="00FE7068" w:rsidRPr="00044AC6" w:rsidRDefault="00FE7068" w:rsidP="004D107E">
            <w:pPr>
              <w:rPr>
                <w:b/>
                <w:bCs/>
                <w:iCs/>
                <w:sz w:val="22"/>
                <w:szCs w:val="22"/>
              </w:rPr>
            </w:pPr>
          </w:p>
          <w:p w:rsidR="00FE7068" w:rsidRPr="00044AC6" w:rsidRDefault="00FE7068" w:rsidP="004D107E">
            <w:pPr>
              <w:rPr>
                <w:b/>
                <w:bCs/>
                <w:iCs/>
                <w:sz w:val="22"/>
                <w:szCs w:val="22"/>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lang w:val="ru-RU"/>
              </w:rPr>
            </w:pPr>
            <w:r w:rsidRPr="00044AC6">
              <w:rPr>
                <w:iCs/>
                <w:sz w:val="22"/>
                <w:szCs w:val="22"/>
                <w:lang w:val="ru-RU"/>
              </w:rPr>
              <w:t>Порески идентификациони број понуђача (ПИБ):</w:t>
            </w:r>
          </w:p>
          <w:p w:rsidR="00FE7068" w:rsidRPr="00044AC6" w:rsidRDefault="00FE7068" w:rsidP="004D107E">
            <w:pPr>
              <w:jc w:val="both"/>
              <w:rPr>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lang w:val="ru-RU"/>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rPr>
            </w:pPr>
            <w:r w:rsidRPr="00044AC6">
              <w:rPr>
                <w:iCs/>
                <w:sz w:val="22"/>
                <w:szCs w:val="22"/>
              </w:rPr>
              <w:t>Име особе за контакт:</w:t>
            </w:r>
          </w:p>
          <w:p w:rsidR="00FE7068" w:rsidRPr="00044AC6" w:rsidRDefault="00FE7068" w:rsidP="004D107E">
            <w:pPr>
              <w:jc w:val="both"/>
              <w:rPr>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rPr>
            </w:pPr>
          </w:p>
          <w:p w:rsidR="00FE7068" w:rsidRPr="00044AC6" w:rsidRDefault="00FE7068" w:rsidP="004D107E">
            <w:pPr>
              <w:rPr>
                <w:b/>
                <w:bCs/>
                <w:iCs/>
                <w:sz w:val="22"/>
                <w:szCs w:val="22"/>
              </w:rPr>
            </w:pPr>
          </w:p>
          <w:p w:rsidR="00FE7068" w:rsidRPr="00044AC6" w:rsidRDefault="00FE7068" w:rsidP="004D107E">
            <w:pPr>
              <w:rPr>
                <w:b/>
                <w:bCs/>
                <w:iCs/>
                <w:sz w:val="22"/>
                <w:szCs w:val="22"/>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lang w:val="ru-RU"/>
              </w:rPr>
            </w:pPr>
            <w:r w:rsidRPr="00044AC6">
              <w:rPr>
                <w:iCs/>
                <w:sz w:val="22"/>
                <w:szCs w:val="22"/>
                <w:lang w:val="ru-RU"/>
              </w:rPr>
              <w:t>Електронска адреса понуђача (</w:t>
            </w:r>
            <w:r w:rsidRPr="00044AC6">
              <w:rPr>
                <w:iCs/>
                <w:sz w:val="22"/>
                <w:szCs w:val="22"/>
              </w:rPr>
              <w:t>e</w:t>
            </w:r>
            <w:r w:rsidRPr="00044AC6">
              <w:rPr>
                <w:iCs/>
                <w:sz w:val="22"/>
                <w:szCs w:val="22"/>
                <w:lang w:val="ru-RU"/>
              </w:rPr>
              <w:t>-</w:t>
            </w:r>
            <w:r w:rsidRPr="00044AC6">
              <w:rPr>
                <w:iCs/>
                <w:sz w:val="22"/>
                <w:szCs w:val="22"/>
              </w:rPr>
              <w:t>mail</w:t>
            </w:r>
            <w:r w:rsidRPr="00044AC6">
              <w:rPr>
                <w:iCs/>
                <w:sz w:val="22"/>
                <w:szCs w:val="22"/>
                <w:lang w:val="ru-RU"/>
              </w:rPr>
              <w:t>):</w:t>
            </w:r>
          </w:p>
          <w:p w:rsidR="00FE7068" w:rsidRPr="00044AC6" w:rsidRDefault="00FE7068" w:rsidP="004D107E">
            <w:pPr>
              <w:jc w:val="both"/>
              <w:rPr>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lang w:val="ru-RU"/>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rPr>
            </w:pPr>
            <w:r w:rsidRPr="00044AC6">
              <w:rPr>
                <w:iCs/>
                <w:sz w:val="22"/>
                <w:szCs w:val="22"/>
              </w:rPr>
              <w:t>Телефон:</w:t>
            </w:r>
          </w:p>
          <w:p w:rsidR="00FE7068" w:rsidRPr="00044AC6" w:rsidRDefault="00FE7068" w:rsidP="004D107E">
            <w:pPr>
              <w:jc w:val="both"/>
              <w:rPr>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rPr>
            </w:pPr>
          </w:p>
          <w:p w:rsidR="00FE7068" w:rsidRPr="00044AC6" w:rsidRDefault="00FE7068" w:rsidP="004D107E">
            <w:pPr>
              <w:rPr>
                <w:b/>
                <w:bCs/>
                <w:iCs/>
                <w:sz w:val="22"/>
                <w:szCs w:val="22"/>
              </w:rPr>
            </w:pPr>
          </w:p>
          <w:p w:rsidR="00FE7068" w:rsidRPr="00044AC6" w:rsidRDefault="00FE7068" w:rsidP="004D107E">
            <w:pPr>
              <w:rPr>
                <w:b/>
                <w:bCs/>
                <w:iCs/>
                <w:sz w:val="22"/>
                <w:szCs w:val="22"/>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rPr>
            </w:pPr>
            <w:r w:rsidRPr="00044AC6">
              <w:rPr>
                <w:iCs/>
                <w:sz w:val="22"/>
                <w:szCs w:val="22"/>
              </w:rPr>
              <w:t>Телефакс:</w:t>
            </w:r>
          </w:p>
          <w:p w:rsidR="00FE7068" w:rsidRPr="00044AC6" w:rsidRDefault="00FE7068" w:rsidP="004D107E">
            <w:pPr>
              <w:jc w:val="both"/>
              <w:rPr>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rPr>
            </w:pPr>
          </w:p>
          <w:p w:rsidR="00FE7068" w:rsidRPr="00044AC6" w:rsidRDefault="00FE7068" w:rsidP="004D107E">
            <w:pPr>
              <w:rPr>
                <w:b/>
                <w:bCs/>
                <w:iCs/>
                <w:sz w:val="22"/>
                <w:szCs w:val="22"/>
              </w:rPr>
            </w:pPr>
          </w:p>
          <w:p w:rsidR="00FE7068" w:rsidRPr="00044AC6" w:rsidRDefault="00FE7068" w:rsidP="004D107E">
            <w:pPr>
              <w:rPr>
                <w:b/>
                <w:bCs/>
                <w:iCs/>
                <w:sz w:val="22"/>
                <w:szCs w:val="22"/>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lang w:val="ru-RU"/>
              </w:rPr>
            </w:pPr>
            <w:r w:rsidRPr="00044AC6">
              <w:rPr>
                <w:iCs/>
                <w:sz w:val="22"/>
                <w:szCs w:val="22"/>
                <w:lang w:val="ru-RU"/>
              </w:rPr>
              <w:t>Број рачуна понуђача и назив банке:</w:t>
            </w:r>
          </w:p>
          <w:p w:rsidR="00FE7068" w:rsidRPr="00044AC6" w:rsidRDefault="00FE7068" w:rsidP="004D107E">
            <w:pPr>
              <w:jc w:val="both"/>
              <w:rPr>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rPr>
                <w:b/>
                <w:bCs/>
                <w:iCs/>
                <w:sz w:val="22"/>
                <w:szCs w:val="22"/>
                <w:lang w:val="ru-RU"/>
              </w:rPr>
            </w:pPr>
          </w:p>
          <w:p w:rsidR="00FE7068" w:rsidRPr="00044AC6" w:rsidRDefault="00FE7068" w:rsidP="004D107E">
            <w:pPr>
              <w:rPr>
                <w:b/>
                <w:bCs/>
                <w:iCs/>
                <w:sz w:val="22"/>
                <w:szCs w:val="22"/>
                <w:lang w:val="ru-RU"/>
              </w:rPr>
            </w:pPr>
          </w:p>
          <w:p w:rsidR="00FE7068" w:rsidRPr="00044AC6" w:rsidRDefault="00FE7068" w:rsidP="004D107E">
            <w:pPr>
              <w:rPr>
                <w:b/>
                <w:bCs/>
                <w:iCs/>
                <w:sz w:val="22"/>
                <w:szCs w:val="22"/>
                <w:lang w:val="ru-RU"/>
              </w:rPr>
            </w:pPr>
          </w:p>
        </w:tc>
      </w:tr>
      <w:tr w:rsidR="00FE7068" w:rsidRPr="00044AC6">
        <w:tc>
          <w:tcPr>
            <w:tcW w:w="4621"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b/>
                <w:bCs/>
                <w:iCs/>
                <w:sz w:val="22"/>
                <w:szCs w:val="22"/>
                <w:lang w:val="ru-RU"/>
              </w:rPr>
            </w:pPr>
            <w:r w:rsidRPr="00044AC6">
              <w:rPr>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ind w:firstLine="708"/>
              <w:rPr>
                <w:b/>
                <w:bCs/>
                <w:iCs/>
                <w:sz w:val="22"/>
                <w:szCs w:val="22"/>
                <w:lang w:val="ru-RU"/>
              </w:rPr>
            </w:pPr>
          </w:p>
          <w:p w:rsidR="00FE7068" w:rsidRPr="00044AC6" w:rsidRDefault="00FE7068" w:rsidP="004D107E">
            <w:pPr>
              <w:ind w:firstLine="708"/>
              <w:rPr>
                <w:b/>
                <w:bCs/>
                <w:iCs/>
                <w:sz w:val="22"/>
                <w:szCs w:val="22"/>
                <w:lang w:val="ru-RU"/>
              </w:rPr>
            </w:pPr>
          </w:p>
          <w:p w:rsidR="00FE7068" w:rsidRPr="00044AC6" w:rsidRDefault="00FE7068" w:rsidP="004D107E">
            <w:pPr>
              <w:ind w:firstLine="708"/>
              <w:rPr>
                <w:b/>
                <w:bCs/>
                <w:iCs/>
                <w:sz w:val="22"/>
                <w:szCs w:val="22"/>
                <w:lang w:val="ru-RU"/>
              </w:rPr>
            </w:pPr>
          </w:p>
        </w:tc>
      </w:tr>
    </w:tbl>
    <w:p w:rsidR="00FE7068" w:rsidRDefault="00FE7068" w:rsidP="00FE7068">
      <w:pPr>
        <w:rPr>
          <w:b/>
          <w:bCs/>
          <w:i/>
          <w:iCs/>
        </w:rPr>
      </w:pPr>
    </w:p>
    <w:tbl>
      <w:tblPr>
        <w:tblW w:w="0" w:type="auto"/>
        <w:tblLayout w:type="fixed"/>
        <w:tblLook w:val="0000"/>
      </w:tblPr>
      <w:tblGrid>
        <w:gridCol w:w="4644"/>
        <w:gridCol w:w="4644"/>
      </w:tblGrid>
      <w:tr w:rsidR="00FE7068">
        <w:tc>
          <w:tcPr>
            <w:tcW w:w="4644" w:type="dxa"/>
            <w:shd w:val="clear" w:color="auto" w:fill="auto"/>
          </w:tcPr>
          <w:p w:rsidR="00FE7068" w:rsidRPr="00094A75" w:rsidRDefault="00FE7068" w:rsidP="004D107E">
            <w:pPr>
              <w:tabs>
                <w:tab w:val="left" w:pos="1170"/>
              </w:tabs>
              <w:snapToGrid w:val="0"/>
              <w:jc w:val="both"/>
              <w:rPr>
                <w:b/>
                <w:lang w:val="ru-RU"/>
              </w:rPr>
            </w:pPr>
          </w:p>
          <w:p w:rsidR="00FE7068" w:rsidRDefault="00FE7068" w:rsidP="004D107E">
            <w:pPr>
              <w:tabs>
                <w:tab w:val="left" w:pos="1170"/>
              </w:tabs>
              <w:jc w:val="both"/>
              <w:rPr>
                <w:b/>
              </w:rPr>
            </w:pPr>
            <w:r>
              <w:rPr>
                <w:b/>
              </w:rPr>
              <w:t>Датум: ________________</w:t>
            </w:r>
          </w:p>
        </w:tc>
        <w:tc>
          <w:tcPr>
            <w:tcW w:w="4644" w:type="dxa"/>
            <w:shd w:val="clear" w:color="auto" w:fill="auto"/>
          </w:tcPr>
          <w:p w:rsidR="00FE7068" w:rsidRPr="00094A75" w:rsidRDefault="00FE7068" w:rsidP="004D107E">
            <w:pPr>
              <w:tabs>
                <w:tab w:val="left" w:pos="1170"/>
              </w:tabs>
              <w:snapToGrid w:val="0"/>
              <w:jc w:val="center"/>
              <w:rPr>
                <w:b/>
                <w:lang w:val="ru-RU"/>
              </w:rPr>
            </w:pPr>
            <w:r w:rsidRPr="00094A75">
              <w:rPr>
                <w:b/>
                <w:lang w:val="ru-RU"/>
              </w:rPr>
              <w:t>Име и презиме овлашћеног лица</w:t>
            </w:r>
          </w:p>
          <w:p w:rsidR="00FE7068" w:rsidRPr="00094A75" w:rsidRDefault="00FE7068" w:rsidP="004D107E">
            <w:pPr>
              <w:pBdr>
                <w:bottom w:val="single" w:sz="12" w:space="1" w:color="auto"/>
              </w:pBdr>
              <w:tabs>
                <w:tab w:val="left" w:pos="1170"/>
              </w:tabs>
              <w:jc w:val="center"/>
              <w:rPr>
                <w:b/>
                <w:lang w:val="ru-RU"/>
              </w:rPr>
            </w:pPr>
          </w:p>
          <w:p w:rsidR="00FE7068" w:rsidRPr="00094A75" w:rsidRDefault="00FE7068" w:rsidP="004D107E">
            <w:pPr>
              <w:tabs>
                <w:tab w:val="left" w:pos="1170"/>
              </w:tabs>
              <w:jc w:val="center"/>
              <w:rPr>
                <w:b/>
                <w:lang w:val="ru-RU"/>
              </w:rPr>
            </w:pPr>
          </w:p>
          <w:p w:rsidR="00FE7068" w:rsidRPr="00094A75" w:rsidRDefault="00FE7068" w:rsidP="004D107E">
            <w:pPr>
              <w:tabs>
                <w:tab w:val="left" w:pos="1170"/>
              </w:tabs>
              <w:jc w:val="center"/>
              <w:rPr>
                <w:b/>
                <w:lang w:val="ru-RU"/>
              </w:rPr>
            </w:pPr>
            <w:r w:rsidRPr="00094A75">
              <w:rPr>
                <w:b/>
                <w:lang w:val="ru-RU"/>
              </w:rPr>
              <w:t>Потпис овлашћеног лица</w:t>
            </w:r>
          </w:p>
          <w:p w:rsidR="00FE7068" w:rsidRPr="00094A75" w:rsidRDefault="00FE7068" w:rsidP="004D107E">
            <w:pPr>
              <w:pBdr>
                <w:bottom w:val="single" w:sz="12" w:space="1" w:color="auto"/>
              </w:pBdr>
              <w:tabs>
                <w:tab w:val="left" w:pos="1170"/>
              </w:tabs>
              <w:jc w:val="center"/>
              <w:rPr>
                <w:b/>
                <w:lang w:val="ru-RU"/>
              </w:rPr>
            </w:pPr>
          </w:p>
          <w:p w:rsidR="00FE7068" w:rsidRPr="00094A75" w:rsidRDefault="00FE7068" w:rsidP="004D107E">
            <w:pPr>
              <w:tabs>
                <w:tab w:val="left" w:pos="1170"/>
              </w:tabs>
              <w:jc w:val="center"/>
              <w:rPr>
                <w:b/>
                <w:lang w:val="ru-RU"/>
              </w:rPr>
            </w:pPr>
          </w:p>
          <w:p w:rsidR="00FE7068" w:rsidRPr="00094A75" w:rsidRDefault="00FE7068" w:rsidP="004D107E">
            <w:pPr>
              <w:tabs>
                <w:tab w:val="left" w:pos="1170"/>
              </w:tabs>
              <w:rPr>
                <w:b/>
                <w:lang w:val="ru-RU"/>
              </w:rPr>
            </w:pPr>
          </w:p>
          <w:p w:rsidR="00FE7068" w:rsidRDefault="00FE7068" w:rsidP="004D107E">
            <w:pPr>
              <w:tabs>
                <w:tab w:val="left" w:pos="1170"/>
              </w:tabs>
              <w:rPr>
                <w:b/>
              </w:rPr>
            </w:pPr>
            <w:r>
              <w:rPr>
                <w:b/>
              </w:rPr>
              <w:t>М.П.</w:t>
            </w:r>
          </w:p>
        </w:tc>
      </w:tr>
    </w:tbl>
    <w:p w:rsidR="00FE7068" w:rsidRDefault="00FE7068" w:rsidP="00FE7068">
      <w:pPr>
        <w:tabs>
          <w:tab w:val="left" w:pos="1170"/>
        </w:tabs>
        <w:ind w:left="-60"/>
        <w:jc w:val="both"/>
      </w:pPr>
    </w:p>
    <w:p w:rsidR="00FE7068" w:rsidRDefault="00FE7068" w:rsidP="00FE7068">
      <w:pPr>
        <w:tabs>
          <w:tab w:val="left" w:pos="1170"/>
        </w:tabs>
        <w:ind w:left="-60"/>
        <w:jc w:val="both"/>
        <w:rPr>
          <w:b/>
        </w:rPr>
      </w:pPr>
    </w:p>
    <w:p w:rsidR="00FE7068" w:rsidRDefault="00FE7068" w:rsidP="00FE7068">
      <w:pPr>
        <w:tabs>
          <w:tab w:val="left" w:pos="1170"/>
        </w:tabs>
        <w:ind w:left="-60"/>
        <w:jc w:val="both"/>
        <w:rPr>
          <w:b/>
        </w:rPr>
      </w:pPr>
    </w:p>
    <w:p w:rsidR="00FE7068" w:rsidRPr="00017149" w:rsidRDefault="00FE7068" w:rsidP="00FE7068">
      <w:pPr>
        <w:jc w:val="both"/>
        <w:rPr>
          <w:iCs/>
          <w:lang w:val="ru-RU"/>
        </w:rPr>
      </w:pPr>
      <w:r w:rsidRPr="00044AC6">
        <w:rPr>
          <w:b/>
          <w:bCs/>
          <w:iCs/>
          <w:u w:val="single"/>
          <w:lang w:val="ru-RU"/>
        </w:rPr>
        <w:t>Напомена:</w:t>
      </w:r>
      <w:r w:rsidRPr="00044AC6">
        <w:rPr>
          <w:b/>
          <w:bCs/>
          <w:iCs/>
          <w:lang w:val="ru-RU"/>
        </w:rPr>
        <w:t xml:space="preserve"> </w:t>
      </w:r>
      <w:r w:rsidRPr="00094A75">
        <w:rPr>
          <w:iCs/>
          <w:lang w:val="ru-RU"/>
        </w:rPr>
        <w:t>Образац потпи</w:t>
      </w:r>
      <w:r w:rsidRPr="00094A75">
        <w:rPr>
          <w:iCs/>
          <w:spacing w:val="1"/>
          <w:lang w:val="ru-RU"/>
        </w:rPr>
        <w:t>с</w:t>
      </w:r>
      <w:r w:rsidRPr="00094A75">
        <w:rPr>
          <w:iCs/>
          <w:lang w:val="ru-RU"/>
        </w:rPr>
        <w:t>ује и о</w:t>
      </w:r>
      <w:r w:rsidRPr="00094A75">
        <w:rPr>
          <w:iCs/>
          <w:spacing w:val="1"/>
          <w:lang w:val="ru-RU"/>
        </w:rPr>
        <w:t>в</w:t>
      </w:r>
      <w:r w:rsidRPr="00094A75">
        <w:rPr>
          <w:iCs/>
          <w:lang w:val="ru-RU"/>
        </w:rPr>
        <w:t>ерава ов</w:t>
      </w:r>
      <w:r w:rsidRPr="00094A75">
        <w:rPr>
          <w:iCs/>
          <w:spacing w:val="1"/>
          <w:lang w:val="ru-RU"/>
        </w:rPr>
        <w:t>л</w:t>
      </w:r>
      <w:r w:rsidRPr="00094A75">
        <w:rPr>
          <w:iCs/>
          <w:lang w:val="ru-RU"/>
        </w:rPr>
        <w:t>аш</w:t>
      </w:r>
      <w:r w:rsidRPr="00094A75">
        <w:rPr>
          <w:iCs/>
          <w:spacing w:val="2"/>
          <w:lang w:val="ru-RU"/>
        </w:rPr>
        <w:t>ћ</w:t>
      </w:r>
      <w:r w:rsidRPr="00094A75">
        <w:rPr>
          <w:iCs/>
          <w:lang w:val="ru-RU"/>
        </w:rPr>
        <w:t>е</w:t>
      </w:r>
      <w:r w:rsidRPr="00094A75">
        <w:rPr>
          <w:iCs/>
          <w:spacing w:val="1"/>
          <w:lang w:val="ru-RU"/>
        </w:rPr>
        <w:t>н</w:t>
      </w:r>
      <w:r w:rsidRPr="00094A75">
        <w:rPr>
          <w:iCs/>
          <w:lang w:val="ru-RU"/>
        </w:rPr>
        <w:t xml:space="preserve">о </w:t>
      </w:r>
      <w:r w:rsidRPr="00094A75">
        <w:rPr>
          <w:iCs/>
          <w:spacing w:val="1"/>
          <w:lang w:val="ru-RU"/>
        </w:rPr>
        <w:t>л</w:t>
      </w:r>
      <w:r>
        <w:rPr>
          <w:iCs/>
          <w:lang w:val="ru-RU"/>
        </w:rPr>
        <w:t>ице П</w:t>
      </w:r>
      <w:r w:rsidRPr="00094A75">
        <w:rPr>
          <w:iCs/>
          <w:lang w:val="ru-RU"/>
        </w:rPr>
        <w:t>о</w:t>
      </w:r>
      <w:r w:rsidRPr="00094A75">
        <w:rPr>
          <w:iCs/>
          <w:spacing w:val="1"/>
          <w:lang w:val="ru-RU"/>
        </w:rPr>
        <w:t>н</w:t>
      </w:r>
      <w:r w:rsidRPr="00094A75">
        <w:rPr>
          <w:iCs/>
          <w:lang w:val="ru-RU"/>
        </w:rPr>
        <w:t>уђа</w:t>
      </w:r>
      <w:r w:rsidRPr="00094A75">
        <w:rPr>
          <w:iCs/>
          <w:spacing w:val="1"/>
          <w:lang w:val="ru-RU"/>
        </w:rPr>
        <w:t>ч</w:t>
      </w:r>
      <w:r w:rsidRPr="00094A75">
        <w:rPr>
          <w:iCs/>
          <w:spacing w:val="3"/>
          <w:lang w:val="ru-RU"/>
        </w:rPr>
        <w:t>а</w:t>
      </w:r>
      <w:r w:rsidRPr="00094A75">
        <w:rPr>
          <w:lang w:val="ru-RU"/>
        </w:rPr>
        <w:t>.</w:t>
      </w:r>
    </w:p>
    <w:p w:rsidR="00FE7068" w:rsidRDefault="00FE7068" w:rsidP="00FE7068">
      <w:pPr>
        <w:rPr>
          <w:b/>
          <w:bCs/>
          <w:i/>
          <w:iCs/>
          <w:lang w:val="sr-Cyrl-CS"/>
        </w:rPr>
      </w:pPr>
    </w:p>
    <w:p w:rsidR="00FE7068" w:rsidRDefault="00FE7068" w:rsidP="00FE7068">
      <w:pPr>
        <w:rPr>
          <w:b/>
          <w:bCs/>
          <w:i/>
          <w:iCs/>
          <w:lang w:val="sr-Cyrl-CS"/>
        </w:rPr>
      </w:pPr>
    </w:p>
    <w:p w:rsidR="000068CE" w:rsidRDefault="000068CE" w:rsidP="00FE7068">
      <w:pPr>
        <w:rPr>
          <w:b/>
          <w:bCs/>
          <w:i/>
          <w:iCs/>
          <w:lang w:val="sr-Cyrl-CS"/>
        </w:rPr>
      </w:pPr>
    </w:p>
    <w:p w:rsidR="000068CE" w:rsidRDefault="000068CE" w:rsidP="00FE7068">
      <w:pPr>
        <w:rPr>
          <w:b/>
          <w:bCs/>
          <w:i/>
          <w:iCs/>
          <w:lang w:val="sr-Cyrl-CS"/>
        </w:rPr>
      </w:pPr>
    </w:p>
    <w:p w:rsidR="000068CE" w:rsidRPr="000068CE" w:rsidRDefault="000068CE" w:rsidP="00FE7068">
      <w:pPr>
        <w:rPr>
          <w:b/>
          <w:bCs/>
          <w:i/>
          <w:iCs/>
          <w:lang w:val="sr-Cyrl-CS"/>
        </w:rPr>
      </w:pPr>
    </w:p>
    <w:p w:rsidR="00FE7068" w:rsidRPr="00D54BBC" w:rsidRDefault="00FE7068" w:rsidP="00FE7068">
      <w:pPr>
        <w:jc w:val="right"/>
        <w:rPr>
          <w:b/>
        </w:rPr>
      </w:pPr>
      <w:r>
        <w:rPr>
          <w:b/>
          <w:lang w:val="sr-Cyrl-CS"/>
        </w:rPr>
        <w:t>ОБРАЗАЦ</w:t>
      </w:r>
      <w:r>
        <w:rPr>
          <w:b/>
        </w:rPr>
        <w:t xml:space="preserve"> </w:t>
      </w:r>
      <w:r w:rsidR="006D5454">
        <w:rPr>
          <w:b/>
          <w:lang w:val="sr-Cyrl-CS"/>
        </w:rPr>
        <w:t>7</w:t>
      </w:r>
      <w:r>
        <w:rPr>
          <w:b/>
        </w:rPr>
        <w:t xml:space="preserve">. </w:t>
      </w:r>
    </w:p>
    <w:p w:rsidR="00FE7068" w:rsidRPr="00530519" w:rsidRDefault="00FE7068" w:rsidP="00FE7068">
      <w:pPr>
        <w:jc w:val="center"/>
        <w:rPr>
          <w:rFonts w:eastAsia="TimesNewRomanPSMT"/>
          <w:b/>
          <w:bCs/>
          <w:lang w:val="sr-Cyrl-CS"/>
        </w:rPr>
      </w:pPr>
      <w:r w:rsidRPr="001236D8">
        <w:rPr>
          <w:rFonts w:eastAsia="TimesNewRomanPSMT"/>
          <w:b/>
          <w:bCs/>
        </w:rPr>
        <w:t>ПОДАЦИ О ПОДИЗВОЂАЧУ</w:t>
      </w:r>
      <w:r>
        <w:rPr>
          <w:rFonts w:eastAsia="TimesNewRomanPSMT"/>
          <w:b/>
          <w:bCs/>
        </w:rPr>
        <w:t xml:space="preserve"> </w:t>
      </w:r>
    </w:p>
    <w:tbl>
      <w:tblPr>
        <w:tblW w:w="9273" w:type="dxa"/>
        <w:tblInd w:w="-15" w:type="dxa"/>
        <w:tblLayout w:type="fixed"/>
        <w:tblLook w:val="0000"/>
      </w:tblPr>
      <w:tblGrid>
        <w:gridCol w:w="15"/>
        <w:gridCol w:w="448"/>
        <w:gridCol w:w="4181"/>
        <w:gridCol w:w="24"/>
        <w:gridCol w:w="4573"/>
        <w:gridCol w:w="32"/>
      </w:tblGrid>
      <w:tr w:rsidR="00FE7068" w:rsidRPr="00044AC6">
        <w:trPr>
          <w:gridAfter w:val="1"/>
          <w:wAfter w:w="32" w:type="dxa"/>
          <w:trHeight w:val="539"/>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pPr>
          </w:p>
          <w:p w:rsidR="00FE7068" w:rsidRPr="00044AC6" w:rsidRDefault="00FE7068" w:rsidP="004D107E">
            <w:pPr>
              <w:jc w:val="both"/>
              <w:rPr>
                <w:rFonts w:eastAsia="TimesNewRomanPSMT"/>
                <w:bCs/>
              </w:rPr>
            </w:pPr>
            <w:r w:rsidRPr="00044AC6">
              <w:rPr>
                <w:rFonts w:eastAsia="TimesNewRomanPSMT"/>
                <w:bCs/>
              </w:rPr>
              <w:t>1)</w:t>
            </w: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Назив подизвођача:</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25"/>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Адреса:</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39"/>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Матични број:</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25"/>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Порески идентификациони број:</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39"/>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Име особе за контакт:</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25"/>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rFonts w:eastAsia="TimesNewRomanPSMT"/>
                <w:b/>
                <w:bCs/>
                <w:lang w:val="ru-RU"/>
              </w:rPr>
            </w:pPr>
            <w:r w:rsidRPr="00044AC6">
              <w:rPr>
                <w:rFonts w:eastAsia="TimesNewRomanPSMT"/>
                <w:bCs/>
                <w:lang w:val="ru-RU"/>
              </w:rPr>
              <w:t>Проценат укупне вредности набавке који ће извршити подизвођач:</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rsidRPr="00044AC6">
        <w:trPr>
          <w:gridAfter w:val="1"/>
          <w:wAfter w:w="32" w:type="dxa"/>
          <w:trHeight w:val="525"/>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jc w:val="both"/>
              <w:rPr>
                <w:rFonts w:eastAsia="TimesNewRomanPSMT"/>
                <w:b/>
                <w:bCs/>
                <w:lang w:val="ru-RU"/>
              </w:rPr>
            </w:pPr>
            <w:r w:rsidRPr="00044AC6">
              <w:rPr>
                <w:rFonts w:eastAsia="TimesNewRomanPSMT"/>
                <w:bCs/>
                <w:lang w:val="ru-RU"/>
              </w:rPr>
              <w:t>Део предмета набавке који ће извршити подизвођач:</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rsidRPr="00044AC6">
        <w:trPr>
          <w:gridAfter w:val="1"/>
          <w:wAfter w:w="32" w:type="dxa"/>
          <w:trHeight w:val="539"/>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Cs/>
              </w:rPr>
            </w:pPr>
            <w:r w:rsidRPr="00044AC6">
              <w:rPr>
                <w:rFonts w:eastAsia="TimesNewRomanPSMT"/>
                <w:bCs/>
              </w:rPr>
              <w:t>2)</w:t>
            </w: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Назив подизвођача:</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25"/>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Адреса:</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39"/>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Матични број:</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25"/>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Порески идентификациони број:</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539"/>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Име особе за контакт:</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gridAfter w:val="1"/>
          <w:wAfter w:w="32" w:type="dxa"/>
          <w:trHeight w:val="801"/>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lang w:val="ru-RU"/>
              </w:rPr>
            </w:pPr>
            <w:r w:rsidRPr="00044AC6">
              <w:rPr>
                <w:rFonts w:eastAsia="TimesNewRomanPSMT"/>
                <w:bCs/>
                <w:lang w:val="ru-RU"/>
              </w:rPr>
              <w:t>Проценат укупне вредности набавке који ће извршити подизвођач:</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rsidRPr="00044AC6">
        <w:trPr>
          <w:gridAfter w:val="1"/>
          <w:wAfter w:w="32" w:type="dxa"/>
          <w:trHeight w:val="787"/>
        </w:trPr>
        <w:tc>
          <w:tcPr>
            <w:tcW w:w="463"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tc>
        <w:tc>
          <w:tcPr>
            <w:tcW w:w="4205" w:type="dxa"/>
            <w:gridSpan w:val="2"/>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lang w:val="ru-RU"/>
              </w:rPr>
            </w:pPr>
            <w:r w:rsidRPr="00044AC6">
              <w:rPr>
                <w:rFonts w:eastAsia="TimesNewRomanPSMT"/>
                <w:bCs/>
                <w:lang w:val="ru-RU"/>
              </w:rPr>
              <w:t>Део предмета набавке који ће извршити подизвођач:</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trPr>
          <w:gridBefore w:val="1"/>
          <w:wBefore w:w="15" w:type="dxa"/>
          <w:trHeight w:val="1981"/>
        </w:trPr>
        <w:tc>
          <w:tcPr>
            <w:tcW w:w="4629" w:type="dxa"/>
            <w:gridSpan w:val="2"/>
            <w:shd w:val="clear" w:color="auto" w:fill="auto"/>
          </w:tcPr>
          <w:p w:rsidR="00FE7068" w:rsidRPr="00094A75" w:rsidRDefault="00FE7068" w:rsidP="004D107E">
            <w:pPr>
              <w:tabs>
                <w:tab w:val="left" w:pos="1170"/>
              </w:tabs>
              <w:snapToGrid w:val="0"/>
              <w:jc w:val="both"/>
              <w:rPr>
                <w:b/>
                <w:lang w:val="ru-RU"/>
              </w:rPr>
            </w:pPr>
          </w:p>
          <w:p w:rsidR="00FE7068" w:rsidRDefault="00FE7068" w:rsidP="004D107E">
            <w:pPr>
              <w:tabs>
                <w:tab w:val="left" w:pos="1170"/>
              </w:tabs>
              <w:jc w:val="both"/>
              <w:rPr>
                <w:b/>
              </w:rPr>
            </w:pPr>
            <w:r>
              <w:rPr>
                <w:b/>
              </w:rPr>
              <w:t>Датум: ________________</w:t>
            </w:r>
          </w:p>
          <w:p w:rsidR="00FE7068" w:rsidRPr="00901D5D" w:rsidRDefault="00FE7068" w:rsidP="004D107E"/>
          <w:p w:rsidR="00FE7068" w:rsidRDefault="00FE7068" w:rsidP="004D107E"/>
          <w:p w:rsidR="00FE7068" w:rsidRPr="00901D5D" w:rsidRDefault="00FE7068" w:rsidP="004D107E">
            <w:pPr>
              <w:jc w:val="center"/>
            </w:pPr>
            <w:r>
              <w:rPr>
                <w:b/>
              </w:rPr>
              <w:t xml:space="preserve">                                     М.П.</w:t>
            </w:r>
          </w:p>
        </w:tc>
        <w:tc>
          <w:tcPr>
            <w:tcW w:w="4629" w:type="dxa"/>
            <w:gridSpan w:val="3"/>
            <w:shd w:val="clear" w:color="auto" w:fill="auto"/>
          </w:tcPr>
          <w:p w:rsidR="00FE7068" w:rsidRPr="00094A75" w:rsidRDefault="00FE7068" w:rsidP="004D107E">
            <w:pPr>
              <w:tabs>
                <w:tab w:val="left" w:pos="1170"/>
              </w:tabs>
              <w:snapToGrid w:val="0"/>
              <w:jc w:val="center"/>
              <w:rPr>
                <w:b/>
                <w:lang w:val="ru-RU"/>
              </w:rPr>
            </w:pPr>
            <w:r w:rsidRPr="00094A75">
              <w:rPr>
                <w:b/>
                <w:lang w:val="ru-RU"/>
              </w:rPr>
              <w:t>Име и презиме овлашћеног лица</w:t>
            </w:r>
          </w:p>
          <w:p w:rsidR="00FE7068" w:rsidRPr="00094A75" w:rsidRDefault="00FE7068" w:rsidP="004D107E">
            <w:pPr>
              <w:pBdr>
                <w:bottom w:val="single" w:sz="12" w:space="1" w:color="auto"/>
              </w:pBdr>
              <w:tabs>
                <w:tab w:val="left" w:pos="1170"/>
              </w:tabs>
              <w:jc w:val="center"/>
              <w:rPr>
                <w:b/>
                <w:lang w:val="ru-RU"/>
              </w:rPr>
            </w:pPr>
          </w:p>
          <w:p w:rsidR="00FE7068" w:rsidRPr="00094A75" w:rsidRDefault="00FE7068" w:rsidP="004D107E">
            <w:pPr>
              <w:tabs>
                <w:tab w:val="left" w:pos="1170"/>
              </w:tabs>
              <w:jc w:val="center"/>
              <w:rPr>
                <w:b/>
                <w:lang w:val="ru-RU"/>
              </w:rPr>
            </w:pPr>
          </w:p>
          <w:p w:rsidR="00FE7068" w:rsidRPr="00094A75" w:rsidRDefault="00FE7068" w:rsidP="004D107E">
            <w:pPr>
              <w:tabs>
                <w:tab w:val="left" w:pos="1170"/>
              </w:tabs>
              <w:jc w:val="center"/>
              <w:rPr>
                <w:b/>
                <w:lang w:val="ru-RU"/>
              </w:rPr>
            </w:pPr>
            <w:r w:rsidRPr="00094A75">
              <w:rPr>
                <w:b/>
                <w:lang w:val="ru-RU"/>
              </w:rPr>
              <w:t>Потпис овлашћеног лица</w:t>
            </w:r>
          </w:p>
          <w:p w:rsidR="00FE7068" w:rsidRPr="00094A75" w:rsidRDefault="00FE7068" w:rsidP="004D107E">
            <w:pPr>
              <w:pBdr>
                <w:bottom w:val="single" w:sz="12" w:space="1" w:color="auto"/>
              </w:pBdr>
              <w:tabs>
                <w:tab w:val="left" w:pos="1170"/>
              </w:tabs>
              <w:jc w:val="center"/>
              <w:rPr>
                <w:b/>
                <w:lang w:val="ru-RU"/>
              </w:rPr>
            </w:pPr>
          </w:p>
          <w:p w:rsidR="00FE7068" w:rsidRPr="00094A75" w:rsidRDefault="00FE7068" w:rsidP="004D107E">
            <w:pPr>
              <w:tabs>
                <w:tab w:val="left" w:pos="1170"/>
              </w:tabs>
              <w:jc w:val="center"/>
              <w:rPr>
                <w:b/>
                <w:lang w:val="ru-RU"/>
              </w:rPr>
            </w:pPr>
          </w:p>
          <w:p w:rsidR="00FE7068" w:rsidRDefault="00FE7068" w:rsidP="004D107E">
            <w:pPr>
              <w:tabs>
                <w:tab w:val="left" w:pos="1170"/>
              </w:tabs>
              <w:rPr>
                <w:b/>
              </w:rPr>
            </w:pPr>
          </w:p>
        </w:tc>
      </w:tr>
    </w:tbl>
    <w:p w:rsidR="00FE7068" w:rsidRPr="00044AC6" w:rsidRDefault="00FE7068" w:rsidP="00FE7068">
      <w:pPr>
        <w:jc w:val="both"/>
        <w:rPr>
          <w:iCs/>
          <w:lang w:val="ru-RU"/>
        </w:rPr>
      </w:pPr>
      <w:r w:rsidRPr="00044AC6">
        <w:rPr>
          <w:b/>
          <w:bCs/>
          <w:iCs/>
          <w:u w:val="single"/>
          <w:lang w:val="ru-RU"/>
        </w:rPr>
        <w:t>Напомена:</w:t>
      </w:r>
      <w:r w:rsidRPr="00044AC6">
        <w:rPr>
          <w:b/>
          <w:bCs/>
          <w:iCs/>
          <w:lang w:val="ru-RU"/>
        </w:rPr>
        <w:t xml:space="preserve"> </w:t>
      </w:r>
    </w:p>
    <w:p w:rsidR="00FE7068" w:rsidRPr="00094A75" w:rsidRDefault="00FE7068" w:rsidP="00FE7068">
      <w:pPr>
        <w:spacing w:line="245" w:lineRule="exact"/>
        <w:jc w:val="both"/>
        <w:rPr>
          <w:lang w:val="ru-RU"/>
        </w:rPr>
      </w:pPr>
      <w:r w:rsidRPr="00094A75">
        <w:rPr>
          <w:iCs/>
          <w:lang w:val="ru-RU"/>
        </w:rPr>
        <w:t>Образац потпи</w:t>
      </w:r>
      <w:r w:rsidRPr="00094A75">
        <w:rPr>
          <w:iCs/>
          <w:spacing w:val="1"/>
          <w:lang w:val="ru-RU"/>
        </w:rPr>
        <w:t>с</w:t>
      </w:r>
      <w:r w:rsidRPr="00094A75">
        <w:rPr>
          <w:iCs/>
          <w:lang w:val="ru-RU"/>
        </w:rPr>
        <w:t>ује и о</w:t>
      </w:r>
      <w:r w:rsidRPr="00094A75">
        <w:rPr>
          <w:iCs/>
          <w:spacing w:val="1"/>
          <w:lang w:val="ru-RU"/>
        </w:rPr>
        <w:t>в</w:t>
      </w:r>
      <w:r w:rsidRPr="00094A75">
        <w:rPr>
          <w:iCs/>
          <w:lang w:val="ru-RU"/>
        </w:rPr>
        <w:t>ерава ов</w:t>
      </w:r>
      <w:r w:rsidRPr="00094A75">
        <w:rPr>
          <w:iCs/>
          <w:spacing w:val="1"/>
          <w:lang w:val="ru-RU"/>
        </w:rPr>
        <w:t>л</w:t>
      </w:r>
      <w:r w:rsidRPr="00094A75">
        <w:rPr>
          <w:iCs/>
          <w:lang w:val="ru-RU"/>
        </w:rPr>
        <w:t>аш</w:t>
      </w:r>
      <w:r w:rsidRPr="00094A75">
        <w:rPr>
          <w:iCs/>
          <w:spacing w:val="2"/>
          <w:lang w:val="ru-RU"/>
        </w:rPr>
        <w:t>ћ</w:t>
      </w:r>
      <w:r w:rsidRPr="00094A75">
        <w:rPr>
          <w:iCs/>
          <w:lang w:val="ru-RU"/>
        </w:rPr>
        <w:t>е</w:t>
      </w:r>
      <w:r w:rsidRPr="00094A75">
        <w:rPr>
          <w:iCs/>
          <w:spacing w:val="1"/>
          <w:lang w:val="ru-RU"/>
        </w:rPr>
        <w:t>н</w:t>
      </w:r>
      <w:r w:rsidRPr="00094A75">
        <w:rPr>
          <w:iCs/>
          <w:lang w:val="ru-RU"/>
        </w:rPr>
        <w:t xml:space="preserve">о </w:t>
      </w:r>
      <w:r w:rsidRPr="00094A75">
        <w:rPr>
          <w:iCs/>
          <w:spacing w:val="1"/>
          <w:lang w:val="ru-RU"/>
        </w:rPr>
        <w:t>л</w:t>
      </w:r>
      <w:r>
        <w:rPr>
          <w:iCs/>
          <w:lang w:val="ru-RU"/>
        </w:rPr>
        <w:t>ице П</w:t>
      </w:r>
      <w:r w:rsidRPr="00094A75">
        <w:rPr>
          <w:iCs/>
          <w:lang w:val="ru-RU"/>
        </w:rPr>
        <w:t>о</w:t>
      </w:r>
      <w:r w:rsidRPr="00094A75">
        <w:rPr>
          <w:iCs/>
          <w:spacing w:val="1"/>
          <w:lang w:val="ru-RU"/>
        </w:rPr>
        <w:t>н</w:t>
      </w:r>
      <w:r w:rsidRPr="00094A75">
        <w:rPr>
          <w:iCs/>
          <w:lang w:val="ru-RU"/>
        </w:rPr>
        <w:t>уђа</w:t>
      </w:r>
      <w:r w:rsidRPr="00094A75">
        <w:rPr>
          <w:iCs/>
          <w:spacing w:val="1"/>
          <w:lang w:val="ru-RU"/>
        </w:rPr>
        <w:t>ч</w:t>
      </w:r>
      <w:r w:rsidRPr="00094A75">
        <w:rPr>
          <w:iCs/>
          <w:spacing w:val="3"/>
          <w:lang w:val="ru-RU"/>
        </w:rPr>
        <w:t>а</w:t>
      </w:r>
      <w:r w:rsidRPr="00094A75">
        <w:rPr>
          <w:lang w:val="ru-RU"/>
        </w:rPr>
        <w:t>.</w:t>
      </w:r>
    </w:p>
    <w:p w:rsidR="00FE7068" w:rsidRDefault="00FE7068" w:rsidP="00FE7068">
      <w:pPr>
        <w:jc w:val="both"/>
        <w:rPr>
          <w:iCs/>
          <w:lang w:val="ru-RU"/>
        </w:rPr>
      </w:pPr>
      <w:r w:rsidRPr="00171781">
        <w:rPr>
          <w:b/>
          <w:iCs/>
          <w:lang w:val="ru-RU"/>
        </w:rPr>
        <w:t>Образац попуњавају само они понуђачи који подносе  понуду са подизвођачем</w:t>
      </w:r>
      <w:r w:rsidRPr="00044AC6">
        <w:rPr>
          <w:iCs/>
          <w:lang w:val="ru-RU"/>
        </w:rPr>
        <w:t xml:space="preserve">, а уколико има већи број подизвођача од места предвиђених у табели, потребно је да се наведени образац копира у довољном броју примерака, да се попуни </w:t>
      </w:r>
      <w:r>
        <w:rPr>
          <w:iCs/>
          <w:lang w:val="ru-RU"/>
        </w:rPr>
        <w:t>и достави за сваког подизвођача.</w:t>
      </w:r>
    </w:p>
    <w:p w:rsidR="00FE7068" w:rsidRDefault="00FE7068" w:rsidP="00FE7068">
      <w:pPr>
        <w:jc w:val="right"/>
        <w:rPr>
          <w:b/>
          <w:lang w:val="sr-Cyrl-CS"/>
        </w:rPr>
      </w:pPr>
    </w:p>
    <w:p w:rsidR="000068CE" w:rsidRDefault="000068CE" w:rsidP="00FE7068">
      <w:pPr>
        <w:jc w:val="right"/>
        <w:rPr>
          <w:b/>
          <w:lang w:val="sr-Cyrl-CS"/>
        </w:rPr>
      </w:pPr>
    </w:p>
    <w:p w:rsidR="000068CE" w:rsidRDefault="000068CE" w:rsidP="00FE7068">
      <w:pPr>
        <w:jc w:val="right"/>
        <w:rPr>
          <w:b/>
          <w:lang w:val="sr-Cyrl-CS"/>
        </w:rPr>
      </w:pPr>
    </w:p>
    <w:p w:rsidR="000068CE" w:rsidRPr="000068CE" w:rsidRDefault="000068CE" w:rsidP="00FE7068">
      <w:pPr>
        <w:jc w:val="right"/>
        <w:rPr>
          <w:b/>
          <w:lang w:val="sr-Cyrl-CS"/>
        </w:rPr>
      </w:pPr>
    </w:p>
    <w:p w:rsidR="00FE7068" w:rsidRPr="00D54BBC" w:rsidRDefault="00FE7068" w:rsidP="00FE7068">
      <w:pPr>
        <w:jc w:val="right"/>
        <w:rPr>
          <w:b/>
        </w:rPr>
      </w:pPr>
      <w:r>
        <w:rPr>
          <w:b/>
          <w:lang w:val="sr-Cyrl-CS"/>
        </w:rPr>
        <w:t>ОБРАЗАЦ</w:t>
      </w:r>
      <w:r>
        <w:rPr>
          <w:b/>
        </w:rPr>
        <w:t xml:space="preserve"> </w:t>
      </w:r>
      <w:r w:rsidR="006D5454">
        <w:rPr>
          <w:b/>
          <w:lang w:val="sr-Cyrl-CS"/>
        </w:rPr>
        <w:t>8</w:t>
      </w:r>
      <w:r>
        <w:rPr>
          <w:b/>
        </w:rPr>
        <w:t xml:space="preserve">. </w:t>
      </w:r>
    </w:p>
    <w:p w:rsidR="00FE7068" w:rsidRPr="001236D8" w:rsidRDefault="00FE7068" w:rsidP="00FE7068">
      <w:pPr>
        <w:jc w:val="center"/>
        <w:rPr>
          <w:rFonts w:eastAsia="TimesNewRomanPSMT"/>
          <w:b/>
          <w:bCs/>
          <w:lang w:val="ru-RU"/>
        </w:rPr>
      </w:pPr>
      <w:r>
        <w:rPr>
          <w:rFonts w:eastAsia="TimesNewRomanPSMT"/>
          <w:b/>
          <w:bCs/>
          <w:lang w:val="ru-RU"/>
        </w:rPr>
        <w:t xml:space="preserve">ОПШТИ </w:t>
      </w:r>
      <w:r w:rsidRPr="001236D8">
        <w:rPr>
          <w:rFonts w:eastAsia="TimesNewRomanPSMT"/>
          <w:b/>
          <w:bCs/>
          <w:lang w:val="ru-RU"/>
        </w:rPr>
        <w:t xml:space="preserve">ПОДАЦИ О </w:t>
      </w:r>
      <w:r>
        <w:rPr>
          <w:rFonts w:eastAsia="TimesNewRomanPSMT"/>
          <w:b/>
          <w:bCs/>
          <w:lang w:val="ru-RU"/>
        </w:rPr>
        <w:t>ГРУПИ</w:t>
      </w:r>
      <w:r w:rsidRPr="001236D8">
        <w:rPr>
          <w:rFonts w:eastAsia="TimesNewRomanPSMT"/>
          <w:b/>
          <w:bCs/>
          <w:lang w:val="ru-RU"/>
        </w:rPr>
        <w:t xml:space="preserve"> ПОНУ</w:t>
      </w:r>
      <w:r>
        <w:rPr>
          <w:rFonts w:eastAsia="TimesNewRomanPSMT"/>
          <w:b/>
          <w:bCs/>
          <w:lang w:val="ru-RU"/>
        </w:rPr>
        <w:t>ЂАЧА</w:t>
      </w:r>
    </w:p>
    <w:tbl>
      <w:tblPr>
        <w:tblW w:w="9076" w:type="dxa"/>
        <w:tblInd w:w="-15" w:type="dxa"/>
        <w:tblLayout w:type="fixed"/>
        <w:tblLook w:val="0000"/>
      </w:tblPr>
      <w:tblGrid>
        <w:gridCol w:w="455"/>
        <w:gridCol w:w="4130"/>
        <w:gridCol w:w="4491"/>
      </w:tblGrid>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pPr>
          </w:p>
          <w:p w:rsidR="00FE7068" w:rsidRPr="00044AC6" w:rsidRDefault="00FE7068" w:rsidP="004D107E">
            <w:pPr>
              <w:jc w:val="both"/>
              <w:rPr>
                <w:rFonts w:eastAsia="TimesNewRomanPSMT"/>
                <w:bCs/>
                <w:lang w:val="ru-RU"/>
              </w:rPr>
            </w:pPr>
            <w:r w:rsidRPr="00044AC6">
              <w:rPr>
                <w:rFonts w:eastAsia="TimesNewRomanPSMT"/>
                <w:bCs/>
              </w:rPr>
              <w:t>1)</w:t>
            </w: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lang w:val="ru-RU"/>
              </w:rPr>
            </w:pPr>
            <w:r w:rsidRPr="00044AC6">
              <w:rPr>
                <w:rFonts w:eastAsia="TimesNewRomanPSMT"/>
                <w:bCs/>
                <w:lang w:val="ru-RU"/>
              </w:rPr>
              <w:t>Назив учесника у заједничкој понуди:</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Cs/>
                <w:lang w:val="ru-RU"/>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rPr>
            </w:pPr>
            <w:r w:rsidRPr="00044AC6">
              <w:rPr>
                <w:rFonts w:eastAsia="TimesNewRomanPSMT"/>
                <w:bCs/>
              </w:rPr>
              <w:t>Адреса:</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Матични број:</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Порески идентификациони број:</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Име особе за контакт:</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lang w:val="ru-RU"/>
              </w:rPr>
            </w:pPr>
            <w:r w:rsidRPr="00044AC6">
              <w:rPr>
                <w:rFonts w:eastAsia="TimesNewRomanPSMT"/>
                <w:bCs/>
              </w:rPr>
              <w:t>2)</w:t>
            </w: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lang w:val="ru-RU"/>
              </w:rPr>
            </w:pPr>
            <w:r w:rsidRPr="00044AC6">
              <w:rPr>
                <w:rFonts w:eastAsia="TimesNewRomanPSMT"/>
                <w:bCs/>
                <w:lang w:val="ru-RU"/>
              </w:rPr>
              <w:t>Назив учесника у заједничкој понуди:</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Cs/>
                <w:lang w:val="ru-RU"/>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rPr>
            </w:pPr>
            <w:r w:rsidRPr="00044AC6">
              <w:rPr>
                <w:rFonts w:eastAsia="TimesNewRomanPSMT"/>
                <w:bCs/>
              </w:rPr>
              <w:t>Адреса:</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Матични број:</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Порески идентификациони број:</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Име особе за контакт:</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lang w:val="ru-RU"/>
              </w:rPr>
            </w:pPr>
            <w:r w:rsidRPr="00044AC6">
              <w:rPr>
                <w:rFonts w:eastAsia="TimesNewRomanPSMT"/>
                <w:bCs/>
              </w:rPr>
              <w:t>3)</w:t>
            </w: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lang w:val="ru-RU"/>
              </w:rPr>
            </w:pPr>
            <w:r w:rsidRPr="00044AC6">
              <w:rPr>
                <w:rFonts w:eastAsia="TimesNewRomanPSMT"/>
                <w:bCs/>
                <w:lang w:val="ru-RU"/>
              </w:rPr>
              <w:t>Назив учесника у заједничкој понуди:</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lang w:val="ru-RU"/>
              </w:rPr>
            </w:pPr>
          </w:p>
        </w:tc>
      </w:tr>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Cs/>
                <w:lang w:val="ru-RU"/>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lang w:val="ru-RU"/>
              </w:rPr>
            </w:pPr>
          </w:p>
          <w:p w:rsidR="00FE7068" w:rsidRPr="00044AC6" w:rsidRDefault="00FE7068" w:rsidP="004D107E">
            <w:pPr>
              <w:jc w:val="both"/>
              <w:rPr>
                <w:rFonts w:eastAsia="TimesNewRomanPSMT"/>
                <w:b/>
                <w:bCs/>
              </w:rPr>
            </w:pPr>
            <w:r w:rsidRPr="00044AC6">
              <w:rPr>
                <w:rFonts w:eastAsia="TimesNewRomanPSMT"/>
                <w:bCs/>
              </w:rPr>
              <w:t>Адреса:</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Матични број:</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38"/>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Порески идентификациони број:</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r w:rsidR="00FE7068" w:rsidRPr="00044AC6">
        <w:trPr>
          <w:trHeight w:val="524"/>
        </w:trPr>
        <w:tc>
          <w:tcPr>
            <w:tcW w:w="455"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tc>
        <w:tc>
          <w:tcPr>
            <w:tcW w:w="4130" w:type="dxa"/>
            <w:tcBorders>
              <w:top w:val="single" w:sz="4" w:space="0" w:color="000000"/>
              <w:left w:val="single" w:sz="4" w:space="0" w:color="000000"/>
              <w:bottom w:val="single" w:sz="4" w:space="0" w:color="000000"/>
            </w:tcBorders>
            <w:shd w:val="clear" w:color="auto" w:fill="auto"/>
          </w:tcPr>
          <w:p w:rsidR="00FE7068" w:rsidRPr="00044AC6" w:rsidRDefault="00FE7068" w:rsidP="004D107E">
            <w:pPr>
              <w:snapToGrid w:val="0"/>
              <w:jc w:val="both"/>
              <w:rPr>
                <w:rFonts w:eastAsia="TimesNewRomanPSMT"/>
                <w:bCs/>
              </w:rPr>
            </w:pPr>
          </w:p>
          <w:p w:rsidR="00FE7068" w:rsidRPr="00044AC6" w:rsidRDefault="00FE7068" w:rsidP="004D107E">
            <w:pPr>
              <w:jc w:val="both"/>
              <w:rPr>
                <w:rFonts w:eastAsia="TimesNewRomanPSMT"/>
                <w:b/>
                <w:bCs/>
              </w:rPr>
            </w:pPr>
            <w:r w:rsidRPr="00044AC6">
              <w:rPr>
                <w:rFonts w:eastAsia="TimesNewRomanPSMT"/>
                <w:bCs/>
              </w:rPr>
              <w:t>Име особе за контакт:</w:t>
            </w:r>
          </w:p>
        </w:tc>
        <w:tc>
          <w:tcPr>
            <w:tcW w:w="4491"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napToGrid w:val="0"/>
              <w:jc w:val="both"/>
              <w:rPr>
                <w:rFonts w:eastAsia="TimesNewRomanPSMT"/>
                <w:b/>
                <w:bCs/>
              </w:rPr>
            </w:pPr>
          </w:p>
        </w:tc>
      </w:tr>
    </w:tbl>
    <w:p w:rsidR="00FE7068" w:rsidRPr="00DF6623" w:rsidRDefault="00FE7068" w:rsidP="00FE7068">
      <w:pPr>
        <w:widowControl w:val="0"/>
        <w:tabs>
          <w:tab w:val="left" w:pos="0"/>
        </w:tabs>
        <w:suppressAutoHyphens w:val="0"/>
        <w:autoSpaceDE w:val="0"/>
        <w:autoSpaceDN w:val="0"/>
        <w:adjustRightInd w:val="0"/>
        <w:spacing w:before="20" w:line="240" w:lineRule="auto"/>
        <w:jc w:val="both"/>
        <w:outlineLvl w:val="0"/>
        <w:rPr>
          <w:rFonts w:eastAsia="Times New Roman"/>
          <w:bCs/>
          <w:color w:val="auto"/>
          <w:kern w:val="0"/>
          <w:sz w:val="22"/>
          <w:szCs w:val="22"/>
          <w:lang w:val="sr-Cyrl-CS" w:eastAsia="en-US"/>
        </w:rPr>
      </w:pPr>
      <w:r w:rsidRPr="00DF6623">
        <w:rPr>
          <w:rFonts w:eastAsia="Times New Roman"/>
          <w:bCs/>
          <w:color w:val="auto"/>
          <w:kern w:val="0"/>
          <w:lang w:val="sr-Cyrl-CS" w:eastAsia="en-US"/>
        </w:rPr>
        <w:t>Датум:</w:t>
      </w:r>
      <w:r w:rsidRPr="00DF6623">
        <w:rPr>
          <w:rFonts w:eastAsia="Times New Roman"/>
          <w:bCs/>
          <w:color w:val="auto"/>
          <w:kern w:val="0"/>
          <w:lang w:val="sr-Cyrl-CS" w:eastAsia="en-US"/>
        </w:rPr>
        <w:tab/>
      </w:r>
      <w:r w:rsidRPr="00DF6623">
        <w:rPr>
          <w:rFonts w:eastAsia="Times New Roman"/>
          <w:bCs/>
          <w:color w:val="auto"/>
          <w:kern w:val="0"/>
          <w:lang w:val="sr-Cyrl-CS" w:eastAsia="en-US"/>
        </w:rPr>
        <w:tab/>
      </w:r>
      <w:r w:rsidRPr="00DF6623">
        <w:rPr>
          <w:rFonts w:eastAsia="Times New Roman"/>
          <w:bCs/>
          <w:color w:val="auto"/>
          <w:kern w:val="0"/>
          <w:lang w:val="sr-Cyrl-CS" w:eastAsia="en-US"/>
        </w:rPr>
        <w:tab/>
      </w:r>
      <w:r w:rsidRPr="00DF6623">
        <w:rPr>
          <w:rFonts w:eastAsia="Times New Roman"/>
          <w:bCs/>
          <w:color w:val="auto"/>
          <w:kern w:val="0"/>
          <w:lang w:val="sr-Cyrl-CS" w:eastAsia="en-US"/>
        </w:rPr>
        <w:tab/>
      </w:r>
      <w:r w:rsidRPr="00DF6623">
        <w:rPr>
          <w:rFonts w:eastAsia="Times New Roman"/>
          <w:bCs/>
          <w:color w:val="auto"/>
          <w:kern w:val="0"/>
          <w:sz w:val="22"/>
          <w:szCs w:val="22"/>
          <w:lang w:val="sr-Cyrl-CS" w:eastAsia="en-US"/>
        </w:rPr>
        <w:tab/>
        <w:t xml:space="preserve">                         Потпис овлашћеног лица понуђача</w:t>
      </w:r>
    </w:p>
    <w:p w:rsidR="00FE7068" w:rsidRPr="00DF6623"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r w:rsidRPr="00DF6623">
        <w:rPr>
          <w:rFonts w:eastAsia="Times New Roman"/>
          <w:bCs/>
          <w:color w:val="auto"/>
          <w:kern w:val="0"/>
          <w:sz w:val="22"/>
          <w:szCs w:val="22"/>
          <w:lang w:val="sr-Cyrl-CS" w:eastAsia="en-US"/>
        </w:rPr>
        <w:t>___________________</w:t>
      </w:r>
      <w:r w:rsidRPr="00DF6623">
        <w:rPr>
          <w:rFonts w:eastAsia="Times New Roman"/>
          <w:bCs/>
          <w:color w:val="auto"/>
          <w:kern w:val="0"/>
          <w:sz w:val="22"/>
          <w:szCs w:val="22"/>
          <w:lang w:val="sr-Cyrl-CS" w:eastAsia="en-US"/>
        </w:rPr>
        <w:tab/>
      </w:r>
      <w:r w:rsidRPr="00DF6623">
        <w:rPr>
          <w:rFonts w:eastAsia="Times New Roman"/>
          <w:bCs/>
          <w:color w:val="auto"/>
          <w:kern w:val="0"/>
          <w:sz w:val="22"/>
          <w:szCs w:val="22"/>
          <w:lang w:val="sr-Cyrl-CS" w:eastAsia="en-US"/>
        </w:rPr>
        <w:tab/>
      </w:r>
      <w:r>
        <w:rPr>
          <w:rFonts w:eastAsia="Times New Roman"/>
          <w:bCs/>
          <w:color w:val="auto"/>
          <w:kern w:val="0"/>
          <w:sz w:val="22"/>
          <w:szCs w:val="22"/>
          <w:lang w:val="sr-Cyrl-CS" w:eastAsia="en-US"/>
        </w:rPr>
        <w:t xml:space="preserve">    </w:t>
      </w:r>
      <w:r w:rsidRPr="00DF6623">
        <w:rPr>
          <w:rFonts w:eastAsia="Times New Roman"/>
          <w:bCs/>
          <w:color w:val="auto"/>
          <w:kern w:val="0"/>
          <w:sz w:val="22"/>
          <w:szCs w:val="22"/>
          <w:lang w:val="sr-Cyrl-CS" w:eastAsia="en-US"/>
        </w:rPr>
        <w:t>М.П.</w:t>
      </w:r>
      <w:r w:rsidRPr="00DF6623">
        <w:rPr>
          <w:rFonts w:eastAsia="Times New Roman"/>
          <w:bCs/>
          <w:color w:val="auto"/>
          <w:kern w:val="0"/>
          <w:sz w:val="22"/>
          <w:szCs w:val="22"/>
          <w:lang w:val="sr-Cyrl-CS" w:eastAsia="en-US"/>
        </w:rPr>
        <w:tab/>
      </w:r>
      <w:r w:rsidRPr="00DF6623">
        <w:rPr>
          <w:rFonts w:eastAsia="Times New Roman"/>
          <w:bCs/>
          <w:color w:val="auto"/>
          <w:kern w:val="0"/>
          <w:sz w:val="22"/>
          <w:szCs w:val="22"/>
          <w:lang w:val="sr-Cyrl-CS" w:eastAsia="en-US"/>
        </w:rPr>
        <w:tab/>
        <w:t xml:space="preserve">            _______________________________</w:t>
      </w:r>
    </w:p>
    <w:p w:rsidR="00FE7068" w:rsidRPr="000E179C"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Default="00FE7068" w:rsidP="00FE7068">
      <w:pPr>
        <w:jc w:val="both"/>
        <w:rPr>
          <w:iCs/>
          <w:lang w:val="ru-RU"/>
        </w:rPr>
      </w:pPr>
      <w:r w:rsidRPr="00044AC6">
        <w:rPr>
          <w:b/>
          <w:bCs/>
          <w:iCs/>
          <w:u w:val="single"/>
        </w:rPr>
        <w:t>Напомена:</w:t>
      </w:r>
      <w:r w:rsidRPr="00044AC6">
        <w:rPr>
          <w:b/>
          <w:bCs/>
          <w:iCs/>
        </w:rPr>
        <w:t xml:space="preserve"> </w:t>
      </w:r>
    </w:p>
    <w:p w:rsidR="000068CE" w:rsidRDefault="00FE7068" w:rsidP="00BD34B5">
      <w:pPr>
        <w:jc w:val="both"/>
        <w:rPr>
          <w:iCs/>
        </w:rPr>
      </w:pPr>
      <w:r w:rsidRPr="00171781">
        <w:rPr>
          <w:b/>
          <w:iCs/>
          <w:lang w:val="ru-RU"/>
        </w:rPr>
        <w:t>Образац „Општи подаци о групи понуђача“ попуњавају само они понуђачи који подносе заједничку понуду</w:t>
      </w:r>
      <w:r w:rsidRPr="00044AC6">
        <w:rPr>
          <w:iCs/>
          <w:lang w:val="ru-RU"/>
        </w:rPr>
        <w:t>,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044AC6">
        <w:rPr>
          <w:iCs/>
          <w:sz w:val="20"/>
          <w:szCs w:val="20"/>
          <w:lang w:val="ru-RU"/>
        </w:rPr>
        <w:t>.</w:t>
      </w:r>
      <w:r>
        <w:rPr>
          <w:iCs/>
          <w:lang w:val="ru-RU"/>
        </w:rPr>
        <w:t xml:space="preserve"> </w:t>
      </w:r>
      <w:r w:rsidRPr="00901D5D">
        <w:rPr>
          <w:iCs/>
        </w:rPr>
        <w:t>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33066" w:rsidRPr="00BD34B5" w:rsidRDefault="00633066" w:rsidP="00BD34B5">
      <w:pPr>
        <w:jc w:val="both"/>
        <w:rPr>
          <w:iCs/>
          <w:lang w:val="sr-Cyrl-CS"/>
        </w:rPr>
      </w:pPr>
    </w:p>
    <w:p w:rsidR="00BF5334" w:rsidRDefault="00BF5334" w:rsidP="00FE7068">
      <w:pPr>
        <w:jc w:val="right"/>
        <w:rPr>
          <w:b/>
          <w:color w:val="auto"/>
          <w:lang w:val="sr-Cyrl-CS"/>
        </w:rPr>
      </w:pPr>
    </w:p>
    <w:p w:rsidR="004C76B0" w:rsidRDefault="004C76B0" w:rsidP="00FE7068">
      <w:pPr>
        <w:jc w:val="right"/>
        <w:rPr>
          <w:b/>
          <w:color w:val="auto"/>
          <w:lang w:val="sr-Cyrl-CS"/>
        </w:rPr>
      </w:pPr>
    </w:p>
    <w:p w:rsidR="004C76B0" w:rsidRDefault="004C76B0" w:rsidP="00FE7068">
      <w:pPr>
        <w:jc w:val="right"/>
        <w:rPr>
          <w:b/>
          <w:color w:val="auto"/>
          <w:lang w:val="sr-Cyrl-CS"/>
        </w:rPr>
      </w:pPr>
    </w:p>
    <w:p w:rsidR="00FE7068" w:rsidRDefault="00FE7068" w:rsidP="00FE7068">
      <w:pPr>
        <w:jc w:val="right"/>
        <w:rPr>
          <w:b/>
          <w:color w:val="auto"/>
          <w:lang w:val="sr-Cyrl-CS"/>
        </w:rPr>
      </w:pPr>
      <w:r w:rsidRPr="00E24001">
        <w:rPr>
          <w:b/>
          <w:color w:val="auto"/>
          <w:lang w:val="sr-Cyrl-CS"/>
        </w:rPr>
        <w:t>ОБРАЗАЦ</w:t>
      </w:r>
      <w:r w:rsidRPr="00E24001">
        <w:rPr>
          <w:b/>
          <w:color w:val="auto"/>
        </w:rPr>
        <w:t xml:space="preserve"> </w:t>
      </w:r>
      <w:r w:rsidR="006D5454">
        <w:rPr>
          <w:b/>
          <w:color w:val="auto"/>
          <w:lang w:val="sr-Cyrl-CS"/>
        </w:rPr>
        <w:t>9</w:t>
      </w:r>
      <w:r w:rsidRPr="00E24001">
        <w:rPr>
          <w:b/>
          <w:color w:val="auto"/>
        </w:rPr>
        <w:t xml:space="preserve">. </w:t>
      </w:r>
    </w:p>
    <w:p w:rsidR="00E85C26" w:rsidRDefault="00E85C26" w:rsidP="00FE7068">
      <w:pPr>
        <w:jc w:val="right"/>
        <w:rPr>
          <w:b/>
          <w:color w:val="auto"/>
          <w:lang w:val="sr-Cyrl-CS"/>
        </w:rPr>
      </w:pPr>
    </w:p>
    <w:p w:rsidR="004A15DD" w:rsidRPr="00E85C26" w:rsidRDefault="004A15DD" w:rsidP="00FE7068">
      <w:pPr>
        <w:jc w:val="right"/>
        <w:rPr>
          <w:b/>
          <w:color w:val="auto"/>
          <w:lang w:val="sr-Cyrl-CS"/>
        </w:rPr>
      </w:pPr>
    </w:p>
    <w:p w:rsidR="00806774" w:rsidRPr="00806774" w:rsidRDefault="00FE7068" w:rsidP="00806774">
      <w:pPr>
        <w:jc w:val="center"/>
        <w:rPr>
          <w:b/>
          <w:lang w:val="sr-Cyrl-CS"/>
        </w:rPr>
      </w:pPr>
      <w:r w:rsidRPr="00F54101">
        <w:rPr>
          <w:b/>
          <w:lang w:val="sr-Cyrl-CS"/>
        </w:rPr>
        <w:t>ОБРАЗАЦ СТРУКТУРЕ ЦЕН</w:t>
      </w:r>
      <w:r w:rsidR="00E205F1">
        <w:rPr>
          <w:b/>
          <w:lang w:val="sr-Cyrl-CS"/>
        </w:rPr>
        <w:t>А</w:t>
      </w:r>
      <w:r w:rsidRPr="00F54101">
        <w:rPr>
          <w:b/>
          <w:lang w:val="sr-Cyrl-CS"/>
        </w:rPr>
        <w:t xml:space="preserve"> </w:t>
      </w:r>
      <w:r w:rsidR="00E85C26">
        <w:rPr>
          <w:b/>
          <w:lang w:val="sr-Cyrl-CS"/>
        </w:rPr>
        <w:t>– ПРЕДМЕР И ПРЕДРАЧУН РАДОВА</w:t>
      </w:r>
    </w:p>
    <w:p w:rsidR="00806774" w:rsidRPr="004504E9" w:rsidRDefault="00806774" w:rsidP="00806774">
      <w:pPr>
        <w:pStyle w:val="NoSpacing"/>
        <w:ind w:left="720"/>
        <w:rPr>
          <w:rFonts w:ascii="Times New Roman" w:hAnsi="Times New Roman"/>
          <w:sz w:val="24"/>
          <w:szCs w:val="24"/>
        </w:rPr>
      </w:pPr>
    </w:p>
    <w:tbl>
      <w:tblPr>
        <w:tblW w:w="9040" w:type="dxa"/>
        <w:tblInd w:w="93" w:type="dxa"/>
        <w:tblLook w:val="04A0"/>
      </w:tblPr>
      <w:tblGrid>
        <w:gridCol w:w="460"/>
        <w:gridCol w:w="3677"/>
        <w:gridCol w:w="200"/>
        <w:gridCol w:w="583"/>
        <w:gridCol w:w="1340"/>
        <w:gridCol w:w="1394"/>
        <w:gridCol w:w="1386"/>
      </w:tblGrid>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F75AFC">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8580" w:type="dxa"/>
            <w:gridSpan w:val="6"/>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r>
              <w:rPr>
                <w:rFonts w:ascii="Calibri" w:eastAsia="Times New Roman" w:hAnsi="Calibri"/>
                <w:kern w:val="0"/>
                <w:sz w:val="22"/>
                <w:szCs w:val="22"/>
                <w:lang w:eastAsia="en-US"/>
              </w:rPr>
              <w:t>ИГРАЛИШТЕ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ЗА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МАЛИ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ФУДБАЛ</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ДИМЕНЗИЈЕ</w:t>
            </w:r>
            <w:r w:rsidRPr="00F75AFC">
              <w:rPr>
                <w:rFonts w:ascii="Calibri" w:eastAsia="Times New Roman" w:hAnsi="Calibri"/>
                <w:kern w:val="0"/>
                <w:sz w:val="22"/>
                <w:szCs w:val="22"/>
                <w:lang w:eastAsia="en-US"/>
              </w:rPr>
              <w:t xml:space="preserve"> 22 X 42 </w:t>
            </w:r>
            <w:r>
              <w:rPr>
                <w:rFonts w:ascii="Calibri" w:eastAsia="Times New Roman" w:hAnsi="Calibri"/>
                <w:kern w:val="0"/>
                <w:sz w:val="22"/>
                <w:szCs w:val="22"/>
                <w:lang w:eastAsia="en-US"/>
              </w:rPr>
              <w:t>м</w:t>
            </w:r>
          </w:p>
        </w:tc>
      </w:tr>
      <w:tr w:rsidR="00F75AFC" w:rsidRPr="00F75AFC" w:rsidTr="00F75AFC">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8580" w:type="dxa"/>
            <w:gridSpan w:val="6"/>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r>
              <w:rPr>
                <w:rFonts w:ascii="Calibri" w:eastAsia="Times New Roman" w:hAnsi="Calibri"/>
                <w:kern w:val="0"/>
                <w:sz w:val="22"/>
                <w:szCs w:val="22"/>
                <w:lang w:eastAsia="en-US"/>
              </w:rPr>
              <w:t>МЕСТО</w:t>
            </w:r>
            <w:r w:rsidRPr="00F75AFC">
              <w:rPr>
                <w:rFonts w:ascii="Calibri" w:eastAsia="Times New Roman" w:hAnsi="Calibri"/>
                <w:kern w:val="0"/>
                <w:sz w:val="22"/>
                <w:szCs w:val="22"/>
                <w:lang w:eastAsia="en-US"/>
              </w:rPr>
              <w:t xml:space="preserve"> : </w:t>
            </w:r>
            <w:r>
              <w:rPr>
                <w:rFonts w:ascii="Calibri" w:eastAsia="Times New Roman" w:hAnsi="Calibri"/>
                <w:kern w:val="0"/>
                <w:sz w:val="22"/>
                <w:szCs w:val="22"/>
                <w:lang w:eastAsia="en-US"/>
              </w:rPr>
              <w:t>Витежево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основна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школа</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000000" w:fill="F2F2F2"/>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A</w:t>
            </w:r>
          </w:p>
        </w:tc>
        <w:tc>
          <w:tcPr>
            <w:tcW w:w="3877" w:type="dxa"/>
            <w:gridSpan w:val="2"/>
            <w:tcBorders>
              <w:top w:val="nil"/>
              <w:left w:val="nil"/>
              <w:bottom w:val="nil"/>
              <w:right w:val="nil"/>
            </w:tcBorders>
            <w:shd w:val="clear" w:color="000000" w:fill="F2F2F2"/>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r>
              <w:rPr>
                <w:rFonts w:ascii="Calibri" w:eastAsia="Times New Roman" w:hAnsi="Calibri"/>
                <w:kern w:val="0"/>
                <w:sz w:val="22"/>
                <w:szCs w:val="22"/>
                <w:lang w:eastAsia="en-US"/>
              </w:rPr>
              <w:t>ПРИПРЕМНИ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РАДОВИ</w:t>
            </w:r>
          </w:p>
        </w:tc>
        <w:tc>
          <w:tcPr>
            <w:tcW w:w="583" w:type="dxa"/>
            <w:tcBorders>
              <w:top w:val="nil"/>
              <w:left w:val="nil"/>
              <w:bottom w:val="nil"/>
              <w:right w:val="nil"/>
            </w:tcBorders>
            <w:shd w:val="clear" w:color="000000" w:fill="F2F2F2"/>
            <w:vAlign w:val="bottom"/>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 </w:t>
            </w:r>
          </w:p>
        </w:tc>
        <w:tc>
          <w:tcPr>
            <w:tcW w:w="1340" w:type="dxa"/>
            <w:tcBorders>
              <w:top w:val="nil"/>
              <w:left w:val="nil"/>
              <w:bottom w:val="nil"/>
              <w:right w:val="nil"/>
            </w:tcBorders>
            <w:shd w:val="clear" w:color="000000" w:fill="F2F2F2"/>
            <w:vAlign w:val="bottom"/>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 </w:t>
            </w:r>
          </w:p>
        </w:tc>
        <w:tc>
          <w:tcPr>
            <w:tcW w:w="1394"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kern w:val="0"/>
                <w:sz w:val="22"/>
                <w:szCs w:val="22"/>
                <w:lang w:eastAsia="en-US"/>
              </w:rPr>
            </w:pPr>
          </w:p>
        </w:tc>
      </w:tr>
      <w:tr w:rsidR="00F75AFC" w:rsidRPr="00F75AFC" w:rsidTr="0095395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b/>
                <w:bCs/>
                <w:color w:val="C00000"/>
                <w:kern w:val="0"/>
                <w:sz w:val="22"/>
                <w:szCs w:val="22"/>
                <w:lang w:eastAsia="en-US"/>
              </w:rPr>
            </w:pPr>
            <w:r w:rsidRPr="00F75AFC">
              <w:rPr>
                <w:rFonts w:ascii="Calibri" w:eastAsia="Times New Roman" w:hAnsi="Calibri"/>
                <w:b/>
                <w:bCs/>
                <w:color w:val="C00000"/>
                <w:kern w:val="0"/>
                <w:sz w:val="22"/>
                <w:szCs w:val="22"/>
                <w:lang w:eastAsia="en-US"/>
              </w:rPr>
              <w:t>rb</w:t>
            </w:r>
          </w:p>
        </w:tc>
        <w:tc>
          <w:tcPr>
            <w:tcW w:w="3877" w:type="dxa"/>
            <w:gridSpan w:val="2"/>
            <w:tcBorders>
              <w:top w:val="single" w:sz="4" w:space="0" w:color="auto"/>
              <w:left w:val="nil"/>
              <w:bottom w:val="single" w:sz="4" w:space="0" w:color="auto"/>
              <w:right w:val="single" w:sz="4" w:space="0" w:color="auto"/>
            </w:tcBorders>
            <w:shd w:val="clear" w:color="auto" w:fill="auto"/>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опис</w:t>
            </w:r>
            <w:r w:rsidRPr="00F75AFC">
              <w:rPr>
                <w:rFonts w:ascii="Calibri" w:eastAsia="Times New Roman" w:hAnsi="Calibri"/>
                <w:b/>
                <w:bCs/>
                <w:color w:val="C00000"/>
                <w:kern w:val="0"/>
                <w:sz w:val="22"/>
                <w:szCs w:val="22"/>
                <w:lang w:eastAsia="en-US"/>
              </w:rPr>
              <w:t xml:space="preserve"> </w:t>
            </w:r>
            <w:r>
              <w:rPr>
                <w:rFonts w:ascii="Calibri" w:eastAsia="Times New Roman" w:hAnsi="Calibri"/>
                <w:b/>
                <w:bCs/>
                <w:color w:val="C00000"/>
                <w:kern w:val="0"/>
                <w:sz w:val="22"/>
                <w:szCs w:val="22"/>
                <w:lang w:eastAsia="en-US"/>
              </w:rPr>
              <w:t>пос</w:t>
            </w:r>
            <w:r>
              <w:rPr>
                <w:rFonts w:ascii="Calibri" w:eastAsia="Times New Roman" w:hAnsi="Calibri"/>
                <w:b/>
                <w:bCs/>
                <w:color w:val="C00000"/>
                <w:kern w:val="0"/>
                <w:sz w:val="22"/>
                <w:szCs w:val="22"/>
                <w:lang w:eastAsia="en-US"/>
              </w:rPr>
              <w:t>лова</w:t>
            </w:r>
          </w:p>
        </w:tc>
        <w:tc>
          <w:tcPr>
            <w:tcW w:w="583"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јм</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колич</w:t>
            </w:r>
            <w:r>
              <w:rPr>
                <w:rFonts w:ascii="Calibri" w:eastAsia="Times New Roman" w:hAnsi="Calibri"/>
                <w:b/>
                <w:bCs/>
                <w:color w:val="C00000"/>
                <w:kern w:val="0"/>
                <w:sz w:val="22"/>
                <w:szCs w:val="22"/>
                <w:lang w:eastAsia="en-US"/>
              </w:rPr>
              <w:t>ина</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цена</w:t>
            </w:r>
            <w:r w:rsidRPr="00F75AFC">
              <w:rPr>
                <w:rFonts w:ascii="Calibri" w:eastAsia="Times New Roman" w:hAnsi="Calibri"/>
                <w:b/>
                <w:bCs/>
                <w:color w:val="C00000"/>
                <w:kern w:val="0"/>
                <w:sz w:val="22"/>
                <w:szCs w:val="22"/>
                <w:lang w:eastAsia="en-US"/>
              </w:rPr>
              <w:t xml:space="preserve">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укупно</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9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Обележавање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игралишта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почетка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мерење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подземних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инсталација</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2</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924,00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9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Чишћење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бетонске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површине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од</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траве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заливањем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спојница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цементним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млеком</w:t>
            </w:r>
            <w:r w:rsidRPr="00F75AFC">
              <w:rPr>
                <w:rFonts w:ascii="Calibri" w:eastAsia="Times New Roman" w:hAnsi="Calibri"/>
                <w:kern w:val="0"/>
                <w:sz w:val="22"/>
                <w:szCs w:val="22"/>
                <w:lang w:eastAsia="en-US"/>
              </w:rPr>
              <w:t xml:space="preserve"> .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20*40</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800,00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single" w:sz="4" w:space="0" w:color="auto"/>
              <w:right w:val="nil"/>
            </w:tcBorders>
            <w:shd w:val="clear" w:color="000000" w:fill="F2F2F2"/>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укупно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припремних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радова</w:t>
            </w:r>
          </w:p>
        </w:tc>
        <w:tc>
          <w:tcPr>
            <w:tcW w:w="3317" w:type="dxa"/>
            <w:gridSpan w:val="3"/>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w:t>
            </w:r>
          </w:p>
        </w:tc>
        <w:tc>
          <w:tcPr>
            <w:tcW w:w="138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000000" w:fill="F2F2F2"/>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B</w:t>
            </w:r>
          </w:p>
        </w:tc>
        <w:tc>
          <w:tcPr>
            <w:tcW w:w="3877" w:type="dxa"/>
            <w:gridSpan w:val="2"/>
            <w:tcBorders>
              <w:top w:val="nil"/>
              <w:left w:val="nil"/>
              <w:bottom w:val="nil"/>
              <w:right w:val="nil"/>
            </w:tcBorders>
            <w:shd w:val="clear" w:color="000000" w:fill="F2F2F2"/>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ЗЕМЉАНИ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РАДОВИ</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b/>
                <w:bCs/>
                <w:color w:val="C00000"/>
                <w:kern w:val="0"/>
                <w:sz w:val="22"/>
                <w:szCs w:val="22"/>
                <w:lang w:eastAsia="en-US"/>
              </w:rPr>
            </w:pPr>
            <w:r w:rsidRPr="00F75AFC">
              <w:rPr>
                <w:rFonts w:ascii="Calibri" w:eastAsia="Times New Roman" w:hAnsi="Calibri"/>
                <w:b/>
                <w:bCs/>
                <w:color w:val="C00000"/>
                <w:kern w:val="0"/>
                <w:sz w:val="22"/>
                <w:szCs w:val="22"/>
                <w:lang w:eastAsia="en-US"/>
              </w:rPr>
              <w:t>rb</w:t>
            </w:r>
          </w:p>
        </w:tc>
        <w:tc>
          <w:tcPr>
            <w:tcW w:w="3877" w:type="dxa"/>
            <w:gridSpan w:val="2"/>
            <w:tcBorders>
              <w:top w:val="single" w:sz="4" w:space="0" w:color="auto"/>
              <w:left w:val="nil"/>
              <w:bottom w:val="single" w:sz="4" w:space="0" w:color="auto"/>
              <w:right w:val="single" w:sz="4" w:space="0" w:color="auto"/>
            </w:tcBorders>
            <w:shd w:val="clear" w:color="auto" w:fill="auto"/>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опис</w:t>
            </w:r>
            <w:r w:rsidRPr="00F75AFC">
              <w:rPr>
                <w:rFonts w:ascii="Calibri" w:eastAsia="Times New Roman" w:hAnsi="Calibri"/>
                <w:b/>
                <w:bCs/>
                <w:color w:val="C00000"/>
                <w:kern w:val="0"/>
                <w:sz w:val="22"/>
                <w:szCs w:val="22"/>
                <w:lang w:eastAsia="en-US"/>
              </w:rPr>
              <w:t xml:space="preserve"> </w:t>
            </w:r>
            <w:r>
              <w:rPr>
                <w:rFonts w:ascii="Calibri" w:eastAsia="Times New Roman" w:hAnsi="Calibri"/>
                <w:b/>
                <w:bCs/>
                <w:color w:val="C00000"/>
                <w:kern w:val="0"/>
                <w:sz w:val="22"/>
                <w:szCs w:val="22"/>
                <w:lang w:eastAsia="en-US"/>
              </w:rPr>
              <w:t>пос</w:t>
            </w:r>
            <w:r>
              <w:rPr>
                <w:rFonts w:ascii="Calibri" w:eastAsia="Times New Roman" w:hAnsi="Calibri"/>
                <w:b/>
                <w:bCs/>
                <w:color w:val="C00000"/>
                <w:kern w:val="0"/>
                <w:sz w:val="22"/>
                <w:szCs w:val="22"/>
                <w:lang w:eastAsia="en-US"/>
              </w:rPr>
              <w:t>лова</w:t>
            </w:r>
          </w:p>
        </w:tc>
        <w:tc>
          <w:tcPr>
            <w:tcW w:w="583"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јм</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колич</w:t>
            </w:r>
            <w:r>
              <w:rPr>
                <w:rFonts w:ascii="Calibri" w:eastAsia="Times New Roman" w:hAnsi="Calibri"/>
                <w:b/>
                <w:bCs/>
                <w:color w:val="C00000"/>
                <w:kern w:val="0"/>
                <w:sz w:val="22"/>
                <w:szCs w:val="22"/>
                <w:lang w:eastAsia="en-US"/>
              </w:rPr>
              <w:t>ина</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цена</w:t>
            </w:r>
            <w:r w:rsidRPr="00F75AFC">
              <w:rPr>
                <w:rFonts w:ascii="Calibri" w:eastAsia="Times New Roman" w:hAnsi="Calibri"/>
                <w:b/>
                <w:bCs/>
                <w:color w:val="C00000"/>
                <w:kern w:val="0"/>
                <w:sz w:val="22"/>
                <w:szCs w:val="22"/>
                <w:lang w:eastAsia="en-US"/>
              </w:rPr>
              <w:t xml:space="preserve">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укупно</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15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95395F">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Машински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ископ</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хумуса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w:t>
            </w:r>
            <w:r w:rsidRPr="00F75AFC">
              <w:rPr>
                <w:rFonts w:ascii="Calibri" w:eastAsia="Times New Roman" w:hAnsi="Calibri"/>
                <w:kern w:val="0"/>
                <w:sz w:val="22"/>
                <w:szCs w:val="22"/>
                <w:lang w:eastAsia="en-US"/>
              </w:rPr>
              <w:t xml:space="preserve"> = 20 </w:t>
            </w:r>
            <w:r>
              <w:rPr>
                <w:rFonts w:ascii="Calibri" w:eastAsia="Times New Roman" w:hAnsi="Calibri"/>
                <w:kern w:val="0"/>
                <w:sz w:val="22"/>
                <w:szCs w:val="22"/>
                <w:lang w:eastAsia="en-US"/>
              </w:rPr>
              <w:t>цм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ширине</w:t>
            </w:r>
            <w:r w:rsidR="0095395F">
              <w:rPr>
                <w:rFonts w:ascii="Calibri" w:eastAsia="Times New Roman" w:hAnsi="Calibri"/>
                <w:kern w:val="0"/>
                <w:sz w:val="22"/>
                <w:szCs w:val="22"/>
                <w:lang w:eastAsia="en-US"/>
              </w:rPr>
              <w:t xml:space="preserve"> 1</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око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игралишта</w:t>
            </w:r>
            <w:r w:rsidRPr="00F75AFC">
              <w:rPr>
                <w:rFonts w:ascii="Calibri" w:eastAsia="Times New Roman" w:hAnsi="Calibri"/>
                <w:kern w:val="0"/>
                <w:sz w:val="22"/>
                <w:szCs w:val="22"/>
                <w:lang w:eastAsia="en-US"/>
              </w:rPr>
              <w:t xml:space="preserve"> ( </w:t>
            </w:r>
            <w:r>
              <w:rPr>
                <w:rFonts w:ascii="Calibri" w:eastAsia="Times New Roman" w:hAnsi="Calibri"/>
                <w:kern w:val="0"/>
                <w:sz w:val="22"/>
                <w:szCs w:val="22"/>
                <w:lang w:eastAsia="en-US"/>
              </w:rPr>
              <w:t>три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стране</w:t>
            </w:r>
            <w:r w:rsidRPr="00F75AFC">
              <w:rPr>
                <w:rFonts w:ascii="Calibri" w:eastAsia="Times New Roman" w:hAnsi="Calibri"/>
                <w:kern w:val="0"/>
                <w:sz w:val="22"/>
                <w:szCs w:val="22"/>
                <w:lang w:eastAsia="en-US"/>
              </w:rPr>
              <w:t xml:space="preserve"> )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дужини</w:t>
            </w:r>
            <w:r w:rsidRPr="00F75AFC">
              <w:rPr>
                <w:rFonts w:ascii="Calibri" w:eastAsia="Times New Roman" w:hAnsi="Calibri"/>
                <w:kern w:val="0"/>
                <w:sz w:val="22"/>
                <w:szCs w:val="22"/>
                <w:lang w:eastAsia="en-US"/>
              </w:rPr>
              <w:t xml:space="preserve"> 18*2+40 = 76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утоваром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материјала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транспортно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возило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одвозом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депонију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до</w:t>
            </w:r>
            <w:r w:rsidRPr="00F75AFC">
              <w:rPr>
                <w:rFonts w:ascii="Calibri" w:eastAsia="Times New Roman" w:hAnsi="Calibri"/>
                <w:kern w:val="0"/>
                <w:sz w:val="22"/>
                <w:szCs w:val="22"/>
                <w:lang w:eastAsia="en-US"/>
              </w:rPr>
              <w:t xml:space="preserve"> 3 </w:t>
            </w:r>
            <w:r>
              <w:rPr>
                <w:rFonts w:ascii="Calibri" w:eastAsia="Times New Roman" w:hAnsi="Calibri"/>
                <w:kern w:val="0"/>
                <w:sz w:val="22"/>
                <w:szCs w:val="22"/>
                <w:lang w:eastAsia="en-US"/>
              </w:rPr>
              <w:t>км</w:t>
            </w:r>
            <w:r w:rsidRPr="00F75AFC">
              <w:rPr>
                <w:rFonts w:ascii="Calibri" w:eastAsia="Times New Roman" w:hAnsi="Calibri"/>
                <w:kern w:val="0"/>
                <w:sz w:val="22"/>
                <w:szCs w:val="22"/>
                <w:lang w:eastAsia="en-US"/>
              </w:rPr>
              <w:t xml:space="preserve">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95395F">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0,2*</w:t>
            </w:r>
            <w:r w:rsidR="0095395F">
              <w:rPr>
                <w:rFonts w:ascii="Calibri" w:eastAsia="Times New Roman" w:hAnsi="Calibri"/>
                <w:kern w:val="0"/>
                <w:sz w:val="22"/>
                <w:szCs w:val="22"/>
                <w:lang w:eastAsia="en-US"/>
              </w:rPr>
              <w:t>1</w:t>
            </w:r>
            <w:r w:rsidRPr="00F75AFC">
              <w:rPr>
                <w:rFonts w:ascii="Calibri" w:eastAsia="Times New Roman" w:hAnsi="Calibri"/>
                <w:kern w:val="0"/>
                <w:sz w:val="22"/>
                <w:szCs w:val="22"/>
                <w:lang w:eastAsia="en-US"/>
              </w:rPr>
              <w:t>*76</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³</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³</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15,20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6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Стабилизација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ваљање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постељице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ископаног</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дела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око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игралишта</w:t>
            </w:r>
            <w:r w:rsidRPr="00F75AFC">
              <w:rPr>
                <w:rFonts w:ascii="Calibri" w:eastAsia="Times New Roman" w:hAnsi="Calibri"/>
                <w:kern w:val="0"/>
                <w:sz w:val="22"/>
                <w:szCs w:val="22"/>
                <w:lang w:eastAsia="en-US"/>
              </w:rPr>
              <w:t xml:space="preserve">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95395F" w:rsidRDefault="00F75AFC" w:rsidP="0095395F">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76*</w:t>
            </w:r>
            <w:r w:rsidR="0095395F">
              <w:rPr>
                <w:rFonts w:ascii="Calibri" w:eastAsia="Times New Roman" w:hAnsi="Calibri"/>
                <w:kern w:val="0"/>
                <w:sz w:val="22"/>
                <w:szCs w:val="22"/>
                <w:lang w:eastAsia="en-US"/>
              </w:rPr>
              <w:t>1</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2</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76,00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single" w:sz="4" w:space="0" w:color="auto"/>
              <w:right w:val="nil"/>
            </w:tcBorders>
            <w:shd w:val="clear" w:color="000000" w:fill="F2F2F2"/>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укупно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припремних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радова</w:t>
            </w:r>
          </w:p>
        </w:tc>
        <w:tc>
          <w:tcPr>
            <w:tcW w:w="3317" w:type="dxa"/>
            <w:gridSpan w:val="3"/>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w:t>
            </w:r>
          </w:p>
        </w:tc>
        <w:tc>
          <w:tcPr>
            <w:tcW w:w="138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lastRenderedPageBreak/>
              <w:t>C</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КОЛОВОЗНА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КОНСТРУКЦИЈА</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b/>
                <w:bCs/>
                <w:color w:val="C00000"/>
                <w:kern w:val="0"/>
                <w:sz w:val="22"/>
                <w:szCs w:val="22"/>
                <w:lang w:eastAsia="en-US"/>
              </w:rPr>
            </w:pPr>
            <w:r w:rsidRPr="00F75AFC">
              <w:rPr>
                <w:rFonts w:ascii="Calibri" w:eastAsia="Times New Roman" w:hAnsi="Calibri"/>
                <w:b/>
                <w:bCs/>
                <w:color w:val="C00000"/>
                <w:kern w:val="0"/>
                <w:sz w:val="22"/>
                <w:szCs w:val="22"/>
                <w:lang w:eastAsia="en-US"/>
              </w:rPr>
              <w:t>rb</w:t>
            </w:r>
          </w:p>
        </w:tc>
        <w:tc>
          <w:tcPr>
            <w:tcW w:w="3877" w:type="dxa"/>
            <w:gridSpan w:val="2"/>
            <w:tcBorders>
              <w:top w:val="single" w:sz="4" w:space="0" w:color="auto"/>
              <w:left w:val="nil"/>
              <w:bottom w:val="single" w:sz="4" w:space="0" w:color="auto"/>
              <w:right w:val="single" w:sz="4" w:space="0" w:color="auto"/>
            </w:tcBorders>
            <w:shd w:val="clear" w:color="auto" w:fill="auto"/>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опис</w:t>
            </w:r>
            <w:r w:rsidRPr="00F75AFC">
              <w:rPr>
                <w:rFonts w:ascii="Calibri" w:eastAsia="Times New Roman" w:hAnsi="Calibri"/>
                <w:b/>
                <w:bCs/>
                <w:color w:val="C00000"/>
                <w:kern w:val="0"/>
                <w:sz w:val="22"/>
                <w:szCs w:val="22"/>
                <w:lang w:eastAsia="en-US"/>
              </w:rPr>
              <w:t xml:space="preserve"> </w:t>
            </w:r>
            <w:r>
              <w:rPr>
                <w:rFonts w:ascii="Calibri" w:eastAsia="Times New Roman" w:hAnsi="Calibri"/>
                <w:b/>
                <w:bCs/>
                <w:color w:val="C00000"/>
                <w:kern w:val="0"/>
                <w:sz w:val="22"/>
                <w:szCs w:val="22"/>
                <w:lang w:eastAsia="en-US"/>
              </w:rPr>
              <w:t>пос</w:t>
            </w:r>
            <w:r>
              <w:rPr>
                <w:rFonts w:ascii="Calibri" w:eastAsia="Times New Roman" w:hAnsi="Calibri"/>
                <w:b/>
                <w:bCs/>
                <w:color w:val="C00000"/>
                <w:kern w:val="0"/>
                <w:sz w:val="22"/>
                <w:szCs w:val="22"/>
                <w:lang w:eastAsia="en-US"/>
              </w:rPr>
              <w:t>лова</w:t>
            </w:r>
          </w:p>
        </w:tc>
        <w:tc>
          <w:tcPr>
            <w:tcW w:w="583"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јм</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колич</w:t>
            </w:r>
            <w:r>
              <w:rPr>
                <w:rFonts w:ascii="Calibri" w:eastAsia="Times New Roman" w:hAnsi="Calibri"/>
                <w:b/>
                <w:bCs/>
                <w:color w:val="C00000"/>
                <w:kern w:val="0"/>
                <w:sz w:val="22"/>
                <w:szCs w:val="22"/>
                <w:lang w:eastAsia="en-US"/>
              </w:rPr>
              <w:t>ина</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цена</w:t>
            </w:r>
            <w:r w:rsidRPr="00F75AFC">
              <w:rPr>
                <w:rFonts w:ascii="Calibri" w:eastAsia="Times New Roman" w:hAnsi="Calibri"/>
                <w:b/>
                <w:bCs/>
                <w:color w:val="C00000"/>
                <w:kern w:val="0"/>
                <w:sz w:val="22"/>
                <w:szCs w:val="22"/>
                <w:lang w:eastAsia="en-US"/>
              </w:rPr>
              <w:t xml:space="preserve">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укупно</w:t>
            </w:r>
          </w:p>
        </w:tc>
      </w:tr>
      <w:tr w:rsidR="00F75AFC" w:rsidRPr="00F75AFC" w:rsidTr="0095395F">
        <w:trPr>
          <w:trHeight w:val="300"/>
        </w:trPr>
        <w:tc>
          <w:tcPr>
            <w:tcW w:w="460"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b/>
                <w:bCs/>
                <w:color w:val="C00000"/>
                <w:kern w:val="0"/>
                <w:sz w:val="22"/>
                <w:szCs w:val="22"/>
                <w:lang w:eastAsia="en-US"/>
              </w:rPr>
            </w:pPr>
          </w:p>
        </w:tc>
        <w:tc>
          <w:tcPr>
            <w:tcW w:w="3877" w:type="dxa"/>
            <w:gridSpan w:val="2"/>
            <w:tcBorders>
              <w:top w:val="nil"/>
              <w:left w:val="nil"/>
              <w:bottom w:val="nil"/>
              <w:right w:val="nil"/>
            </w:tcBorders>
            <w:shd w:val="clear" w:color="auto" w:fill="auto"/>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p>
        </w:tc>
        <w:tc>
          <w:tcPr>
            <w:tcW w:w="583"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p>
        </w:tc>
        <w:tc>
          <w:tcPr>
            <w:tcW w:w="1340"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p>
        </w:tc>
        <w:tc>
          <w:tcPr>
            <w:tcW w:w="1394"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p>
        </w:tc>
        <w:tc>
          <w:tcPr>
            <w:tcW w:w="1386"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12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Набавка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транспорт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уградња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тампонског</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слоја</w:t>
            </w:r>
            <w:r w:rsidRPr="00F75AFC">
              <w:rPr>
                <w:rFonts w:ascii="Calibri" w:eastAsia="Times New Roman" w:hAnsi="Calibri"/>
                <w:kern w:val="0"/>
                <w:sz w:val="22"/>
                <w:szCs w:val="22"/>
                <w:lang w:eastAsia="en-US"/>
              </w:rPr>
              <w:t xml:space="preserve"> 30 </w:t>
            </w:r>
            <w:r>
              <w:rPr>
                <w:rFonts w:ascii="Calibri" w:eastAsia="Times New Roman" w:hAnsi="Calibri"/>
                <w:kern w:val="0"/>
                <w:sz w:val="22"/>
                <w:szCs w:val="22"/>
                <w:lang w:eastAsia="en-US"/>
              </w:rPr>
              <w:t>до</w:t>
            </w:r>
            <w:r w:rsidRPr="00F75AFC">
              <w:rPr>
                <w:rFonts w:ascii="Calibri" w:eastAsia="Times New Roman" w:hAnsi="Calibri"/>
                <w:kern w:val="0"/>
                <w:sz w:val="22"/>
                <w:szCs w:val="22"/>
                <w:lang w:eastAsia="en-US"/>
              </w:rPr>
              <w:t xml:space="preserve"> 60 </w:t>
            </w:r>
            <w:r>
              <w:rPr>
                <w:rFonts w:ascii="Calibri" w:eastAsia="Times New Roman" w:hAnsi="Calibri"/>
                <w:kern w:val="0"/>
                <w:sz w:val="22"/>
                <w:szCs w:val="22"/>
                <w:lang w:eastAsia="en-US"/>
              </w:rPr>
              <w:t>мм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просечне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дебљине</w:t>
            </w:r>
            <w:r w:rsidRPr="00F75AFC">
              <w:rPr>
                <w:rFonts w:ascii="Calibri" w:eastAsia="Times New Roman" w:hAnsi="Calibri"/>
                <w:kern w:val="0"/>
                <w:sz w:val="22"/>
                <w:szCs w:val="22"/>
                <w:lang w:eastAsia="en-US"/>
              </w:rPr>
              <w:t xml:space="preserve"> 20 </w:t>
            </w:r>
            <w:r>
              <w:rPr>
                <w:rFonts w:ascii="Calibri" w:eastAsia="Times New Roman" w:hAnsi="Calibri"/>
                <w:kern w:val="0"/>
                <w:sz w:val="22"/>
                <w:szCs w:val="22"/>
                <w:lang w:eastAsia="en-US"/>
              </w:rPr>
              <w:t>цм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стабилизацијом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истог</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95395F">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0,2*</w:t>
            </w:r>
            <w:r w:rsidR="0095395F">
              <w:rPr>
                <w:rFonts w:ascii="Calibri" w:eastAsia="Times New Roman" w:hAnsi="Calibri"/>
                <w:kern w:val="0"/>
                <w:sz w:val="22"/>
                <w:szCs w:val="22"/>
                <w:lang w:eastAsia="en-US"/>
              </w:rPr>
              <w:t>1</w:t>
            </w:r>
            <w:r w:rsidRPr="00F75AFC">
              <w:rPr>
                <w:rFonts w:ascii="Calibri" w:eastAsia="Times New Roman" w:hAnsi="Calibri"/>
                <w:kern w:val="0"/>
                <w:sz w:val="22"/>
                <w:szCs w:val="22"/>
                <w:lang w:eastAsia="en-US"/>
              </w:rPr>
              <w:t>*76</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³</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³</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15,20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9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Набавка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транспорт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уградња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тампонског</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слоја</w:t>
            </w:r>
            <w:r w:rsidRPr="00F75AFC">
              <w:rPr>
                <w:rFonts w:ascii="Calibri" w:eastAsia="Times New Roman" w:hAnsi="Calibri"/>
                <w:kern w:val="0"/>
                <w:sz w:val="22"/>
                <w:szCs w:val="22"/>
                <w:lang w:eastAsia="en-US"/>
              </w:rPr>
              <w:t xml:space="preserve"> 0 </w:t>
            </w:r>
            <w:r>
              <w:rPr>
                <w:rFonts w:ascii="Calibri" w:eastAsia="Times New Roman" w:hAnsi="Calibri"/>
                <w:kern w:val="0"/>
                <w:sz w:val="22"/>
                <w:szCs w:val="22"/>
                <w:lang w:eastAsia="en-US"/>
              </w:rPr>
              <w:t>до</w:t>
            </w:r>
            <w:r w:rsidRPr="00F75AFC">
              <w:rPr>
                <w:rFonts w:ascii="Calibri" w:eastAsia="Times New Roman" w:hAnsi="Calibri"/>
                <w:kern w:val="0"/>
                <w:sz w:val="22"/>
                <w:szCs w:val="22"/>
                <w:lang w:eastAsia="en-US"/>
              </w:rPr>
              <w:t xml:space="preserve"> 30 </w:t>
            </w:r>
            <w:r>
              <w:rPr>
                <w:rFonts w:ascii="Calibri" w:eastAsia="Times New Roman" w:hAnsi="Calibri"/>
                <w:kern w:val="0"/>
                <w:sz w:val="22"/>
                <w:szCs w:val="22"/>
                <w:lang w:eastAsia="en-US"/>
              </w:rPr>
              <w:t>мм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са</w:t>
            </w:r>
            <w:r w:rsidRPr="00F75AFC">
              <w:rPr>
                <w:rFonts w:ascii="Calibri" w:eastAsia="Times New Roman" w:hAnsi="Calibri"/>
                <w:kern w:val="0"/>
                <w:sz w:val="22"/>
                <w:szCs w:val="22"/>
                <w:lang w:eastAsia="en-US"/>
              </w:rPr>
              <w:t xml:space="preserve"> </w:t>
            </w:r>
            <w:r w:rsidR="0095395F">
              <w:rPr>
                <w:rFonts w:ascii="Calibri" w:eastAsia="Times New Roman" w:hAnsi="Calibri"/>
                <w:kern w:val="0"/>
                <w:sz w:val="22"/>
                <w:szCs w:val="22"/>
                <w:lang w:eastAsia="en-US"/>
              </w:rPr>
              <w:t>с</w:t>
            </w:r>
            <w:r>
              <w:rPr>
                <w:rFonts w:ascii="Calibri" w:eastAsia="Times New Roman" w:hAnsi="Calibri"/>
                <w:kern w:val="0"/>
                <w:sz w:val="22"/>
                <w:szCs w:val="22"/>
                <w:lang w:eastAsia="en-US"/>
              </w:rPr>
              <w:t>табилизацијом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истог</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дебљини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до</w:t>
            </w:r>
            <w:r w:rsidRPr="00F75AFC">
              <w:rPr>
                <w:rFonts w:ascii="Calibri" w:eastAsia="Times New Roman" w:hAnsi="Calibri"/>
                <w:kern w:val="0"/>
                <w:sz w:val="22"/>
                <w:szCs w:val="22"/>
                <w:lang w:eastAsia="en-US"/>
              </w:rPr>
              <w:t xml:space="preserve"> 5 </w:t>
            </w:r>
            <w:r>
              <w:rPr>
                <w:rFonts w:ascii="Calibri" w:eastAsia="Times New Roman" w:hAnsi="Calibri"/>
                <w:kern w:val="0"/>
                <w:sz w:val="22"/>
                <w:szCs w:val="22"/>
                <w:lang w:eastAsia="en-US"/>
              </w:rPr>
              <w:t>цм</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95395F" w:rsidRDefault="00F75AFC" w:rsidP="0095395F">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76*</w:t>
            </w:r>
            <w:r w:rsidR="0095395F">
              <w:rPr>
                <w:rFonts w:ascii="Calibri" w:eastAsia="Times New Roman" w:hAnsi="Calibri"/>
                <w:kern w:val="0"/>
                <w:sz w:val="22"/>
                <w:szCs w:val="22"/>
                <w:lang w:eastAsia="en-US"/>
              </w:rPr>
              <w:t>1</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95395F">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w:t>
            </w:r>
            <w:r w:rsidR="0095395F">
              <w:rPr>
                <w:rFonts w:ascii="Calibri" w:eastAsia="Times New Roman" w:hAnsi="Calibri"/>
                <w:kern w:val="0"/>
                <w:sz w:val="22"/>
                <w:szCs w:val="22"/>
                <w:lang w:eastAsia="en-US"/>
              </w:rPr>
              <w:t>ч</w:t>
            </w:r>
            <w:r>
              <w:rPr>
                <w:rFonts w:ascii="Calibri" w:eastAsia="Times New Roman" w:hAnsi="Calibri"/>
                <w:kern w:val="0"/>
                <w:sz w:val="22"/>
                <w:szCs w:val="22"/>
                <w:lang w:eastAsia="en-US"/>
              </w:rPr>
              <w:t>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76,00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3</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12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Справљање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транспорт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уградња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асфалт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АБ</w:t>
            </w:r>
            <w:r w:rsidRPr="00F75AFC">
              <w:rPr>
                <w:rFonts w:ascii="Calibri" w:eastAsia="Times New Roman" w:hAnsi="Calibri"/>
                <w:kern w:val="0"/>
                <w:sz w:val="22"/>
                <w:szCs w:val="22"/>
                <w:lang w:eastAsia="en-US"/>
              </w:rPr>
              <w:t xml:space="preserve"> 8 </w:t>
            </w:r>
            <w:r>
              <w:rPr>
                <w:rFonts w:ascii="Calibri" w:eastAsia="Times New Roman" w:hAnsi="Calibri"/>
                <w:kern w:val="0"/>
                <w:sz w:val="22"/>
                <w:szCs w:val="22"/>
                <w:lang w:eastAsia="en-US"/>
              </w:rPr>
              <w:t>за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изравнање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постојеће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бетонске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конструкције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терену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дебљине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w:t>
            </w:r>
            <w:r w:rsidRPr="00F75AFC">
              <w:rPr>
                <w:rFonts w:ascii="Calibri" w:eastAsia="Times New Roman" w:hAnsi="Calibri"/>
                <w:kern w:val="0"/>
                <w:sz w:val="22"/>
                <w:szCs w:val="22"/>
                <w:lang w:eastAsia="en-US"/>
              </w:rPr>
              <w:t xml:space="preserve"> = 2-5  </w:t>
            </w:r>
            <w:r>
              <w:rPr>
                <w:rFonts w:ascii="Calibri" w:eastAsia="Times New Roman" w:hAnsi="Calibri"/>
                <w:kern w:val="0"/>
                <w:sz w:val="22"/>
                <w:szCs w:val="22"/>
                <w:lang w:eastAsia="en-US"/>
              </w:rPr>
              <w:t>цм</w:t>
            </w:r>
            <w:r w:rsidRPr="00F75AFC">
              <w:rPr>
                <w:rFonts w:ascii="Calibri" w:eastAsia="Times New Roman" w:hAnsi="Calibri"/>
                <w:kern w:val="0"/>
                <w:sz w:val="22"/>
                <w:szCs w:val="22"/>
                <w:lang w:eastAsia="en-US"/>
              </w:rPr>
              <w:t xml:space="preserve">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18*40</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2</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2</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720,00</w:t>
            </w: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3</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12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Справљање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транспорт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уградња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асфалт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АБ</w:t>
            </w:r>
            <w:r w:rsidRPr="00F75AFC">
              <w:rPr>
                <w:rFonts w:ascii="Calibri" w:eastAsia="Times New Roman" w:hAnsi="Calibri"/>
                <w:kern w:val="0"/>
                <w:sz w:val="22"/>
                <w:szCs w:val="22"/>
                <w:lang w:eastAsia="en-US"/>
              </w:rPr>
              <w:t xml:space="preserve"> 8 </w:t>
            </w:r>
            <w:r>
              <w:rPr>
                <w:rFonts w:ascii="Calibri" w:eastAsia="Times New Roman" w:hAnsi="Calibri"/>
                <w:kern w:val="0"/>
                <w:sz w:val="22"/>
                <w:szCs w:val="22"/>
                <w:lang w:eastAsia="en-US"/>
              </w:rPr>
              <w:t>за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изравнање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постојеће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бетонске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конструкције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терену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дебљине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д</w:t>
            </w:r>
            <w:r w:rsidRPr="00F75AFC">
              <w:rPr>
                <w:rFonts w:ascii="Calibri" w:eastAsia="Times New Roman" w:hAnsi="Calibri"/>
                <w:kern w:val="0"/>
                <w:sz w:val="22"/>
                <w:szCs w:val="22"/>
                <w:lang w:eastAsia="en-US"/>
              </w:rPr>
              <w:t xml:space="preserve"> = 4  </w:t>
            </w:r>
            <w:r>
              <w:rPr>
                <w:rFonts w:ascii="Calibri" w:eastAsia="Times New Roman" w:hAnsi="Calibri"/>
                <w:kern w:val="0"/>
                <w:sz w:val="22"/>
                <w:szCs w:val="22"/>
                <w:lang w:eastAsia="en-US"/>
              </w:rPr>
              <w:t>цм</w:t>
            </w:r>
            <w:r w:rsidRPr="00F75AFC">
              <w:rPr>
                <w:rFonts w:ascii="Calibri" w:eastAsia="Times New Roman" w:hAnsi="Calibri"/>
                <w:kern w:val="0"/>
                <w:sz w:val="22"/>
                <w:szCs w:val="22"/>
                <w:lang w:eastAsia="en-US"/>
              </w:rPr>
              <w:t xml:space="preserve">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22*42</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2</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2</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924,00</w:t>
            </w:r>
          </w:p>
        </w:tc>
        <w:tc>
          <w:tcPr>
            <w:tcW w:w="1394" w:type="dxa"/>
            <w:tcBorders>
              <w:top w:val="nil"/>
              <w:left w:val="nil"/>
              <w:bottom w:val="nil"/>
              <w:right w:val="nil"/>
            </w:tcBorders>
            <w:shd w:val="clear" w:color="auto" w:fill="auto"/>
            <w:noWrap/>
            <w:vAlign w:val="bottom"/>
            <w:hideMark/>
          </w:tcPr>
          <w:p w:rsidR="00F75AFC" w:rsidRPr="00AA7E80" w:rsidRDefault="00AA7E80" w:rsidP="0095395F">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95395F">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single" w:sz="4" w:space="0" w:color="auto"/>
              <w:right w:val="nil"/>
            </w:tcBorders>
            <w:shd w:val="clear" w:color="000000" w:fill="F2F2F2"/>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укупно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припремних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радова</w:t>
            </w:r>
          </w:p>
        </w:tc>
        <w:tc>
          <w:tcPr>
            <w:tcW w:w="3317" w:type="dxa"/>
            <w:gridSpan w:val="3"/>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w:t>
            </w:r>
          </w:p>
        </w:tc>
        <w:tc>
          <w:tcPr>
            <w:tcW w:w="138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75AFC" w:rsidRPr="00F75AFC" w:rsidRDefault="00F75AFC" w:rsidP="0095395F">
            <w:pPr>
              <w:suppressAutoHyphens w:val="0"/>
              <w:spacing w:line="240" w:lineRule="auto"/>
              <w:jc w:val="right"/>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AA7E80" w:rsidRDefault="00AA7E80" w:rsidP="00F75AFC">
            <w:pPr>
              <w:suppressAutoHyphens w:val="0"/>
              <w:spacing w:line="240" w:lineRule="auto"/>
              <w:rPr>
                <w:rFonts w:ascii="Calibri" w:eastAsia="Times New Roman" w:hAnsi="Calibri"/>
                <w:kern w:val="0"/>
                <w:sz w:val="22"/>
                <w:szCs w:val="22"/>
                <w:lang w:eastAsia="en-US"/>
              </w:rPr>
            </w:pPr>
          </w:p>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lastRenderedPageBreak/>
              <w:t>D</w:t>
            </w:r>
          </w:p>
        </w:tc>
        <w:tc>
          <w:tcPr>
            <w:tcW w:w="3877" w:type="dxa"/>
            <w:gridSpan w:val="2"/>
            <w:tcBorders>
              <w:top w:val="nil"/>
              <w:left w:val="nil"/>
              <w:bottom w:val="nil"/>
              <w:right w:val="nil"/>
            </w:tcBorders>
            <w:shd w:val="clear" w:color="auto" w:fill="auto"/>
            <w:vAlign w:val="bottom"/>
            <w:hideMark/>
          </w:tcPr>
          <w:p w:rsidR="00AA7E80" w:rsidRDefault="00AA7E80" w:rsidP="00F75AFC">
            <w:pPr>
              <w:suppressAutoHyphens w:val="0"/>
              <w:spacing w:line="240" w:lineRule="auto"/>
              <w:rPr>
                <w:rFonts w:ascii="Calibri" w:eastAsia="Times New Roman" w:hAnsi="Calibri"/>
                <w:kern w:val="0"/>
                <w:sz w:val="22"/>
                <w:szCs w:val="22"/>
                <w:lang w:eastAsia="en-US"/>
              </w:rPr>
            </w:pPr>
          </w:p>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lastRenderedPageBreak/>
              <w:t>ОСТАЛИ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РАДОВИ</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b/>
                <w:bCs/>
                <w:color w:val="C00000"/>
                <w:kern w:val="0"/>
                <w:sz w:val="22"/>
                <w:szCs w:val="22"/>
                <w:lang w:eastAsia="en-US"/>
              </w:rPr>
            </w:pPr>
            <w:r w:rsidRPr="00F75AFC">
              <w:rPr>
                <w:rFonts w:ascii="Calibri" w:eastAsia="Times New Roman" w:hAnsi="Calibri"/>
                <w:b/>
                <w:bCs/>
                <w:color w:val="C00000"/>
                <w:kern w:val="0"/>
                <w:sz w:val="22"/>
                <w:szCs w:val="22"/>
                <w:lang w:eastAsia="en-US"/>
              </w:rPr>
              <w:lastRenderedPageBreak/>
              <w:t>rb</w:t>
            </w:r>
          </w:p>
        </w:tc>
        <w:tc>
          <w:tcPr>
            <w:tcW w:w="3877" w:type="dxa"/>
            <w:gridSpan w:val="2"/>
            <w:tcBorders>
              <w:top w:val="single" w:sz="4" w:space="0" w:color="auto"/>
              <w:left w:val="nil"/>
              <w:bottom w:val="single" w:sz="4" w:space="0" w:color="auto"/>
              <w:right w:val="single" w:sz="4" w:space="0" w:color="auto"/>
            </w:tcBorders>
            <w:shd w:val="clear" w:color="auto" w:fill="auto"/>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опис</w:t>
            </w:r>
            <w:r w:rsidRPr="00F75AFC">
              <w:rPr>
                <w:rFonts w:ascii="Calibri" w:eastAsia="Times New Roman" w:hAnsi="Calibri"/>
                <w:b/>
                <w:bCs/>
                <w:color w:val="C00000"/>
                <w:kern w:val="0"/>
                <w:sz w:val="22"/>
                <w:szCs w:val="22"/>
                <w:lang w:eastAsia="en-US"/>
              </w:rPr>
              <w:t xml:space="preserve"> </w:t>
            </w:r>
            <w:r>
              <w:rPr>
                <w:rFonts w:ascii="Calibri" w:eastAsia="Times New Roman" w:hAnsi="Calibri"/>
                <w:b/>
                <w:bCs/>
                <w:color w:val="C00000"/>
                <w:kern w:val="0"/>
                <w:sz w:val="22"/>
                <w:szCs w:val="22"/>
                <w:lang w:eastAsia="en-US"/>
              </w:rPr>
              <w:t>пос</w:t>
            </w:r>
            <w:r>
              <w:rPr>
                <w:rFonts w:ascii="Calibri" w:eastAsia="Times New Roman" w:hAnsi="Calibri"/>
                <w:b/>
                <w:bCs/>
                <w:color w:val="C00000"/>
                <w:kern w:val="0"/>
                <w:sz w:val="22"/>
                <w:szCs w:val="22"/>
                <w:lang w:eastAsia="en-US"/>
              </w:rPr>
              <w:t>лова</w:t>
            </w:r>
          </w:p>
        </w:tc>
        <w:tc>
          <w:tcPr>
            <w:tcW w:w="583"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јм</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колич</w:t>
            </w:r>
            <w:r>
              <w:rPr>
                <w:rFonts w:ascii="Calibri" w:eastAsia="Times New Roman" w:hAnsi="Calibri"/>
                <w:b/>
                <w:bCs/>
                <w:color w:val="C00000"/>
                <w:kern w:val="0"/>
                <w:sz w:val="22"/>
                <w:szCs w:val="22"/>
                <w:lang w:eastAsia="en-US"/>
              </w:rPr>
              <w:t>ина</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цена</w:t>
            </w:r>
            <w:r w:rsidRPr="00F75AFC">
              <w:rPr>
                <w:rFonts w:ascii="Calibri" w:eastAsia="Times New Roman" w:hAnsi="Calibri"/>
                <w:b/>
                <w:bCs/>
                <w:color w:val="C00000"/>
                <w:kern w:val="0"/>
                <w:sz w:val="22"/>
                <w:szCs w:val="22"/>
                <w:lang w:eastAsia="en-US"/>
              </w:rPr>
              <w:t xml:space="preserve">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F75AFC" w:rsidRPr="00F75AFC" w:rsidRDefault="00F75AFC" w:rsidP="00F75AFC">
            <w:pPr>
              <w:suppressAutoHyphens w:val="0"/>
              <w:spacing w:line="240" w:lineRule="auto"/>
              <w:jc w:val="center"/>
              <w:rPr>
                <w:rFonts w:ascii="Calibri" w:eastAsia="Times New Roman" w:hAnsi="Calibri"/>
                <w:b/>
                <w:bCs/>
                <w:color w:val="C00000"/>
                <w:kern w:val="0"/>
                <w:sz w:val="22"/>
                <w:szCs w:val="22"/>
                <w:lang w:eastAsia="en-US"/>
              </w:rPr>
            </w:pPr>
            <w:r>
              <w:rPr>
                <w:rFonts w:ascii="Calibri" w:eastAsia="Times New Roman" w:hAnsi="Calibri"/>
                <w:b/>
                <w:bCs/>
                <w:color w:val="C00000"/>
                <w:kern w:val="0"/>
                <w:sz w:val="22"/>
                <w:szCs w:val="22"/>
                <w:lang w:eastAsia="en-US"/>
              </w:rPr>
              <w:t>укупно</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6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Набавка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постављање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плетене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жичане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ограде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висине</w:t>
            </w:r>
            <w:r w:rsidRPr="00F75AFC">
              <w:rPr>
                <w:rFonts w:ascii="Calibri" w:eastAsia="Times New Roman" w:hAnsi="Calibri"/>
                <w:kern w:val="0"/>
                <w:sz w:val="22"/>
                <w:szCs w:val="22"/>
                <w:lang w:eastAsia="en-US"/>
              </w:rPr>
              <w:t xml:space="preserve"> 4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иза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голова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ширину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игралишта</w:t>
            </w:r>
            <w:r w:rsidRPr="00F75AFC">
              <w:rPr>
                <w:rFonts w:ascii="Calibri" w:eastAsia="Times New Roman" w:hAnsi="Calibri"/>
                <w:kern w:val="0"/>
                <w:sz w:val="22"/>
                <w:szCs w:val="22"/>
                <w:lang w:eastAsia="en-US"/>
              </w:rPr>
              <w:t xml:space="preserve">  . </w:t>
            </w:r>
            <w:r>
              <w:rPr>
                <w:rFonts w:ascii="Calibri" w:eastAsia="Times New Roman" w:hAnsi="Calibri"/>
                <w:kern w:val="0"/>
                <w:sz w:val="22"/>
                <w:szCs w:val="22"/>
                <w:lang w:eastAsia="en-US"/>
              </w:rPr>
              <w:t>Ограда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поставља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између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челичних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профила</w:t>
            </w:r>
            <w:r w:rsidRPr="00F75AFC">
              <w:rPr>
                <w:rFonts w:ascii="Calibri" w:eastAsia="Times New Roman" w:hAnsi="Calibri"/>
                <w:kern w:val="0"/>
                <w:sz w:val="22"/>
                <w:szCs w:val="22"/>
                <w:lang w:eastAsia="en-US"/>
              </w:rPr>
              <w:t xml:space="preserve"> Ø</w:t>
            </w:r>
            <w:r w:rsidRPr="00F75AFC">
              <w:rPr>
                <w:rFonts w:ascii="Calibri" w:eastAsia="Times New Roman" w:hAnsi="Calibri"/>
                <w:kern w:val="0"/>
                <w:sz w:val="20"/>
                <w:szCs w:val="20"/>
                <w:lang w:eastAsia="en-US"/>
              </w:rPr>
              <w:t xml:space="preserve">80 </w:t>
            </w:r>
            <w:r>
              <w:rPr>
                <w:rFonts w:ascii="Calibri" w:eastAsia="Times New Roman" w:hAnsi="Calibri"/>
                <w:kern w:val="0"/>
                <w:sz w:val="22"/>
                <w:szCs w:val="22"/>
                <w:lang w:eastAsia="en-US"/>
              </w:rPr>
              <w:t>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међусобном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растојању</w:t>
            </w:r>
            <w:r w:rsidRPr="00F75AFC">
              <w:rPr>
                <w:rFonts w:ascii="Calibri" w:eastAsia="Times New Roman" w:hAnsi="Calibri"/>
                <w:kern w:val="0"/>
                <w:sz w:val="22"/>
                <w:szCs w:val="22"/>
                <w:lang w:eastAsia="en-US"/>
              </w:rPr>
              <w:t xml:space="preserve"> 3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убетонираних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бетонске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темељне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стопе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бетоном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МБ</w:t>
            </w:r>
            <w:r w:rsidRPr="00F75AFC">
              <w:rPr>
                <w:rFonts w:ascii="Calibri" w:eastAsia="Times New Roman" w:hAnsi="Calibri"/>
                <w:kern w:val="0"/>
                <w:sz w:val="22"/>
                <w:szCs w:val="22"/>
                <w:lang w:eastAsia="en-US"/>
              </w:rPr>
              <w:t xml:space="preserve"> 25 </w:t>
            </w:r>
            <w:r>
              <w:rPr>
                <w:rFonts w:ascii="Calibri" w:eastAsia="Times New Roman" w:hAnsi="Calibri"/>
                <w:kern w:val="0"/>
                <w:sz w:val="22"/>
                <w:szCs w:val="22"/>
                <w:lang w:eastAsia="en-US"/>
              </w:rPr>
              <w:t>димензије</w:t>
            </w:r>
            <w:r w:rsidRPr="00F75AFC">
              <w:rPr>
                <w:rFonts w:ascii="Calibri" w:eastAsia="Times New Roman" w:hAnsi="Calibri"/>
                <w:kern w:val="0"/>
                <w:sz w:val="22"/>
                <w:szCs w:val="22"/>
                <w:lang w:eastAsia="en-US"/>
              </w:rPr>
              <w:t xml:space="preserve">  40 * 40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висине</w:t>
            </w:r>
            <w:r w:rsidRPr="00F75AFC">
              <w:rPr>
                <w:rFonts w:ascii="Calibri" w:eastAsia="Times New Roman" w:hAnsi="Calibri"/>
                <w:kern w:val="0"/>
                <w:sz w:val="22"/>
                <w:szCs w:val="22"/>
                <w:lang w:eastAsia="en-US"/>
              </w:rPr>
              <w:t xml:space="preserve">  80 </w:t>
            </w:r>
            <w:r>
              <w:rPr>
                <w:rFonts w:ascii="Calibri" w:eastAsia="Times New Roman" w:hAnsi="Calibri"/>
                <w:kern w:val="0"/>
                <w:sz w:val="22"/>
                <w:szCs w:val="22"/>
                <w:lang w:eastAsia="en-US"/>
              </w:rPr>
              <w:t>цм</w:t>
            </w:r>
            <w:r w:rsidRPr="00F75AFC">
              <w:rPr>
                <w:rFonts w:ascii="Calibri" w:eastAsia="Times New Roman" w:hAnsi="Calibri"/>
                <w:kern w:val="0"/>
                <w:sz w:val="22"/>
                <w:szCs w:val="22"/>
                <w:lang w:eastAsia="en-US"/>
              </w:rPr>
              <w:t xml:space="preserve"> . </w:t>
            </w:r>
            <w:r>
              <w:rPr>
                <w:rFonts w:ascii="Calibri" w:eastAsia="Times New Roman" w:hAnsi="Calibri"/>
                <w:kern w:val="0"/>
                <w:sz w:val="22"/>
                <w:szCs w:val="22"/>
                <w:lang w:eastAsia="en-US"/>
              </w:rPr>
              <w:t>Стубови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се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заштићују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основном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бојом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потом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бојом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избору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ивеститора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цену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урачунати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6 ( </w:t>
            </w:r>
            <w:r>
              <w:rPr>
                <w:rFonts w:ascii="Calibri" w:eastAsia="Times New Roman" w:hAnsi="Calibri"/>
                <w:kern w:val="0"/>
                <w:sz w:val="22"/>
                <w:szCs w:val="22"/>
                <w:lang w:eastAsia="en-US"/>
              </w:rPr>
              <w:t>шест</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укрућења</w:t>
            </w:r>
            <w:r w:rsidRPr="00F75AFC">
              <w:rPr>
                <w:rFonts w:ascii="Calibri" w:eastAsia="Times New Roman" w:hAnsi="Calibri"/>
                <w:kern w:val="0"/>
                <w:sz w:val="22"/>
                <w:szCs w:val="22"/>
                <w:lang w:eastAsia="en-US"/>
              </w:rPr>
              <w:t xml:space="preserve"> . </w:t>
            </w:r>
            <w:r>
              <w:rPr>
                <w:rFonts w:ascii="Calibri" w:eastAsia="Times New Roman" w:hAnsi="Calibri"/>
                <w:kern w:val="0"/>
                <w:sz w:val="22"/>
                <w:szCs w:val="22"/>
                <w:lang w:eastAsia="en-US"/>
              </w:rPr>
              <w:t>Плетену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мрежу</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монтирати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повезети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застубове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поставити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затезнунжицу</w:t>
            </w:r>
            <w:r w:rsidRPr="00F75AFC">
              <w:rPr>
                <w:rFonts w:ascii="Calibri" w:eastAsia="Times New Roman" w:hAnsi="Calibri"/>
                <w:kern w:val="0"/>
                <w:sz w:val="22"/>
                <w:szCs w:val="22"/>
                <w:lang w:eastAsia="en-US"/>
              </w:rPr>
              <w:t xml:space="preserve"> .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24*4*2</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обрачун</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м</w:t>
            </w:r>
            <w:r w:rsidRPr="00F75AFC">
              <w:rPr>
                <w:rFonts w:ascii="Calibri" w:eastAsia="Times New Roman" w:hAnsi="Calibri"/>
                <w:kern w:val="0"/>
                <w:sz w:val="22"/>
                <w:szCs w:val="22"/>
                <w:lang w:eastAsia="en-US"/>
              </w:rPr>
              <w:t>²</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192,00</w:t>
            </w:r>
          </w:p>
        </w:tc>
        <w:tc>
          <w:tcPr>
            <w:tcW w:w="1394" w:type="dxa"/>
            <w:tcBorders>
              <w:top w:val="nil"/>
              <w:left w:val="nil"/>
              <w:bottom w:val="nil"/>
              <w:right w:val="nil"/>
            </w:tcBorders>
            <w:shd w:val="clear" w:color="auto" w:fill="auto"/>
            <w:noWrap/>
            <w:vAlign w:val="bottom"/>
            <w:hideMark/>
          </w:tcPr>
          <w:p w:rsidR="00F75AFC" w:rsidRPr="00F75AFC"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AA7E80" w:rsidRDefault="00AA7E80" w:rsidP="0095395F">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w:t>
            </w: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обележавање</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игралишта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белом</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бојом</w:t>
            </w:r>
            <w:r w:rsidRPr="00F75AFC">
              <w:rPr>
                <w:rFonts w:ascii="Calibri" w:eastAsia="Times New Roman" w:hAnsi="Calibri"/>
                <w:kern w:val="0"/>
                <w:sz w:val="22"/>
                <w:szCs w:val="22"/>
                <w:lang w:eastAsia="en-US"/>
              </w:rPr>
              <w:t xml:space="preserve"> </w:t>
            </w: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ком</w:t>
            </w: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1,00</w:t>
            </w:r>
          </w:p>
        </w:tc>
        <w:tc>
          <w:tcPr>
            <w:tcW w:w="1394" w:type="dxa"/>
            <w:tcBorders>
              <w:top w:val="nil"/>
              <w:left w:val="nil"/>
              <w:bottom w:val="nil"/>
              <w:right w:val="nil"/>
            </w:tcBorders>
            <w:shd w:val="clear" w:color="auto" w:fill="auto"/>
            <w:noWrap/>
            <w:vAlign w:val="bottom"/>
            <w:hideMark/>
          </w:tcPr>
          <w:p w:rsidR="00F75AFC" w:rsidRPr="00F75AFC"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w:t>
            </w:r>
          </w:p>
        </w:tc>
        <w:tc>
          <w:tcPr>
            <w:tcW w:w="1386" w:type="dxa"/>
            <w:tcBorders>
              <w:top w:val="nil"/>
              <w:left w:val="nil"/>
              <w:bottom w:val="nil"/>
              <w:right w:val="nil"/>
            </w:tcBorders>
            <w:shd w:val="clear" w:color="auto" w:fill="auto"/>
            <w:noWrap/>
            <w:vAlign w:val="bottom"/>
            <w:hideMark/>
          </w:tcPr>
          <w:p w:rsidR="00F75AFC" w:rsidRPr="00F75AFC"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single" w:sz="4" w:space="0" w:color="auto"/>
              <w:right w:val="nil"/>
            </w:tcBorders>
            <w:shd w:val="clear" w:color="000000" w:fill="F2F2F2"/>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укупно</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припремних</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радова</w:t>
            </w:r>
          </w:p>
        </w:tc>
        <w:tc>
          <w:tcPr>
            <w:tcW w:w="3317" w:type="dxa"/>
            <w:gridSpan w:val="3"/>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w:t>
            </w:r>
          </w:p>
        </w:tc>
        <w:tc>
          <w:tcPr>
            <w:tcW w:w="1386"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75AFC" w:rsidRPr="00F75AFC" w:rsidRDefault="00F75AFC" w:rsidP="0095395F">
            <w:pPr>
              <w:suppressAutoHyphens w:val="0"/>
              <w:spacing w:line="240" w:lineRule="auto"/>
              <w:jc w:val="right"/>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877" w:type="dxa"/>
            <w:gridSpan w:val="2"/>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583"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194" w:type="dxa"/>
            <w:gridSpan w:val="5"/>
            <w:tcBorders>
              <w:top w:val="nil"/>
              <w:left w:val="nil"/>
              <w:bottom w:val="nil"/>
              <w:right w:val="nil"/>
            </w:tcBorders>
            <w:shd w:val="clear" w:color="auto" w:fill="auto"/>
            <w:vAlign w:val="bottom"/>
            <w:hideMark/>
          </w:tcPr>
          <w:p w:rsidR="00F75AFC" w:rsidRPr="00AA7E80" w:rsidRDefault="00F75AFC" w:rsidP="00F75AFC">
            <w:pPr>
              <w:suppressAutoHyphens w:val="0"/>
              <w:spacing w:line="240" w:lineRule="auto"/>
              <w:jc w:val="center"/>
              <w:rPr>
                <w:rFonts w:ascii="Calibri" w:eastAsia="Times New Roman" w:hAnsi="Calibri"/>
                <w:b/>
                <w:kern w:val="0"/>
                <w:sz w:val="22"/>
                <w:szCs w:val="22"/>
                <w:lang w:eastAsia="en-US"/>
              </w:rPr>
            </w:pPr>
            <w:r w:rsidRPr="00AA7E80">
              <w:rPr>
                <w:rFonts w:ascii="Calibri" w:eastAsia="Times New Roman" w:hAnsi="Calibri"/>
                <w:b/>
                <w:kern w:val="0"/>
                <w:sz w:val="28"/>
                <w:szCs w:val="22"/>
                <w:lang w:eastAsia="en-US"/>
              </w:rPr>
              <w:t>Р Е К А П И Т У Л А Ц И Ј А    Р А Д О В А</w:t>
            </w: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1</w:t>
            </w: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ПРИПРЕМНИ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РАДОВИ</w:t>
            </w: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2</w:t>
            </w: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ЗЕМЉАНИ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РАДОВИ</w:t>
            </w: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AA7E80" w:rsidRDefault="00AA7E80" w:rsidP="00F75AFC">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3</w:t>
            </w: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КОЛОВОЗНА</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КОНСТРУКЦИЈА</w:t>
            </w: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AA7E80" w:rsidRDefault="00AA7E80" w:rsidP="0095395F">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jc w:val="right"/>
              <w:rPr>
                <w:rFonts w:ascii="Calibri" w:eastAsia="Times New Roman" w:hAnsi="Calibri"/>
                <w:kern w:val="0"/>
                <w:sz w:val="22"/>
                <w:szCs w:val="22"/>
                <w:lang w:eastAsia="en-US"/>
              </w:rPr>
            </w:pPr>
            <w:r w:rsidRPr="00F75AFC">
              <w:rPr>
                <w:rFonts w:ascii="Calibri" w:eastAsia="Times New Roman" w:hAnsi="Calibri"/>
                <w:kern w:val="0"/>
                <w:sz w:val="22"/>
                <w:szCs w:val="22"/>
                <w:lang w:eastAsia="en-US"/>
              </w:rPr>
              <w:t>4</w:t>
            </w: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r>
              <w:rPr>
                <w:rFonts w:ascii="Calibri" w:eastAsia="Times New Roman" w:hAnsi="Calibri"/>
                <w:kern w:val="0"/>
                <w:sz w:val="22"/>
                <w:szCs w:val="22"/>
                <w:lang w:eastAsia="en-US"/>
              </w:rPr>
              <w:t>ОСТАЛИ</w:t>
            </w:r>
            <w:r w:rsidRPr="00F75AFC">
              <w:rPr>
                <w:rFonts w:ascii="Calibri" w:eastAsia="Times New Roman" w:hAnsi="Calibri"/>
                <w:kern w:val="0"/>
                <w:sz w:val="22"/>
                <w:szCs w:val="22"/>
                <w:lang w:eastAsia="en-US"/>
              </w:rPr>
              <w:t xml:space="preserve"> </w:t>
            </w:r>
            <w:r>
              <w:rPr>
                <w:rFonts w:ascii="Calibri" w:eastAsia="Times New Roman" w:hAnsi="Calibri"/>
                <w:kern w:val="0"/>
                <w:sz w:val="22"/>
                <w:szCs w:val="22"/>
                <w:lang w:eastAsia="en-US"/>
              </w:rPr>
              <w:t>РАДОВИ</w:t>
            </w: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AA7E80" w:rsidRDefault="00AA7E80" w:rsidP="0095395F">
            <w:pPr>
              <w:suppressAutoHyphens w:val="0"/>
              <w:spacing w:line="240" w:lineRule="auto"/>
              <w:jc w:val="right"/>
              <w:rPr>
                <w:rFonts w:ascii="Calibri" w:eastAsia="Times New Roman" w:hAnsi="Calibri"/>
                <w:kern w:val="0"/>
                <w:sz w:val="22"/>
                <w:szCs w:val="22"/>
                <w:lang w:eastAsia="en-US"/>
              </w:rPr>
            </w:pPr>
            <w:r>
              <w:rPr>
                <w:rFonts w:ascii="Calibri" w:eastAsia="Times New Roman" w:hAnsi="Calibri"/>
                <w:kern w:val="0"/>
                <w:sz w:val="22"/>
                <w:szCs w:val="22"/>
                <w:lang w:eastAsia="en-US"/>
              </w:rPr>
              <w:t>__________</w:t>
            </w: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r w:rsidR="00F75AFC" w:rsidRPr="00F75AFC" w:rsidTr="0095395F">
        <w:trPr>
          <w:trHeight w:val="300"/>
        </w:trPr>
        <w:tc>
          <w:tcPr>
            <w:tcW w:w="46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3677" w:type="dxa"/>
            <w:tcBorders>
              <w:top w:val="nil"/>
              <w:left w:val="nil"/>
              <w:bottom w:val="nil"/>
              <w:right w:val="nil"/>
            </w:tcBorders>
            <w:shd w:val="clear" w:color="auto" w:fill="auto"/>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783" w:type="dxa"/>
            <w:gridSpan w:val="2"/>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40"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94"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c>
          <w:tcPr>
            <w:tcW w:w="1386" w:type="dxa"/>
            <w:tcBorders>
              <w:top w:val="nil"/>
              <w:left w:val="nil"/>
              <w:bottom w:val="nil"/>
              <w:right w:val="nil"/>
            </w:tcBorders>
            <w:shd w:val="clear" w:color="auto" w:fill="auto"/>
            <w:noWrap/>
            <w:vAlign w:val="bottom"/>
            <w:hideMark/>
          </w:tcPr>
          <w:p w:rsidR="00F75AFC" w:rsidRPr="00F75AFC" w:rsidRDefault="00F75AFC" w:rsidP="00F75AFC">
            <w:pPr>
              <w:suppressAutoHyphens w:val="0"/>
              <w:spacing w:line="240" w:lineRule="auto"/>
              <w:rPr>
                <w:rFonts w:ascii="Calibri" w:eastAsia="Times New Roman" w:hAnsi="Calibri"/>
                <w:kern w:val="0"/>
                <w:sz w:val="22"/>
                <w:szCs w:val="22"/>
                <w:lang w:eastAsia="en-US"/>
              </w:rPr>
            </w:pPr>
          </w:p>
        </w:tc>
      </w:tr>
    </w:tbl>
    <w:p w:rsidR="00806774" w:rsidRDefault="00806774" w:rsidP="00806774">
      <w:pPr>
        <w:pStyle w:val="NoSpacing"/>
        <w:rPr>
          <w:rFonts w:ascii="Times New Roman" w:hAnsi="Times New Roman"/>
          <w:sz w:val="24"/>
          <w:szCs w:val="24"/>
          <w:lang w:val="sr-Cyrl-CS"/>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
        <w:gridCol w:w="8408"/>
        <w:gridCol w:w="1530"/>
      </w:tblGrid>
      <w:tr w:rsidR="00AA7E80" w:rsidTr="00AA7E80">
        <w:tc>
          <w:tcPr>
            <w:tcW w:w="250" w:type="dxa"/>
          </w:tcPr>
          <w:p w:rsidR="00AA7E80" w:rsidRPr="001743E7" w:rsidRDefault="00AA7E80" w:rsidP="005629F8">
            <w:pPr>
              <w:pStyle w:val="NoSpacing"/>
              <w:ind w:right="-1080"/>
              <w:rPr>
                <w:rFonts w:ascii="Times New Roman" w:hAnsi="Times New Roman"/>
                <w:sz w:val="24"/>
                <w:szCs w:val="24"/>
                <w:lang w:val="sr-Cyrl-CS"/>
              </w:rPr>
            </w:pPr>
          </w:p>
        </w:tc>
        <w:tc>
          <w:tcPr>
            <w:tcW w:w="8408" w:type="dxa"/>
          </w:tcPr>
          <w:p w:rsidR="00AA7E80" w:rsidRPr="001743E7" w:rsidRDefault="00AA7E80" w:rsidP="00AA7E80">
            <w:pPr>
              <w:pStyle w:val="NoSpacing"/>
              <w:ind w:right="-1080"/>
              <w:rPr>
                <w:rFonts w:ascii="Times New Roman" w:hAnsi="Times New Roman"/>
                <w:sz w:val="24"/>
                <w:szCs w:val="24"/>
                <w:lang w:val="sr-Cyrl-CS"/>
              </w:rPr>
            </w:pPr>
            <w:r w:rsidRPr="001743E7">
              <w:rPr>
                <w:rFonts w:ascii="Times New Roman" w:hAnsi="Times New Roman"/>
                <w:sz w:val="24"/>
                <w:szCs w:val="24"/>
                <w:lang w:val="sr-Cyrl-CS"/>
              </w:rPr>
              <w:t xml:space="preserve">                                                                                             </w:t>
            </w:r>
            <w:r w:rsidRPr="001743E7">
              <w:rPr>
                <w:rFonts w:ascii="Times New Roman" w:hAnsi="Times New Roman"/>
                <w:b/>
                <w:sz w:val="24"/>
                <w:szCs w:val="24"/>
                <w:lang w:val="sr-Cyrl-CS"/>
              </w:rPr>
              <w:t xml:space="preserve">УКУПНО </w:t>
            </w:r>
            <w:r>
              <w:rPr>
                <w:rFonts w:ascii="Times New Roman" w:hAnsi="Times New Roman"/>
                <w:b/>
                <w:sz w:val="24"/>
                <w:szCs w:val="24"/>
                <w:lang w:val="sr-Cyrl-CS"/>
              </w:rPr>
              <w:t>без</w:t>
            </w:r>
            <w:r w:rsidRPr="001743E7">
              <w:rPr>
                <w:rFonts w:ascii="Times New Roman" w:hAnsi="Times New Roman"/>
                <w:b/>
                <w:sz w:val="24"/>
                <w:szCs w:val="24"/>
                <w:lang w:val="sr-Cyrl-CS"/>
              </w:rPr>
              <w:t xml:space="preserve"> ПДВ</w:t>
            </w:r>
            <w:r>
              <w:rPr>
                <w:rFonts w:ascii="Times New Roman" w:hAnsi="Times New Roman"/>
                <w:b/>
                <w:sz w:val="24"/>
                <w:szCs w:val="24"/>
                <w:lang w:val="sr-Cyrl-CS"/>
              </w:rPr>
              <w:t>-а:</w:t>
            </w:r>
          </w:p>
        </w:tc>
        <w:tc>
          <w:tcPr>
            <w:tcW w:w="1530" w:type="dxa"/>
          </w:tcPr>
          <w:p w:rsidR="00AA7E80" w:rsidRPr="001743E7" w:rsidRDefault="00AA7E80" w:rsidP="00AA7E80">
            <w:pPr>
              <w:pStyle w:val="NoSpacing"/>
              <w:ind w:right="-1080"/>
              <w:rPr>
                <w:rFonts w:ascii="Times New Roman" w:hAnsi="Times New Roman"/>
                <w:b/>
                <w:sz w:val="24"/>
                <w:szCs w:val="24"/>
                <w:lang w:val="sr-Cyrl-CS"/>
              </w:rPr>
            </w:pPr>
            <w:r>
              <w:rPr>
                <w:rFonts w:ascii="Times New Roman" w:hAnsi="Times New Roman"/>
                <w:b/>
                <w:sz w:val="24"/>
                <w:szCs w:val="24"/>
                <w:lang w:val="sr-Cyrl-CS"/>
              </w:rPr>
              <w:t xml:space="preserve"> </w:t>
            </w:r>
          </w:p>
        </w:tc>
      </w:tr>
      <w:tr w:rsidR="00806774" w:rsidTr="00AA7E80">
        <w:tc>
          <w:tcPr>
            <w:tcW w:w="250" w:type="dxa"/>
          </w:tcPr>
          <w:p w:rsidR="00806774" w:rsidRPr="001743E7" w:rsidRDefault="00806774" w:rsidP="005629F8">
            <w:pPr>
              <w:pStyle w:val="NoSpacing"/>
              <w:ind w:right="-1080"/>
              <w:rPr>
                <w:rFonts w:ascii="Times New Roman" w:hAnsi="Times New Roman"/>
                <w:sz w:val="24"/>
                <w:szCs w:val="24"/>
                <w:lang w:val="sr-Cyrl-CS"/>
              </w:rPr>
            </w:pPr>
          </w:p>
        </w:tc>
        <w:tc>
          <w:tcPr>
            <w:tcW w:w="8408" w:type="dxa"/>
          </w:tcPr>
          <w:p w:rsidR="00806774" w:rsidRPr="001743E7" w:rsidRDefault="00806774" w:rsidP="0095395F">
            <w:pPr>
              <w:pStyle w:val="NoSpacing"/>
              <w:ind w:right="-1080"/>
              <w:rPr>
                <w:rFonts w:ascii="Times New Roman" w:hAnsi="Times New Roman"/>
                <w:b/>
                <w:sz w:val="24"/>
                <w:szCs w:val="24"/>
                <w:lang w:val="sr-Cyrl-CS"/>
              </w:rPr>
            </w:pPr>
            <w:r w:rsidRPr="001743E7">
              <w:rPr>
                <w:rFonts w:ascii="Times New Roman" w:hAnsi="Times New Roman"/>
                <w:sz w:val="24"/>
                <w:szCs w:val="24"/>
                <w:lang w:val="sr-Cyrl-CS"/>
              </w:rPr>
              <w:t xml:space="preserve">                                                                                                                  </w:t>
            </w:r>
            <w:r w:rsidRPr="001743E7">
              <w:rPr>
                <w:rFonts w:ascii="Times New Roman" w:hAnsi="Times New Roman"/>
                <w:b/>
                <w:sz w:val="24"/>
                <w:szCs w:val="24"/>
                <w:lang w:val="sr-Cyrl-CS"/>
              </w:rPr>
              <w:t xml:space="preserve">ПДВ </w:t>
            </w:r>
            <w:r w:rsidR="0095395F">
              <w:rPr>
                <w:rFonts w:ascii="Times New Roman" w:hAnsi="Times New Roman"/>
                <w:b/>
                <w:sz w:val="24"/>
                <w:szCs w:val="24"/>
                <w:lang w:val="sr-Cyrl-CS"/>
              </w:rPr>
              <w:t>20</w:t>
            </w:r>
            <w:r w:rsidRPr="001743E7">
              <w:rPr>
                <w:rFonts w:ascii="Times New Roman" w:hAnsi="Times New Roman"/>
                <w:b/>
                <w:sz w:val="24"/>
                <w:szCs w:val="24"/>
                <w:lang w:val="sr-Cyrl-CS"/>
              </w:rPr>
              <w:t>%:</w:t>
            </w:r>
          </w:p>
        </w:tc>
        <w:tc>
          <w:tcPr>
            <w:tcW w:w="1530" w:type="dxa"/>
          </w:tcPr>
          <w:p w:rsidR="00806774" w:rsidRPr="001743E7" w:rsidRDefault="00AA7E80" w:rsidP="00AA7E80">
            <w:pPr>
              <w:pStyle w:val="NoSpacing"/>
              <w:ind w:right="-1080"/>
              <w:rPr>
                <w:rFonts w:ascii="Times New Roman" w:hAnsi="Times New Roman"/>
                <w:b/>
                <w:sz w:val="24"/>
                <w:szCs w:val="24"/>
                <w:lang w:val="sr-Cyrl-CS"/>
              </w:rPr>
            </w:pPr>
            <w:r>
              <w:rPr>
                <w:rFonts w:ascii="Times New Roman" w:hAnsi="Times New Roman"/>
                <w:b/>
                <w:sz w:val="24"/>
                <w:szCs w:val="24"/>
                <w:lang w:val="sr-Cyrl-CS"/>
              </w:rPr>
              <w:t xml:space="preserve">    </w:t>
            </w:r>
          </w:p>
        </w:tc>
      </w:tr>
      <w:tr w:rsidR="00806774" w:rsidTr="00AA7E80">
        <w:tc>
          <w:tcPr>
            <w:tcW w:w="250" w:type="dxa"/>
          </w:tcPr>
          <w:p w:rsidR="00806774" w:rsidRPr="001743E7" w:rsidRDefault="00806774" w:rsidP="005629F8">
            <w:pPr>
              <w:pStyle w:val="NoSpacing"/>
              <w:ind w:right="-1080"/>
              <w:rPr>
                <w:rFonts w:ascii="Times New Roman" w:hAnsi="Times New Roman"/>
                <w:sz w:val="24"/>
                <w:szCs w:val="24"/>
                <w:lang w:val="sr-Cyrl-CS"/>
              </w:rPr>
            </w:pPr>
          </w:p>
        </w:tc>
        <w:tc>
          <w:tcPr>
            <w:tcW w:w="8408" w:type="dxa"/>
          </w:tcPr>
          <w:p w:rsidR="00806774" w:rsidRPr="001743E7" w:rsidRDefault="00806774" w:rsidP="005629F8">
            <w:pPr>
              <w:pStyle w:val="NoSpacing"/>
              <w:ind w:right="-1080"/>
              <w:rPr>
                <w:rFonts w:ascii="Times New Roman" w:hAnsi="Times New Roman"/>
                <w:b/>
                <w:sz w:val="24"/>
                <w:szCs w:val="24"/>
                <w:lang w:val="sr-Cyrl-CS"/>
              </w:rPr>
            </w:pPr>
            <w:r w:rsidRPr="001743E7">
              <w:rPr>
                <w:rFonts w:ascii="Times New Roman" w:hAnsi="Times New Roman"/>
                <w:sz w:val="24"/>
                <w:szCs w:val="24"/>
                <w:lang w:val="sr-Cyrl-CS"/>
              </w:rPr>
              <w:t xml:space="preserve">                                                                                             </w:t>
            </w:r>
            <w:r w:rsidRPr="001743E7">
              <w:rPr>
                <w:rFonts w:ascii="Times New Roman" w:hAnsi="Times New Roman"/>
                <w:b/>
                <w:sz w:val="24"/>
                <w:szCs w:val="24"/>
                <w:lang w:val="sr-Cyrl-CS"/>
              </w:rPr>
              <w:t>УКУПНО са ПДВ-ом:</w:t>
            </w:r>
          </w:p>
        </w:tc>
        <w:tc>
          <w:tcPr>
            <w:tcW w:w="1530" w:type="dxa"/>
          </w:tcPr>
          <w:p w:rsidR="00806774" w:rsidRPr="001743E7" w:rsidRDefault="00AA7E80" w:rsidP="00AA7E80">
            <w:pPr>
              <w:pStyle w:val="NoSpacing"/>
              <w:ind w:right="-1080"/>
              <w:rPr>
                <w:rFonts w:ascii="Times New Roman" w:hAnsi="Times New Roman"/>
                <w:b/>
                <w:sz w:val="24"/>
                <w:szCs w:val="24"/>
                <w:lang w:val="sr-Cyrl-CS"/>
              </w:rPr>
            </w:pPr>
            <w:r>
              <w:rPr>
                <w:rFonts w:ascii="Times New Roman" w:hAnsi="Times New Roman"/>
                <w:b/>
                <w:sz w:val="24"/>
                <w:szCs w:val="24"/>
                <w:lang w:val="sr-Cyrl-CS"/>
              </w:rPr>
              <w:t xml:space="preserve"> </w:t>
            </w:r>
          </w:p>
        </w:tc>
      </w:tr>
    </w:tbl>
    <w:p w:rsidR="00E85C26" w:rsidRDefault="00E85C26" w:rsidP="00FE7068">
      <w:pPr>
        <w:widowControl w:val="0"/>
        <w:tabs>
          <w:tab w:val="left" w:pos="0"/>
        </w:tabs>
        <w:suppressAutoHyphens w:val="0"/>
        <w:autoSpaceDE w:val="0"/>
        <w:autoSpaceDN w:val="0"/>
        <w:adjustRightInd w:val="0"/>
        <w:spacing w:before="20" w:line="240" w:lineRule="auto"/>
        <w:jc w:val="both"/>
        <w:outlineLvl w:val="0"/>
        <w:rPr>
          <w:rFonts w:eastAsia="Times New Roman"/>
          <w:bCs/>
          <w:color w:val="auto"/>
          <w:kern w:val="0"/>
          <w:lang w:val="sr-Cyrl-CS" w:eastAsia="en-US"/>
        </w:rPr>
      </w:pPr>
    </w:p>
    <w:p w:rsidR="00F53822" w:rsidRDefault="00F53822" w:rsidP="00FE7068">
      <w:pPr>
        <w:widowControl w:val="0"/>
        <w:tabs>
          <w:tab w:val="left" w:pos="0"/>
        </w:tabs>
        <w:suppressAutoHyphens w:val="0"/>
        <w:autoSpaceDE w:val="0"/>
        <w:autoSpaceDN w:val="0"/>
        <w:adjustRightInd w:val="0"/>
        <w:spacing w:before="20" w:line="240" w:lineRule="auto"/>
        <w:jc w:val="both"/>
        <w:outlineLvl w:val="0"/>
        <w:rPr>
          <w:rFonts w:eastAsia="Times New Roman"/>
          <w:bCs/>
          <w:color w:val="auto"/>
          <w:kern w:val="0"/>
          <w:lang w:val="sr-Cyrl-CS" w:eastAsia="en-US"/>
        </w:rPr>
      </w:pPr>
    </w:p>
    <w:p w:rsidR="00FE7068" w:rsidRDefault="00F53822" w:rsidP="00FE7068">
      <w:pPr>
        <w:widowControl w:val="0"/>
        <w:tabs>
          <w:tab w:val="left" w:pos="0"/>
        </w:tabs>
        <w:suppressAutoHyphens w:val="0"/>
        <w:autoSpaceDE w:val="0"/>
        <w:autoSpaceDN w:val="0"/>
        <w:adjustRightInd w:val="0"/>
        <w:spacing w:before="20" w:line="240" w:lineRule="auto"/>
        <w:jc w:val="both"/>
        <w:outlineLvl w:val="0"/>
        <w:rPr>
          <w:rFonts w:eastAsia="Times New Roman"/>
          <w:bCs/>
          <w:color w:val="auto"/>
          <w:kern w:val="0"/>
          <w:sz w:val="22"/>
          <w:szCs w:val="22"/>
          <w:lang w:val="sr-Cyrl-CS" w:eastAsia="en-US"/>
        </w:rPr>
      </w:pPr>
      <w:r>
        <w:rPr>
          <w:rFonts w:eastAsia="Times New Roman"/>
          <w:bCs/>
          <w:color w:val="auto"/>
          <w:kern w:val="0"/>
          <w:lang w:val="sr-Cyrl-CS" w:eastAsia="en-US"/>
        </w:rPr>
        <w:t xml:space="preserve">       </w:t>
      </w:r>
      <w:r w:rsidR="00FE7068" w:rsidRPr="00DF6623">
        <w:rPr>
          <w:rFonts w:eastAsia="Times New Roman"/>
          <w:bCs/>
          <w:color w:val="auto"/>
          <w:kern w:val="0"/>
          <w:lang w:val="sr-Cyrl-CS" w:eastAsia="en-US"/>
        </w:rPr>
        <w:t>Датум:</w:t>
      </w:r>
      <w:r w:rsidR="00FE7068" w:rsidRPr="00DF6623">
        <w:rPr>
          <w:rFonts w:eastAsia="Times New Roman"/>
          <w:bCs/>
          <w:color w:val="auto"/>
          <w:kern w:val="0"/>
          <w:lang w:val="sr-Cyrl-CS" w:eastAsia="en-US"/>
        </w:rPr>
        <w:tab/>
      </w:r>
      <w:r w:rsidR="00FE7068" w:rsidRPr="00DF6623">
        <w:rPr>
          <w:rFonts w:eastAsia="Times New Roman"/>
          <w:bCs/>
          <w:color w:val="auto"/>
          <w:kern w:val="0"/>
          <w:lang w:val="sr-Cyrl-CS" w:eastAsia="en-US"/>
        </w:rPr>
        <w:tab/>
      </w:r>
      <w:r w:rsidR="00FE7068" w:rsidRPr="00DF6623">
        <w:rPr>
          <w:rFonts w:eastAsia="Times New Roman"/>
          <w:bCs/>
          <w:color w:val="auto"/>
          <w:kern w:val="0"/>
          <w:lang w:val="sr-Cyrl-CS" w:eastAsia="en-US"/>
        </w:rPr>
        <w:tab/>
      </w:r>
      <w:r w:rsidR="00FE7068" w:rsidRPr="00DF6623">
        <w:rPr>
          <w:rFonts w:eastAsia="Times New Roman"/>
          <w:bCs/>
          <w:color w:val="auto"/>
          <w:kern w:val="0"/>
          <w:lang w:val="sr-Cyrl-CS" w:eastAsia="en-US"/>
        </w:rPr>
        <w:tab/>
      </w:r>
      <w:r w:rsidR="00FE7068" w:rsidRPr="00DF6623">
        <w:rPr>
          <w:rFonts w:eastAsia="Times New Roman"/>
          <w:bCs/>
          <w:color w:val="auto"/>
          <w:kern w:val="0"/>
          <w:sz w:val="22"/>
          <w:szCs w:val="22"/>
          <w:lang w:val="sr-Cyrl-CS" w:eastAsia="en-US"/>
        </w:rPr>
        <w:tab/>
        <w:t xml:space="preserve">                         Потпис овлашћеног лица понуђача</w:t>
      </w:r>
    </w:p>
    <w:p w:rsidR="00F53822" w:rsidRPr="00DF6623" w:rsidRDefault="00F53822" w:rsidP="00FE7068">
      <w:pPr>
        <w:widowControl w:val="0"/>
        <w:tabs>
          <w:tab w:val="left" w:pos="0"/>
        </w:tabs>
        <w:suppressAutoHyphens w:val="0"/>
        <w:autoSpaceDE w:val="0"/>
        <w:autoSpaceDN w:val="0"/>
        <w:adjustRightInd w:val="0"/>
        <w:spacing w:before="20" w:line="240" w:lineRule="auto"/>
        <w:jc w:val="both"/>
        <w:outlineLvl w:val="0"/>
        <w:rPr>
          <w:rFonts w:eastAsia="Times New Roman"/>
          <w:bCs/>
          <w:color w:val="auto"/>
          <w:kern w:val="0"/>
          <w:sz w:val="22"/>
          <w:szCs w:val="22"/>
          <w:lang w:val="sr-Cyrl-CS" w:eastAsia="en-US"/>
        </w:rPr>
      </w:pPr>
    </w:p>
    <w:p w:rsidR="00FE7068" w:rsidRDefault="00FE7068" w:rsidP="00FE7068">
      <w:pPr>
        <w:jc w:val="center"/>
        <w:rPr>
          <w:rFonts w:eastAsia="Times New Roman"/>
          <w:bCs/>
          <w:color w:val="auto"/>
          <w:kern w:val="0"/>
          <w:sz w:val="22"/>
          <w:szCs w:val="22"/>
          <w:lang w:val="sr-Cyrl-CS" w:eastAsia="en-US"/>
        </w:rPr>
      </w:pPr>
      <w:r w:rsidRPr="00DF6623">
        <w:rPr>
          <w:rFonts w:eastAsia="Times New Roman"/>
          <w:bCs/>
          <w:color w:val="auto"/>
          <w:kern w:val="0"/>
          <w:sz w:val="22"/>
          <w:szCs w:val="22"/>
          <w:lang w:val="sr-Cyrl-CS" w:eastAsia="en-US"/>
        </w:rPr>
        <w:t>___________________</w:t>
      </w:r>
      <w:r w:rsidRPr="00DF6623">
        <w:rPr>
          <w:rFonts w:eastAsia="Times New Roman"/>
          <w:bCs/>
          <w:color w:val="auto"/>
          <w:kern w:val="0"/>
          <w:sz w:val="22"/>
          <w:szCs w:val="22"/>
          <w:lang w:val="sr-Cyrl-CS" w:eastAsia="en-US"/>
        </w:rPr>
        <w:tab/>
      </w:r>
      <w:r w:rsidRPr="00DF6623">
        <w:rPr>
          <w:rFonts w:eastAsia="Times New Roman"/>
          <w:bCs/>
          <w:color w:val="auto"/>
          <w:kern w:val="0"/>
          <w:sz w:val="22"/>
          <w:szCs w:val="22"/>
          <w:lang w:val="sr-Cyrl-CS" w:eastAsia="en-US"/>
        </w:rPr>
        <w:tab/>
      </w:r>
      <w:r>
        <w:rPr>
          <w:rFonts w:eastAsia="Times New Roman"/>
          <w:bCs/>
          <w:color w:val="auto"/>
          <w:kern w:val="0"/>
          <w:sz w:val="22"/>
          <w:szCs w:val="22"/>
          <w:lang w:val="sr-Cyrl-CS" w:eastAsia="en-US"/>
        </w:rPr>
        <w:t xml:space="preserve">    </w:t>
      </w:r>
      <w:r w:rsidRPr="00DF6623">
        <w:rPr>
          <w:rFonts w:eastAsia="Times New Roman"/>
          <w:bCs/>
          <w:color w:val="auto"/>
          <w:kern w:val="0"/>
          <w:sz w:val="22"/>
          <w:szCs w:val="22"/>
          <w:lang w:val="sr-Cyrl-CS" w:eastAsia="en-US"/>
        </w:rPr>
        <w:t>М.П.</w:t>
      </w:r>
      <w:r w:rsidRPr="00DF6623">
        <w:rPr>
          <w:rFonts w:eastAsia="Times New Roman"/>
          <w:bCs/>
          <w:color w:val="auto"/>
          <w:kern w:val="0"/>
          <w:sz w:val="22"/>
          <w:szCs w:val="22"/>
          <w:lang w:val="sr-Cyrl-CS" w:eastAsia="en-US"/>
        </w:rPr>
        <w:tab/>
      </w:r>
      <w:r w:rsidRPr="00DF6623">
        <w:rPr>
          <w:rFonts w:eastAsia="Times New Roman"/>
          <w:bCs/>
          <w:color w:val="auto"/>
          <w:kern w:val="0"/>
          <w:sz w:val="22"/>
          <w:szCs w:val="22"/>
          <w:lang w:val="sr-Cyrl-CS" w:eastAsia="en-US"/>
        </w:rPr>
        <w:tab/>
        <w:t xml:space="preserve">            __________________________</w:t>
      </w:r>
    </w:p>
    <w:p w:rsidR="00E85C26" w:rsidRDefault="00E85C26" w:rsidP="0086477D">
      <w:pPr>
        <w:rPr>
          <w:rFonts w:eastAsia="Times New Roman"/>
          <w:bCs/>
          <w:color w:val="auto"/>
          <w:kern w:val="0"/>
          <w:sz w:val="22"/>
          <w:szCs w:val="22"/>
          <w:lang w:val="sr-Cyrl-CS" w:eastAsia="en-US"/>
        </w:rPr>
      </w:pPr>
    </w:p>
    <w:p w:rsidR="000867B4" w:rsidRDefault="000867B4" w:rsidP="0086477D">
      <w:pPr>
        <w:rPr>
          <w:rFonts w:eastAsia="Times New Roman"/>
          <w:bCs/>
          <w:color w:val="auto"/>
          <w:kern w:val="0"/>
          <w:sz w:val="22"/>
          <w:szCs w:val="22"/>
          <w:lang w:val="sr-Cyrl-CS" w:eastAsia="en-US"/>
        </w:rPr>
      </w:pPr>
    </w:p>
    <w:p w:rsidR="00AA7E80" w:rsidRPr="000867B4" w:rsidRDefault="00AA7E80" w:rsidP="000867B4">
      <w:pPr>
        <w:jc w:val="center"/>
        <w:rPr>
          <w:rFonts w:eastAsia="Times New Roman"/>
          <w:bCs/>
          <w:color w:val="auto"/>
          <w:kern w:val="0"/>
          <w:sz w:val="20"/>
          <w:szCs w:val="22"/>
          <w:lang w:val="sr-Cyrl-CS" w:eastAsia="en-US"/>
        </w:rPr>
      </w:pPr>
      <w:r w:rsidRPr="000867B4">
        <w:rPr>
          <w:rFonts w:eastAsia="Times New Roman"/>
          <w:bCs/>
          <w:color w:val="auto"/>
          <w:kern w:val="0"/>
          <w:sz w:val="20"/>
          <w:szCs w:val="22"/>
          <w:lang w:val="sr-Cyrl-CS" w:eastAsia="en-US"/>
        </w:rPr>
        <w:t>Напомена: Образац структуре цена попунити на за то предвиђеним местима</w:t>
      </w:r>
      <w:r w:rsidR="000867B4" w:rsidRPr="000867B4">
        <w:rPr>
          <w:rFonts w:eastAsia="Times New Roman"/>
          <w:bCs/>
          <w:color w:val="auto"/>
          <w:kern w:val="0"/>
          <w:sz w:val="20"/>
          <w:szCs w:val="22"/>
          <w:lang w:val="sr-Cyrl-CS" w:eastAsia="en-US"/>
        </w:rPr>
        <w:t>.</w:t>
      </w:r>
    </w:p>
    <w:p w:rsidR="00FE7068" w:rsidRPr="0087535C" w:rsidRDefault="00FE7068" w:rsidP="00AA7E80">
      <w:pPr>
        <w:jc w:val="center"/>
        <w:rPr>
          <w:rStyle w:val="Strong"/>
          <w:b w:val="0"/>
          <w:bCs w:val="0"/>
          <w:iCs/>
          <w:lang w:val="sr-Cyrl-CS"/>
        </w:rPr>
      </w:pPr>
      <w:r>
        <w:rPr>
          <w:rStyle w:val="Strong"/>
          <w:sz w:val="32"/>
          <w:szCs w:val="32"/>
        </w:rPr>
        <w:lastRenderedPageBreak/>
        <w:t xml:space="preserve">VI </w:t>
      </w:r>
      <w:r w:rsidRPr="00AA0A17">
        <w:rPr>
          <w:rStyle w:val="Strong"/>
          <w:sz w:val="32"/>
          <w:szCs w:val="32"/>
        </w:rPr>
        <w:t>ОБРАЗАЦ ПОНУДЕ</w:t>
      </w:r>
    </w:p>
    <w:p w:rsidR="00FE7068" w:rsidRPr="00F4725A" w:rsidRDefault="00FE7068" w:rsidP="00FE7068">
      <w:pPr>
        <w:pStyle w:val="ListParagraph"/>
        <w:ind w:left="0"/>
        <w:jc w:val="center"/>
        <w:rPr>
          <w:rStyle w:val="Strong"/>
          <w:sz w:val="16"/>
          <w:szCs w:val="16"/>
        </w:rPr>
      </w:pPr>
    </w:p>
    <w:p w:rsidR="00FE7068" w:rsidRPr="00F407E2" w:rsidRDefault="00FE7068" w:rsidP="00FE7068">
      <w:pPr>
        <w:widowControl w:val="0"/>
        <w:suppressAutoHyphens w:val="0"/>
        <w:autoSpaceDE w:val="0"/>
        <w:autoSpaceDN w:val="0"/>
        <w:adjustRightInd w:val="0"/>
        <w:spacing w:line="240" w:lineRule="auto"/>
        <w:jc w:val="both"/>
        <w:rPr>
          <w:rFonts w:eastAsia="Times New Roman"/>
          <w:color w:val="auto"/>
          <w:kern w:val="0"/>
          <w:lang w:val="ru-RU" w:eastAsia="en-US"/>
        </w:rPr>
      </w:pPr>
      <w:r w:rsidRPr="00044AC6">
        <w:rPr>
          <w:iCs/>
        </w:rPr>
        <w:t xml:space="preserve">Понуда бр ________________ од ___________ за јавну набавку </w:t>
      </w:r>
      <w:r w:rsidRPr="003549EB">
        <w:t xml:space="preserve">мале вредности </w:t>
      </w:r>
      <w:r w:rsidR="00DF7E65">
        <w:rPr>
          <w:lang w:val="sr-Cyrl-CS"/>
        </w:rPr>
        <w:t>радова</w:t>
      </w:r>
      <w:r w:rsidRPr="003549EB">
        <w:t xml:space="preserve"> – </w:t>
      </w:r>
      <w:r w:rsidR="00D60B8D">
        <w:rPr>
          <w:lang w:val="sr-Cyrl-CS"/>
        </w:rPr>
        <w:t>реконструкциј</w:t>
      </w:r>
      <w:r w:rsidR="0086477D">
        <w:rPr>
          <w:lang w:val="sr-Cyrl-CS"/>
        </w:rPr>
        <w:t>а</w:t>
      </w:r>
      <w:r w:rsidR="0086477D" w:rsidRPr="002D4E99">
        <w:rPr>
          <w:lang w:val="sr-Cyrl-CS"/>
        </w:rPr>
        <w:t xml:space="preserve"> </w:t>
      </w:r>
      <w:r w:rsidR="00A81945">
        <w:t>спортског терена</w:t>
      </w:r>
      <w:r w:rsidR="0086477D">
        <w:rPr>
          <w:color w:val="auto"/>
          <w:lang w:val="sr-Cyrl-CS"/>
        </w:rPr>
        <w:t>,</w:t>
      </w:r>
      <w:r w:rsidR="0086477D" w:rsidRPr="00CD6757">
        <w:rPr>
          <w:color w:val="auto"/>
          <w:lang w:val="sr-Cyrl-CS"/>
        </w:rPr>
        <w:t xml:space="preserve"> </w:t>
      </w:r>
      <w:r w:rsidR="0086477D">
        <w:rPr>
          <w:color w:val="auto"/>
          <w:lang w:val="sr-Cyrl-CS"/>
        </w:rPr>
        <w:t>број</w:t>
      </w:r>
      <w:r w:rsidR="0086477D" w:rsidRPr="008D3AAD">
        <w:rPr>
          <w:color w:val="auto"/>
        </w:rPr>
        <w:t xml:space="preserve"> </w:t>
      </w:r>
      <w:r w:rsidR="00A81945">
        <w:rPr>
          <w:color w:val="auto"/>
          <w:lang w:val="sr-Cyrl-CS"/>
        </w:rPr>
        <w:t>7</w:t>
      </w:r>
      <w:r w:rsidR="005629F8">
        <w:rPr>
          <w:color w:val="auto"/>
          <w:lang w:val="sr-Cyrl-CS"/>
        </w:rPr>
        <w:t>/201</w:t>
      </w:r>
      <w:r w:rsidR="005629F8">
        <w:rPr>
          <w:color w:val="auto"/>
        </w:rPr>
        <w:t>5</w:t>
      </w:r>
      <w:r w:rsidRPr="00C0348B">
        <w:rPr>
          <w:iCs/>
          <w:color w:val="auto"/>
        </w:rPr>
        <w:t xml:space="preserve">, </w:t>
      </w:r>
      <w:r w:rsidRPr="00C0348B">
        <w:rPr>
          <w:rFonts w:eastAsia="Times New Roman"/>
          <w:color w:val="auto"/>
          <w:kern w:val="0"/>
          <w:lang w:val="sr-Cyrl-CS" w:eastAsia="en-US"/>
        </w:rPr>
        <w:t>којом се обавезујемо да</w:t>
      </w:r>
      <w:r w:rsidRPr="00C0348B">
        <w:rPr>
          <w:rFonts w:eastAsia="Times New Roman"/>
          <w:color w:val="auto"/>
          <w:kern w:val="0"/>
          <w:lang w:val="ru-RU" w:eastAsia="en-US"/>
        </w:rPr>
        <w:t xml:space="preserve"> квалитетно извршимо </w:t>
      </w:r>
      <w:r w:rsidRPr="00C0348B">
        <w:rPr>
          <w:rFonts w:eastAsia="Times New Roman"/>
          <w:color w:val="auto"/>
          <w:kern w:val="0"/>
          <w:lang w:val="sr-Cyrl-CS" w:eastAsia="en-US"/>
        </w:rPr>
        <w:t>предмет набавке</w:t>
      </w:r>
      <w:r w:rsidRPr="00C0348B">
        <w:rPr>
          <w:rFonts w:eastAsia="Times New Roman"/>
          <w:color w:val="auto"/>
          <w:kern w:val="0"/>
          <w:lang w:val="ru-RU" w:eastAsia="en-US"/>
        </w:rPr>
        <w:t xml:space="preserve"> у складу</w:t>
      </w:r>
      <w:r w:rsidRPr="00DF6623">
        <w:rPr>
          <w:rFonts w:eastAsia="Times New Roman"/>
          <w:color w:val="auto"/>
          <w:kern w:val="0"/>
          <w:lang w:val="ru-RU" w:eastAsia="en-US"/>
        </w:rPr>
        <w:t xml:space="preserve"> са наведеним условима из конкурсне документације, поштујући све важеће прописе,</w:t>
      </w:r>
      <w:r>
        <w:rPr>
          <w:rFonts w:eastAsia="Times New Roman"/>
          <w:color w:val="auto"/>
          <w:kern w:val="0"/>
          <w:lang w:val="ru-RU" w:eastAsia="en-US"/>
        </w:rPr>
        <w:t xml:space="preserve"> </w:t>
      </w:r>
      <w:r w:rsidRPr="00DF6623">
        <w:rPr>
          <w:rFonts w:eastAsia="Times New Roman"/>
          <w:color w:val="auto"/>
          <w:kern w:val="0"/>
          <w:lang w:val="ru-RU" w:eastAsia="en-US"/>
        </w:rPr>
        <w:t>на следећи начин:</w:t>
      </w:r>
    </w:p>
    <w:p w:rsidR="00FE7068" w:rsidRPr="00F4725A" w:rsidRDefault="00FE7068" w:rsidP="00FE7068">
      <w:pPr>
        <w:jc w:val="both"/>
        <w:rPr>
          <w:b/>
          <w:bCs/>
          <w:i/>
          <w:iCs/>
          <w:sz w:val="16"/>
          <w:szCs w:val="16"/>
        </w:rPr>
      </w:pPr>
    </w:p>
    <w:tbl>
      <w:tblPr>
        <w:tblW w:w="0" w:type="auto"/>
        <w:tblInd w:w="-15" w:type="dxa"/>
        <w:tblLayout w:type="fixed"/>
        <w:tblLook w:val="0000"/>
      </w:tblPr>
      <w:tblGrid>
        <w:gridCol w:w="4621"/>
        <w:gridCol w:w="4650"/>
      </w:tblGrid>
      <w:tr w:rsidR="00FE7068">
        <w:tc>
          <w:tcPr>
            <w:tcW w:w="4621" w:type="dxa"/>
            <w:tcBorders>
              <w:top w:val="single" w:sz="4" w:space="0" w:color="000000"/>
              <w:left w:val="single" w:sz="4" w:space="0" w:color="000000"/>
              <w:bottom w:val="single" w:sz="4" w:space="0" w:color="000000"/>
            </w:tcBorders>
            <w:shd w:val="clear" w:color="auto" w:fill="auto"/>
          </w:tcPr>
          <w:p w:rsidR="00FE7068" w:rsidRPr="00DF7E65" w:rsidRDefault="00FE7068" w:rsidP="004D107E">
            <w:pPr>
              <w:jc w:val="both"/>
              <w:rPr>
                <w:b/>
                <w:bCs/>
                <w:iCs/>
                <w:lang w:val="sr-Cyrl-CS"/>
              </w:rPr>
            </w:pPr>
            <w:r w:rsidRPr="00F407E2">
              <w:rPr>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DF7E65" w:rsidRDefault="00FE7068" w:rsidP="004D107E">
            <w:pPr>
              <w:rPr>
                <w:rFonts w:ascii="Arial" w:hAnsi="Arial" w:cs="Arial"/>
                <w:b/>
                <w:bCs/>
                <w:i/>
                <w:iCs/>
                <w:lang w:val="sr-Cyrl-CS"/>
              </w:rPr>
            </w:pPr>
          </w:p>
          <w:p w:rsidR="00FE7068" w:rsidRDefault="00FE7068" w:rsidP="004D107E">
            <w:pPr>
              <w:rPr>
                <w:rFonts w:ascii="Arial" w:hAnsi="Arial" w:cs="Arial"/>
                <w:b/>
                <w:bCs/>
                <w:i/>
                <w:iCs/>
              </w:rPr>
            </w:pPr>
          </w:p>
        </w:tc>
      </w:tr>
      <w:tr w:rsidR="00FE7068">
        <w:tc>
          <w:tcPr>
            <w:tcW w:w="4621" w:type="dxa"/>
            <w:tcBorders>
              <w:top w:val="single" w:sz="4" w:space="0" w:color="000000"/>
              <w:left w:val="single" w:sz="4" w:space="0" w:color="000000"/>
              <w:bottom w:val="single" w:sz="4" w:space="0" w:color="000000"/>
            </w:tcBorders>
            <w:shd w:val="clear" w:color="auto" w:fill="auto"/>
          </w:tcPr>
          <w:p w:rsidR="00FE7068" w:rsidRPr="00DF7E65" w:rsidRDefault="00FE7068" w:rsidP="004D107E">
            <w:pPr>
              <w:jc w:val="both"/>
              <w:rPr>
                <w:b/>
                <w:bCs/>
                <w:iCs/>
                <w:lang w:val="sr-Cyrl-CS"/>
              </w:rPr>
            </w:pPr>
            <w:r w:rsidRPr="00F407E2">
              <w:rPr>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DF7E65" w:rsidRDefault="00FE7068" w:rsidP="004D107E">
            <w:pPr>
              <w:rPr>
                <w:rFonts w:ascii="Arial" w:hAnsi="Arial" w:cs="Arial"/>
                <w:b/>
                <w:bCs/>
                <w:i/>
                <w:iCs/>
                <w:lang w:val="sr-Cyrl-CS"/>
              </w:rPr>
            </w:pPr>
          </w:p>
          <w:p w:rsidR="00FE7068" w:rsidRDefault="00FE7068" w:rsidP="004D107E">
            <w:pPr>
              <w:rPr>
                <w:rFonts w:ascii="Arial" w:hAnsi="Arial" w:cs="Arial"/>
                <w:b/>
                <w:bCs/>
                <w:i/>
                <w:iCs/>
              </w:rPr>
            </w:pPr>
          </w:p>
        </w:tc>
      </w:tr>
      <w:tr w:rsidR="00FE7068">
        <w:tc>
          <w:tcPr>
            <w:tcW w:w="4621" w:type="dxa"/>
            <w:tcBorders>
              <w:top w:val="single" w:sz="4" w:space="0" w:color="000000"/>
              <w:left w:val="single" w:sz="4" w:space="0" w:color="000000"/>
              <w:bottom w:val="single" w:sz="4" w:space="0" w:color="000000"/>
            </w:tcBorders>
            <w:shd w:val="clear" w:color="auto" w:fill="auto"/>
          </w:tcPr>
          <w:p w:rsidR="00FE7068" w:rsidRPr="00DF7E65" w:rsidRDefault="00FE7068" w:rsidP="004D107E">
            <w:pPr>
              <w:jc w:val="both"/>
              <w:rPr>
                <w:b/>
                <w:bCs/>
                <w:iCs/>
                <w:lang w:val="sr-Cyrl-CS"/>
              </w:rPr>
            </w:pPr>
            <w:r w:rsidRPr="00F407E2">
              <w:rPr>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FE7068" w:rsidRPr="00DF7E65" w:rsidRDefault="00FE7068" w:rsidP="004D107E">
            <w:pPr>
              <w:rPr>
                <w:rFonts w:ascii="Arial" w:hAnsi="Arial" w:cs="Arial"/>
                <w:b/>
                <w:bCs/>
                <w:i/>
                <w:iCs/>
                <w:lang w:val="sr-Cyrl-CS"/>
              </w:rPr>
            </w:pPr>
          </w:p>
          <w:p w:rsidR="00FE7068" w:rsidRDefault="00FE7068" w:rsidP="004D107E">
            <w:pPr>
              <w:rPr>
                <w:rFonts w:ascii="Arial" w:hAnsi="Arial" w:cs="Arial"/>
                <w:b/>
                <w:bCs/>
                <w:i/>
                <w:iCs/>
              </w:rPr>
            </w:pPr>
          </w:p>
        </w:tc>
      </w:tr>
    </w:tbl>
    <w:p w:rsidR="00FE7068" w:rsidRDefault="00FE7068" w:rsidP="00FE7068">
      <w:pPr>
        <w:jc w:val="both"/>
        <w:rPr>
          <w:rFonts w:eastAsia="TimesNewRomanPSMT"/>
          <w:bCs/>
        </w:rPr>
      </w:pPr>
      <w:r w:rsidRPr="00F407E2">
        <w:rPr>
          <w:b/>
          <w:iCs/>
          <w:lang w:val="ru-RU"/>
        </w:rPr>
        <w:t>Напомена:</w:t>
      </w:r>
      <w:r w:rsidRPr="00F407E2">
        <w:rPr>
          <w:iCs/>
          <w:lang w:val="ru-RU"/>
        </w:rPr>
        <w:t xml:space="preserve"> уписати податке о </w:t>
      </w:r>
      <w:r>
        <w:rPr>
          <w:iCs/>
          <w:lang w:val="ru-RU"/>
        </w:rPr>
        <w:t xml:space="preserve">самосталном понуђачу односно о </w:t>
      </w:r>
      <w:r w:rsidRPr="00F407E2">
        <w:rPr>
          <w:iCs/>
          <w:color w:val="auto"/>
          <w:lang w:val="ru-RU"/>
        </w:rPr>
        <w:t>свим учесницима</w:t>
      </w:r>
      <w:r w:rsidRPr="00F407E2">
        <w:rPr>
          <w:iCs/>
          <w:lang w:val="ru-RU"/>
        </w:rPr>
        <w:t xml:space="preserve"> заједничке понуде, уколико понуду подноси група понуђача.</w:t>
      </w:r>
    </w:p>
    <w:p w:rsidR="00FE7068" w:rsidRPr="00F4725A" w:rsidRDefault="00FE7068" w:rsidP="00FE7068">
      <w:pPr>
        <w:jc w:val="both"/>
        <w:rPr>
          <w:rFonts w:eastAsia="TimesNewRomanPSMT"/>
          <w:bCs/>
          <w:sz w:val="16"/>
          <w:szCs w:val="16"/>
        </w:rPr>
      </w:pPr>
    </w:p>
    <w:p w:rsidR="00FE7068" w:rsidRPr="001236D8" w:rsidRDefault="00FE7068" w:rsidP="00FE7068">
      <w:r w:rsidRPr="001236D8">
        <w:rPr>
          <w:rFonts w:eastAsia="TimesNewRomanPSMT"/>
          <w:b/>
          <w:bCs/>
          <w:iCs/>
        </w:rPr>
        <w:t xml:space="preserve">ПОНУДУ ПОДНОСИ: </w:t>
      </w:r>
    </w:p>
    <w:tbl>
      <w:tblPr>
        <w:tblW w:w="0" w:type="auto"/>
        <w:tblInd w:w="-15" w:type="dxa"/>
        <w:tblLayout w:type="fixed"/>
        <w:tblLook w:val="0000"/>
      </w:tblPr>
      <w:tblGrid>
        <w:gridCol w:w="9272"/>
      </w:tblGrid>
      <w:tr w:rsidR="00FE7068" w:rsidRPr="00044AC6">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pacing w:after="120"/>
              <w:jc w:val="center"/>
              <w:rPr>
                <w:rFonts w:eastAsia="TimesNewRomanPSMT"/>
                <w:bCs/>
              </w:rPr>
            </w:pPr>
            <w:r w:rsidRPr="00044AC6">
              <w:rPr>
                <w:rFonts w:eastAsia="TimesNewRomanPSMT"/>
                <w:bCs/>
              </w:rPr>
              <w:t xml:space="preserve">А) САМОСТАЛНО </w:t>
            </w:r>
          </w:p>
        </w:tc>
      </w:tr>
      <w:tr w:rsidR="00FE7068" w:rsidRPr="00044AC6">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pacing w:after="120"/>
              <w:jc w:val="center"/>
              <w:rPr>
                <w:rFonts w:eastAsia="TimesNewRomanPSMT"/>
                <w:bCs/>
              </w:rPr>
            </w:pPr>
            <w:r w:rsidRPr="00044AC6">
              <w:rPr>
                <w:rFonts w:eastAsia="TimesNewRomanPSMT"/>
                <w:bCs/>
              </w:rPr>
              <w:t>Б) СА ПОДИЗВОЂАЧЕМ</w:t>
            </w:r>
          </w:p>
        </w:tc>
      </w:tr>
      <w:tr w:rsidR="00FE7068" w:rsidRPr="00044AC6">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FE7068" w:rsidRPr="00044AC6" w:rsidRDefault="00FE7068" w:rsidP="004D107E">
            <w:pPr>
              <w:spacing w:after="120"/>
              <w:jc w:val="center"/>
              <w:rPr>
                <w:i/>
                <w:iCs/>
                <w:lang w:val="ru-RU"/>
              </w:rPr>
            </w:pPr>
            <w:r w:rsidRPr="00044AC6">
              <w:rPr>
                <w:rFonts w:eastAsia="TimesNewRomanPSMT"/>
                <w:bCs/>
              </w:rPr>
              <w:t>В) КАО ЗАЈЕДНИЧКУ ПОНУДУ</w:t>
            </w:r>
          </w:p>
        </w:tc>
      </w:tr>
    </w:tbl>
    <w:p w:rsidR="00FE7068" w:rsidRDefault="00FE7068" w:rsidP="00FE7068">
      <w:pPr>
        <w:jc w:val="both"/>
        <w:rPr>
          <w:iCs/>
        </w:rPr>
      </w:pPr>
      <w:r w:rsidRPr="00044AC6">
        <w:rPr>
          <w:b/>
          <w:iCs/>
          <w:lang w:val="ru-RU"/>
        </w:rPr>
        <w:t>Напомена:</w:t>
      </w:r>
      <w:r w:rsidRPr="00044AC6">
        <w:rPr>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044AC6">
        <w:rPr>
          <w:iCs/>
          <w:color w:val="auto"/>
          <w:lang w:val="ru-RU"/>
        </w:rPr>
        <w:t>свим учесницима</w:t>
      </w:r>
      <w:r w:rsidRPr="00044AC6">
        <w:rPr>
          <w:iCs/>
          <w:lang w:val="ru-RU"/>
        </w:rPr>
        <w:t xml:space="preserve"> заједничке понуде, уколико понуду подноси група понуђача</w:t>
      </w:r>
      <w:r>
        <w:rPr>
          <w:iCs/>
        </w:rPr>
        <w:t>.</w:t>
      </w:r>
    </w:p>
    <w:p w:rsidR="00FE7068" w:rsidRPr="00F4725A" w:rsidRDefault="00FE7068" w:rsidP="00FE7068">
      <w:pPr>
        <w:jc w:val="both"/>
        <w:rPr>
          <w:iCs/>
          <w:sz w:val="16"/>
          <w:szCs w:val="16"/>
        </w:rPr>
      </w:pPr>
    </w:p>
    <w:p w:rsidR="00FE7068" w:rsidRDefault="00FE7068" w:rsidP="00FE7068">
      <w:pPr>
        <w:numPr>
          <w:ilvl w:val="0"/>
          <w:numId w:val="17"/>
        </w:numPr>
        <w:jc w:val="both"/>
        <w:rPr>
          <w:lang w:val="sr-Cyrl-CS"/>
        </w:rPr>
      </w:pPr>
      <w:r w:rsidRPr="00281491">
        <w:rPr>
          <w:lang w:val="sr-Cyrl-CS"/>
        </w:rPr>
        <w:t xml:space="preserve">За извршење јавне набавке ангажујемо </w:t>
      </w:r>
      <w:r>
        <w:rPr>
          <w:lang w:val="sr-Cyrl-CS"/>
        </w:rPr>
        <w:t xml:space="preserve">следеће </w:t>
      </w:r>
      <w:r w:rsidRPr="00281491">
        <w:rPr>
          <w:lang w:val="sr-Cyrl-CS"/>
        </w:rPr>
        <w:t>подизво</w:t>
      </w:r>
      <w:r>
        <w:rPr>
          <w:lang w:val="sr-Cyrl-CS"/>
        </w:rPr>
        <w:t>ђаче:</w:t>
      </w:r>
    </w:p>
    <w:p w:rsidR="00FE7068" w:rsidRDefault="00FE7068" w:rsidP="00FE7068">
      <w:pPr>
        <w:jc w:val="both"/>
        <w:rPr>
          <w:lang w:val="sr-Cyrl-CS"/>
        </w:rPr>
      </w:pPr>
      <w:r>
        <w:rPr>
          <w:lang w:val="sr-Cyrl-CS"/>
        </w:rPr>
        <w:t>____________________________________________________________________________________________________________________________________________</w:t>
      </w:r>
      <w:r w:rsidR="008274AD">
        <w:rPr>
          <w:lang w:val="sr-Cyrl-CS"/>
        </w:rPr>
        <w:t>______</w:t>
      </w:r>
      <w:r>
        <w:rPr>
          <w:lang w:val="sr-Cyrl-CS"/>
        </w:rPr>
        <w:t>____</w:t>
      </w:r>
    </w:p>
    <w:p w:rsidR="00FE7068" w:rsidRDefault="00FE7068" w:rsidP="00FE7068">
      <w:pPr>
        <w:jc w:val="both"/>
        <w:rPr>
          <w:lang w:val="sr-Cyrl-CS"/>
        </w:rPr>
      </w:pPr>
      <w:r>
        <w:rPr>
          <w:lang w:val="sr-Cyrl-CS"/>
        </w:rPr>
        <w:t>____________________________________________________________</w:t>
      </w:r>
      <w:r w:rsidR="008274AD">
        <w:rPr>
          <w:lang w:val="sr-Cyrl-CS"/>
        </w:rPr>
        <w:t>___</w:t>
      </w:r>
      <w:r>
        <w:rPr>
          <w:lang w:val="sr-Cyrl-CS"/>
        </w:rPr>
        <w:t>____________</w:t>
      </w:r>
    </w:p>
    <w:p w:rsidR="00FE7068" w:rsidRDefault="00FE7068" w:rsidP="00FE7068">
      <w:pPr>
        <w:jc w:val="center"/>
        <w:rPr>
          <w:lang w:val="sr-Cyrl-CS"/>
        </w:rPr>
      </w:pPr>
      <w:r>
        <w:rPr>
          <w:lang w:val="sr-Cyrl-CS"/>
        </w:rPr>
        <w:t>_______________</w:t>
      </w:r>
      <w:r w:rsidR="008274AD">
        <w:rPr>
          <w:lang w:val="sr-Cyrl-CS"/>
        </w:rPr>
        <w:t>___</w:t>
      </w:r>
      <w:r>
        <w:rPr>
          <w:lang w:val="sr-Cyrl-CS"/>
        </w:rPr>
        <w:t>_________________________________________________________ (уписати назив подизвођача на празним линијама)</w:t>
      </w:r>
    </w:p>
    <w:p w:rsidR="00FE7068" w:rsidRDefault="00FE7068" w:rsidP="00FE7068">
      <w:pPr>
        <w:jc w:val="both"/>
        <w:rPr>
          <w:lang w:val="sr-Cyrl-CS"/>
        </w:rPr>
      </w:pPr>
      <w:r w:rsidRPr="00094BA8">
        <w:rPr>
          <w:rFonts w:eastAsia="TimesNewRomanPSMT"/>
          <w:bCs/>
          <w:lang w:val="ru-RU"/>
        </w:rPr>
        <w:t xml:space="preserve">Проценат укупне вредности набавке који ће извршити подизвођач и део предмета набавке који ће извршити подизвођач наведен је у Обрасцу </w:t>
      </w:r>
      <w:r w:rsidR="00B46AB4">
        <w:rPr>
          <w:rFonts w:eastAsia="TimesNewRomanPSMT"/>
          <w:bCs/>
          <w:lang w:val="ru-RU"/>
        </w:rPr>
        <w:t>Подаци о подизвођачу</w:t>
      </w:r>
      <w:r w:rsidRPr="00094BA8">
        <w:rPr>
          <w:rFonts w:eastAsia="TimesNewRomanPSMT"/>
          <w:bCs/>
          <w:lang w:val="ru-RU"/>
        </w:rPr>
        <w:t xml:space="preserve"> и чини саставни део ове понуде</w:t>
      </w:r>
      <w:r w:rsidRPr="00094BA8">
        <w:rPr>
          <w:lang w:val="sr-Cyrl-CS"/>
        </w:rPr>
        <w:t xml:space="preserve">.                         </w:t>
      </w:r>
    </w:p>
    <w:p w:rsidR="00FE7068" w:rsidRPr="00094BA8" w:rsidRDefault="00FE7068" w:rsidP="00FE7068">
      <w:pPr>
        <w:numPr>
          <w:ilvl w:val="0"/>
          <w:numId w:val="17"/>
        </w:numPr>
        <w:jc w:val="both"/>
        <w:rPr>
          <w:rFonts w:eastAsia="TimesNewRomanPSMT"/>
          <w:bCs/>
        </w:rPr>
      </w:pPr>
      <w:r>
        <w:rPr>
          <w:rFonts w:eastAsia="TimesNewRomanPSMT"/>
          <w:bCs/>
        </w:rPr>
        <w:t>Следећи понуђачи подносе заједничку понуду као група понуђача:</w:t>
      </w:r>
    </w:p>
    <w:p w:rsidR="00FE7068" w:rsidRDefault="00FE7068" w:rsidP="00FE7068">
      <w:pPr>
        <w:jc w:val="both"/>
        <w:rPr>
          <w:lang w:val="sr-Cyrl-CS"/>
        </w:rPr>
      </w:pPr>
      <w:r>
        <w:rPr>
          <w:lang w:val="sr-Cyrl-CS"/>
        </w:rPr>
        <w:t>___________________________________________________________________________________________________________________________________</w:t>
      </w:r>
      <w:r w:rsidR="008274AD">
        <w:rPr>
          <w:lang w:val="sr-Cyrl-CS"/>
        </w:rPr>
        <w:t>______</w:t>
      </w:r>
      <w:r>
        <w:rPr>
          <w:lang w:val="sr-Cyrl-CS"/>
        </w:rPr>
        <w:t>_____________</w:t>
      </w:r>
    </w:p>
    <w:p w:rsidR="00FE7068" w:rsidRDefault="00FE7068" w:rsidP="00FE7068">
      <w:pPr>
        <w:jc w:val="both"/>
        <w:rPr>
          <w:lang w:val="sr-Cyrl-CS"/>
        </w:rPr>
      </w:pPr>
      <w:r>
        <w:rPr>
          <w:lang w:val="sr-Cyrl-CS"/>
        </w:rPr>
        <w:t>____________________________________________________________</w:t>
      </w:r>
      <w:r w:rsidR="008274AD">
        <w:rPr>
          <w:lang w:val="sr-Cyrl-CS"/>
        </w:rPr>
        <w:t>___</w:t>
      </w:r>
      <w:r>
        <w:rPr>
          <w:lang w:val="sr-Cyrl-CS"/>
        </w:rPr>
        <w:t>____________</w:t>
      </w:r>
    </w:p>
    <w:p w:rsidR="00FE7068" w:rsidRDefault="00FE7068" w:rsidP="00FE7068">
      <w:pPr>
        <w:jc w:val="center"/>
        <w:rPr>
          <w:lang w:val="sr-Cyrl-CS"/>
        </w:rPr>
      </w:pPr>
      <w:r>
        <w:rPr>
          <w:lang w:val="sr-Cyrl-CS"/>
        </w:rPr>
        <w:t>________________________________________________________</w:t>
      </w:r>
      <w:r w:rsidR="008274AD">
        <w:rPr>
          <w:lang w:val="sr-Cyrl-CS"/>
        </w:rPr>
        <w:t>___</w:t>
      </w:r>
      <w:r>
        <w:rPr>
          <w:lang w:val="sr-Cyrl-CS"/>
        </w:rPr>
        <w:t>________________ (уписати назив свих понуђача из групе понуђача)</w:t>
      </w:r>
    </w:p>
    <w:p w:rsidR="00EF2F4C" w:rsidRPr="00F9108B" w:rsidRDefault="00EF2F4C" w:rsidP="00EF2F4C">
      <w:pPr>
        <w:pStyle w:val="NoSpacing"/>
        <w:ind w:right="-1080"/>
        <w:rPr>
          <w:rFonts w:ascii="Times New Roman" w:hAnsi="Times New Roman"/>
          <w:sz w:val="24"/>
          <w:szCs w:val="24"/>
          <w:lang w:val="sr-Cyrl-CS"/>
        </w:rPr>
      </w:pPr>
    </w:p>
    <w:p w:rsidR="00EF2F4C" w:rsidRDefault="00EF2F4C" w:rsidP="00EF2F4C">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6802"/>
        <w:gridCol w:w="2440"/>
      </w:tblGrid>
      <w:tr w:rsidR="00EF2F4C" w:rsidRPr="00130CBC">
        <w:trPr>
          <w:trHeight w:val="318"/>
          <w:jc w:val="center"/>
        </w:trPr>
        <w:tc>
          <w:tcPr>
            <w:tcW w:w="7054" w:type="dxa"/>
            <w:shd w:val="clear" w:color="auto" w:fill="E6E6E6"/>
            <w:vAlign w:val="center"/>
          </w:tcPr>
          <w:p w:rsidR="00EF2F4C" w:rsidRPr="00511F6D" w:rsidRDefault="00EF2F4C" w:rsidP="00864A5A">
            <w:pPr>
              <w:tabs>
                <w:tab w:val="left" w:pos="2760"/>
              </w:tabs>
              <w:ind w:right="-96"/>
              <w:rPr>
                <w:b/>
                <w:lang w:val="sr-Cyrl-CS"/>
              </w:rPr>
            </w:pPr>
            <w:r w:rsidRPr="00511F6D">
              <w:rPr>
                <w:b/>
                <w:lang w:val="sr-Cyrl-CS"/>
              </w:rPr>
              <w:t>Укупна вредност понуде изражена у динарима без ПДВ-а:</w:t>
            </w:r>
          </w:p>
        </w:tc>
        <w:tc>
          <w:tcPr>
            <w:tcW w:w="2522" w:type="dxa"/>
            <w:shd w:val="clear" w:color="auto" w:fill="E6E6E6"/>
            <w:vAlign w:val="center"/>
          </w:tcPr>
          <w:p w:rsidR="00EF2F4C" w:rsidRPr="00253FB3" w:rsidRDefault="00EF2F4C" w:rsidP="00864A5A">
            <w:pPr>
              <w:tabs>
                <w:tab w:val="left" w:pos="2760"/>
              </w:tabs>
              <w:jc w:val="right"/>
              <w:rPr>
                <w:lang w:val="sr-Cyrl-CS"/>
              </w:rPr>
            </w:pPr>
            <w:r>
              <w:rPr>
                <w:lang w:val="sr-Cyrl-CS"/>
              </w:rPr>
              <w:t>дин.</w:t>
            </w:r>
          </w:p>
        </w:tc>
      </w:tr>
      <w:tr w:rsidR="00EF2F4C" w:rsidRPr="00253FB3">
        <w:trPr>
          <w:trHeight w:val="297"/>
          <w:jc w:val="center"/>
        </w:trPr>
        <w:tc>
          <w:tcPr>
            <w:tcW w:w="7054" w:type="dxa"/>
            <w:shd w:val="clear" w:color="auto" w:fill="E6E6E6"/>
            <w:vAlign w:val="center"/>
          </w:tcPr>
          <w:p w:rsidR="00EF2F4C" w:rsidRPr="00511F6D" w:rsidRDefault="00EF2F4C" w:rsidP="00864A5A">
            <w:pPr>
              <w:tabs>
                <w:tab w:val="left" w:pos="2760"/>
              </w:tabs>
              <w:rPr>
                <w:b/>
                <w:lang w:val="sr-Cyrl-CS"/>
              </w:rPr>
            </w:pPr>
            <w:r w:rsidRPr="00511F6D">
              <w:rPr>
                <w:b/>
                <w:lang w:val="sr-Cyrl-CS"/>
              </w:rPr>
              <w:t>Укупна вредност ПДВ-а</w:t>
            </w:r>
            <w:r>
              <w:rPr>
                <w:b/>
                <w:lang w:val="sr-Cyrl-CS"/>
              </w:rPr>
              <w:t xml:space="preserve"> по стопи од </w:t>
            </w:r>
            <w:r>
              <w:rPr>
                <w:b/>
              </w:rPr>
              <w:t>20</w:t>
            </w:r>
            <w:r>
              <w:rPr>
                <w:b/>
                <w:lang w:val="sr-Cyrl-CS"/>
              </w:rPr>
              <w:t>%</w:t>
            </w:r>
            <w:r w:rsidRPr="00511F6D">
              <w:rPr>
                <w:b/>
                <w:lang w:val="sr-Cyrl-CS"/>
              </w:rPr>
              <w:t>:</w:t>
            </w:r>
          </w:p>
        </w:tc>
        <w:tc>
          <w:tcPr>
            <w:tcW w:w="2522" w:type="dxa"/>
            <w:shd w:val="clear" w:color="auto" w:fill="E6E6E6"/>
            <w:vAlign w:val="center"/>
          </w:tcPr>
          <w:p w:rsidR="00EF2F4C" w:rsidRPr="00253FB3" w:rsidRDefault="00EF2F4C" w:rsidP="00864A5A">
            <w:pPr>
              <w:tabs>
                <w:tab w:val="left" w:pos="2760"/>
              </w:tabs>
              <w:jc w:val="right"/>
              <w:rPr>
                <w:lang w:val="sr-Cyrl-CS"/>
              </w:rPr>
            </w:pPr>
            <w:r>
              <w:rPr>
                <w:lang w:val="sr-Cyrl-CS"/>
              </w:rPr>
              <w:t>дин.</w:t>
            </w:r>
          </w:p>
        </w:tc>
      </w:tr>
      <w:tr w:rsidR="00EF2F4C" w:rsidRPr="00130CBC">
        <w:trPr>
          <w:trHeight w:val="349"/>
          <w:jc w:val="center"/>
        </w:trPr>
        <w:tc>
          <w:tcPr>
            <w:tcW w:w="7054" w:type="dxa"/>
            <w:shd w:val="clear" w:color="auto" w:fill="E6E6E6"/>
            <w:vAlign w:val="center"/>
          </w:tcPr>
          <w:p w:rsidR="00EF2F4C" w:rsidRPr="00511F6D" w:rsidRDefault="00EF2F4C" w:rsidP="00864A5A">
            <w:pPr>
              <w:tabs>
                <w:tab w:val="left" w:pos="2760"/>
              </w:tabs>
              <w:rPr>
                <w:b/>
                <w:lang w:val="sr-Cyrl-CS"/>
              </w:rPr>
            </w:pPr>
            <w:r w:rsidRPr="00511F6D">
              <w:rPr>
                <w:b/>
                <w:lang w:val="sr-Cyrl-CS"/>
              </w:rPr>
              <w:t>Укупна вредност понуде изражена у динарима са ПДВ-ом</w:t>
            </w:r>
          </w:p>
        </w:tc>
        <w:tc>
          <w:tcPr>
            <w:tcW w:w="2522" w:type="dxa"/>
            <w:shd w:val="clear" w:color="auto" w:fill="E6E6E6"/>
            <w:vAlign w:val="center"/>
          </w:tcPr>
          <w:p w:rsidR="00EF2F4C" w:rsidRPr="00253FB3" w:rsidRDefault="00EF2F4C" w:rsidP="00864A5A">
            <w:pPr>
              <w:tabs>
                <w:tab w:val="left" w:pos="2760"/>
              </w:tabs>
              <w:jc w:val="right"/>
              <w:rPr>
                <w:lang w:val="sr-Cyrl-CS"/>
              </w:rPr>
            </w:pPr>
            <w:r>
              <w:rPr>
                <w:lang w:val="sr-Cyrl-CS"/>
              </w:rPr>
              <w:t>дин.</w:t>
            </w:r>
          </w:p>
        </w:tc>
      </w:tr>
      <w:tr w:rsidR="00EF2F4C" w:rsidRPr="00253FB3">
        <w:trPr>
          <w:trHeight w:val="165"/>
          <w:jc w:val="center"/>
        </w:trPr>
        <w:tc>
          <w:tcPr>
            <w:tcW w:w="9576" w:type="dxa"/>
            <w:gridSpan w:val="2"/>
            <w:shd w:val="clear" w:color="auto" w:fill="E6E6E6"/>
            <w:vAlign w:val="center"/>
          </w:tcPr>
          <w:p w:rsidR="00EF2F4C" w:rsidRPr="00253FB3" w:rsidRDefault="00EF2F4C" w:rsidP="00864A5A">
            <w:pPr>
              <w:tabs>
                <w:tab w:val="left" w:pos="2760"/>
              </w:tabs>
              <w:rPr>
                <w:lang w:val="sr-Cyrl-CS"/>
              </w:rPr>
            </w:pPr>
            <w:r w:rsidRPr="00253FB3">
              <w:rPr>
                <w:lang w:val="sr-Cyrl-CS"/>
              </w:rPr>
              <w:t>Словима:</w:t>
            </w:r>
          </w:p>
        </w:tc>
      </w:tr>
    </w:tbl>
    <w:p w:rsidR="00EF2F4C" w:rsidRDefault="00EF2F4C" w:rsidP="00EF2F4C">
      <w:pPr>
        <w:jc w:val="both"/>
      </w:pPr>
    </w:p>
    <w:p w:rsidR="00DF7E65" w:rsidRPr="002D1C84" w:rsidRDefault="00DF7E65" w:rsidP="00DF7E65">
      <w:pPr>
        <w:suppressAutoHyphens w:val="0"/>
        <w:spacing w:line="240" w:lineRule="auto"/>
        <w:jc w:val="both"/>
        <w:rPr>
          <w:lang w:val="sr-Cyrl-CS"/>
        </w:rPr>
      </w:pPr>
      <w:r w:rsidRPr="002D1C84">
        <w:rPr>
          <w:rFonts w:eastAsia="Times New Roman"/>
          <w:color w:val="auto"/>
          <w:kern w:val="0"/>
          <w:lang w:val="sr-Cyrl-CS" w:eastAsia="en-US"/>
        </w:rPr>
        <w:t>Цена у понуди је фиксна и не може се мењати до истека уговора.</w:t>
      </w:r>
    </w:p>
    <w:p w:rsidR="00EF2F4C" w:rsidRPr="00DF7E65" w:rsidRDefault="00EF2F4C" w:rsidP="00EF2F4C">
      <w:pPr>
        <w:jc w:val="both"/>
        <w:rPr>
          <w:lang w:val="sr-Cyrl-CS"/>
        </w:rPr>
      </w:pPr>
    </w:p>
    <w:p w:rsidR="00EF2F4C" w:rsidRDefault="00EF2F4C" w:rsidP="00EF2F4C">
      <w:pPr>
        <w:jc w:val="both"/>
        <w:rPr>
          <w:lang w:val="sr-Cyrl-CS"/>
        </w:rPr>
      </w:pPr>
      <w:r>
        <w:rPr>
          <w:lang w:val="sr-Cyrl-CS"/>
        </w:rPr>
        <w:lastRenderedPageBreak/>
        <w:t>Рок за плаћање:  у року од _</w:t>
      </w:r>
      <w:r w:rsidR="00DF7E65">
        <w:rPr>
          <w:lang w:val="sr-Cyrl-CS"/>
        </w:rPr>
        <w:t>_</w:t>
      </w:r>
      <w:r>
        <w:rPr>
          <w:lang w:val="sr-Cyrl-CS"/>
        </w:rPr>
        <w:t>___ дана од дана извршене примопредаје радова</w:t>
      </w:r>
    </w:p>
    <w:p w:rsidR="00EF2F4C" w:rsidRDefault="00EF2F4C" w:rsidP="00EF2F4C">
      <w:pPr>
        <w:jc w:val="both"/>
        <w:rPr>
          <w:lang w:val="sr-Cyrl-CS"/>
        </w:rPr>
      </w:pPr>
    </w:p>
    <w:p w:rsidR="00EF2F4C" w:rsidRDefault="00EF2F4C" w:rsidP="00EF2F4C">
      <w:pPr>
        <w:jc w:val="both"/>
        <w:rPr>
          <w:lang w:val="sr-Cyrl-CS"/>
        </w:rPr>
      </w:pPr>
      <w:r>
        <w:rPr>
          <w:lang w:val="sr-Cyrl-CS"/>
        </w:rPr>
        <w:t>Рок извођења радова: ____________________________________________________</w:t>
      </w:r>
    </w:p>
    <w:p w:rsidR="00EF2F4C" w:rsidRPr="00EF2F4C" w:rsidRDefault="00EF2F4C" w:rsidP="00EF2F4C">
      <w:pPr>
        <w:jc w:val="both"/>
        <w:rPr>
          <w:u w:val="single"/>
          <w:lang w:val="sr-Cyrl-CS"/>
        </w:rPr>
      </w:pPr>
    </w:p>
    <w:p w:rsidR="00EF2F4C" w:rsidRDefault="00EF2F4C" w:rsidP="00EF2F4C">
      <w:pPr>
        <w:jc w:val="both"/>
        <w:rPr>
          <w:lang w:val="sr-Cyrl-CS"/>
        </w:rPr>
      </w:pPr>
      <w:r w:rsidRPr="003E208B">
        <w:rPr>
          <w:lang w:val="sr-Cyrl-CS"/>
        </w:rPr>
        <w:t>Гарантни рок:</w:t>
      </w:r>
      <w:r>
        <w:rPr>
          <w:lang w:val="sr-Cyrl-CS"/>
        </w:rPr>
        <w:t xml:space="preserve"> __________________________________________________________</w:t>
      </w:r>
    </w:p>
    <w:p w:rsidR="00EF2F4C" w:rsidRDefault="00EF2F4C" w:rsidP="00EF2F4C">
      <w:pPr>
        <w:jc w:val="both"/>
        <w:rPr>
          <w:lang w:val="sr-Cyrl-CS"/>
        </w:rPr>
      </w:pPr>
    </w:p>
    <w:p w:rsidR="00EF2F4C" w:rsidRDefault="00EF2F4C" w:rsidP="00EF2F4C">
      <w:pPr>
        <w:jc w:val="both"/>
        <w:rPr>
          <w:lang w:val="sr-Cyrl-CS"/>
        </w:rPr>
      </w:pPr>
      <w:r>
        <w:rPr>
          <w:lang w:val="sr-Cyrl-CS"/>
        </w:rPr>
        <w:t>Важност понуде износи до истека уговора.</w:t>
      </w:r>
    </w:p>
    <w:p w:rsidR="00EF2F4C" w:rsidRDefault="00EF2F4C" w:rsidP="00EF2F4C">
      <w:pPr>
        <w:jc w:val="both"/>
        <w:rPr>
          <w:lang w:val="sr-Cyrl-CS"/>
        </w:rPr>
      </w:pPr>
    </w:p>
    <w:p w:rsidR="00FE7068" w:rsidRDefault="00FE7068" w:rsidP="00FE7068">
      <w:pPr>
        <w:suppressAutoHyphens w:val="0"/>
        <w:spacing w:line="240" w:lineRule="auto"/>
        <w:ind w:left="720"/>
        <w:jc w:val="both"/>
        <w:rPr>
          <w:rFonts w:eastAsia="Times New Roman"/>
          <w:color w:val="auto"/>
          <w:kern w:val="0"/>
          <w:lang w:val="sr-Cyrl-CS" w:eastAsia="en-US"/>
        </w:rPr>
      </w:pPr>
    </w:p>
    <w:p w:rsidR="00FE7068" w:rsidRPr="00DF6623" w:rsidRDefault="00FE7068" w:rsidP="00FE7068">
      <w:pPr>
        <w:suppressAutoHyphens w:val="0"/>
        <w:spacing w:line="240" w:lineRule="auto"/>
        <w:ind w:left="720"/>
        <w:jc w:val="both"/>
        <w:rPr>
          <w:rFonts w:eastAsia="Times New Roman"/>
          <w:bCs/>
          <w:color w:val="auto"/>
          <w:kern w:val="0"/>
          <w:lang w:val="sr-Cyrl-CS" w:eastAsia="en-US"/>
        </w:rPr>
      </w:pPr>
    </w:p>
    <w:p w:rsidR="00FE7068" w:rsidRPr="00DF6623" w:rsidRDefault="00FE7068" w:rsidP="00FE7068">
      <w:pPr>
        <w:widowControl w:val="0"/>
        <w:tabs>
          <w:tab w:val="left" w:pos="0"/>
        </w:tabs>
        <w:suppressAutoHyphens w:val="0"/>
        <w:autoSpaceDE w:val="0"/>
        <w:autoSpaceDN w:val="0"/>
        <w:adjustRightInd w:val="0"/>
        <w:spacing w:before="20" w:line="240" w:lineRule="auto"/>
        <w:jc w:val="both"/>
        <w:outlineLvl w:val="0"/>
        <w:rPr>
          <w:rFonts w:eastAsia="Times New Roman"/>
          <w:bCs/>
          <w:color w:val="auto"/>
          <w:kern w:val="0"/>
          <w:sz w:val="22"/>
          <w:szCs w:val="22"/>
          <w:lang w:val="sr-Cyrl-CS" w:eastAsia="en-US"/>
        </w:rPr>
      </w:pPr>
      <w:r w:rsidRPr="00DF6623">
        <w:rPr>
          <w:rFonts w:eastAsia="Times New Roman"/>
          <w:bCs/>
          <w:color w:val="auto"/>
          <w:kern w:val="0"/>
          <w:lang w:val="sr-Cyrl-CS" w:eastAsia="en-US"/>
        </w:rPr>
        <w:t>Датум:</w:t>
      </w:r>
      <w:r w:rsidRPr="00DF6623">
        <w:rPr>
          <w:rFonts w:eastAsia="Times New Roman"/>
          <w:bCs/>
          <w:color w:val="auto"/>
          <w:kern w:val="0"/>
          <w:lang w:val="sr-Cyrl-CS" w:eastAsia="en-US"/>
        </w:rPr>
        <w:tab/>
      </w:r>
      <w:r w:rsidRPr="00DF6623">
        <w:rPr>
          <w:rFonts w:eastAsia="Times New Roman"/>
          <w:bCs/>
          <w:color w:val="auto"/>
          <w:kern w:val="0"/>
          <w:lang w:val="sr-Cyrl-CS" w:eastAsia="en-US"/>
        </w:rPr>
        <w:tab/>
      </w:r>
      <w:r w:rsidRPr="00DF6623">
        <w:rPr>
          <w:rFonts w:eastAsia="Times New Roman"/>
          <w:bCs/>
          <w:color w:val="auto"/>
          <w:kern w:val="0"/>
          <w:lang w:val="sr-Cyrl-CS" w:eastAsia="en-US"/>
        </w:rPr>
        <w:tab/>
      </w:r>
      <w:r w:rsidRPr="00DF6623">
        <w:rPr>
          <w:rFonts w:eastAsia="Times New Roman"/>
          <w:bCs/>
          <w:color w:val="auto"/>
          <w:kern w:val="0"/>
          <w:lang w:val="sr-Cyrl-CS" w:eastAsia="en-US"/>
        </w:rPr>
        <w:tab/>
      </w:r>
      <w:r w:rsidRPr="00DF6623">
        <w:rPr>
          <w:rFonts w:eastAsia="Times New Roman"/>
          <w:bCs/>
          <w:color w:val="auto"/>
          <w:kern w:val="0"/>
          <w:sz w:val="22"/>
          <w:szCs w:val="22"/>
          <w:lang w:val="sr-Cyrl-CS" w:eastAsia="en-US"/>
        </w:rPr>
        <w:tab/>
        <w:t xml:space="preserve">                         Потпис овлашћеног лица понуђача</w:t>
      </w:r>
    </w:p>
    <w:p w:rsidR="00FE7068" w:rsidRPr="00DF6623"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r w:rsidRPr="00DF6623">
        <w:rPr>
          <w:rFonts w:eastAsia="Times New Roman"/>
          <w:bCs/>
          <w:color w:val="auto"/>
          <w:kern w:val="0"/>
          <w:sz w:val="22"/>
          <w:szCs w:val="22"/>
          <w:lang w:val="sr-Cyrl-CS" w:eastAsia="en-US"/>
        </w:rPr>
        <w:t>___________________</w:t>
      </w:r>
      <w:r w:rsidRPr="00DF6623">
        <w:rPr>
          <w:rFonts w:eastAsia="Times New Roman"/>
          <w:bCs/>
          <w:color w:val="auto"/>
          <w:kern w:val="0"/>
          <w:sz w:val="22"/>
          <w:szCs w:val="22"/>
          <w:lang w:val="sr-Cyrl-CS" w:eastAsia="en-US"/>
        </w:rPr>
        <w:tab/>
      </w:r>
      <w:r w:rsidRPr="00DF6623">
        <w:rPr>
          <w:rFonts w:eastAsia="Times New Roman"/>
          <w:bCs/>
          <w:color w:val="auto"/>
          <w:kern w:val="0"/>
          <w:sz w:val="22"/>
          <w:szCs w:val="22"/>
          <w:lang w:val="sr-Cyrl-CS" w:eastAsia="en-US"/>
        </w:rPr>
        <w:tab/>
      </w:r>
      <w:r>
        <w:rPr>
          <w:rFonts w:eastAsia="Times New Roman"/>
          <w:bCs/>
          <w:color w:val="auto"/>
          <w:kern w:val="0"/>
          <w:sz w:val="22"/>
          <w:szCs w:val="22"/>
          <w:lang w:val="sr-Cyrl-CS" w:eastAsia="en-US"/>
        </w:rPr>
        <w:t xml:space="preserve">    </w:t>
      </w:r>
      <w:r w:rsidRPr="00DF6623">
        <w:rPr>
          <w:rFonts w:eastAsia="Times New Roman"/>
          <w:bCs/>
          <w:color w:val="auto"/>
          <w:kern w:val="0"/>
          <w:sz w:val="22"/>
          <w:szCs w:val="22"/>
          <w:lang w:val="sr-Cyrl-CS" w:eastAsia="en-US"/>
        </w:rPr>
        <w:t>М.П.</w:t>
      </w:r>
      <w:r w:rsidRPr="00DF6623">
        <w:rPr>
          <w:rFonts w:eastAsia="Times New Roman"/>
          <w:bCs/>
          <w:color w:val="auto"/>
          <w:kern w:val="0"/>
          <w:sz w:val="22"/>
          <w:szCs w:val="22"/>
          <w:lang w:val="sr-Cyrl-CS" w:eastAsia="en-US"/>
        </w:rPr>
        <w:tab/>
      </w:r>
      <w:r w:rsidRPr="00DF6623">
        <w:rPr>
          <w:rFonts w:eastAsia="Times New Roman"/>
          <w:bCs/>
          <w:color w:val="auto"/>
          <w:kern w:val="0"/>
          <w:sz w:val="22"/>
          <w:szCs w:val="22"/>
          <w:lang w:val="sr-Cyrl-CS" w:eastAsia="en-US"/>
        </w:rPr>
        <w:tab/>
        <w:t xml:space="preserve">            _______________________________</w:t>
      </w:r>
    </w:p>
    <w:p w:rsidR="00FE7068"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Pr="00DF6623" w:rsidRDefault="00FE7068" w:rsidP="00FE7068">
      <w:pPr>
        <w:widowControl w:val="0"/>
        <w:tabs>
          <w:tab w:val="left" w:pos="0"/>
        </w:tabs>
        <w:suppressAutoHyphens w:val="0"/>
        <w:autoSpaceDE w:val="0"/>
        <w:autoSpaceDN w:val="0"/>
        <w:adjustRightInd w:val="0"/>
        <w:spacing w:before="20" w:line="240" w:lineRule="auto"/>
        <w:jc w:val="both"/>
        <w:rPr>
          <w:rFonts w:eastAsia="Times New Roman"/>
          <w:bCs/>
          <w:color w:val="auto"/>
          <w:kern w:val="0"/>
          <w:sz w:val="22"/>
          <w:szCs w:val="22"/>
          <w:lang w:val="sr-Cyrl-CS" w:eastAsia="en-US"/>
        </w:rPr>
      </w:pPr>
    </w:p>
    <w:p w:rsidR="00FE7068" w:rsidRPr="00044AC6" w:rsidRDefault="00FE7068" w:rsidP="00FE7068">
      <w:pPr>
        <w:ind w:left="720" w:firstLine="720"/>
        <w:jc w:val="both"/>
        <w:rPr>
          <w:rFonts w:eastAsia="TimesNewRomanPSMT"/>
          <w:bCs/>
        </w:rPr>
      </w:pPr>
    </w:p>
    <w:p w:rsidR="00FE7068" w:rsidRPr="00044AC6" w:rsidRDefault="00FE7068" w:rsidP="00FE7068">
      <w:pPr>
        <w:jc w:val="both"/>
        <w:rPr>
          <w:rFonts w:eastAsia="TimesNewRomanPS-BoldMT"/>
          <w:b/>
          <w:bCs/>
          <w:i/>
          <w:iCs/>
          <w:color w:val="002060"/>
        </w:rPr>
      </w:pPr>
    </w:p>
    <w:p w:rsidR="00FE7068" w:rsidRPr="00E50619" w:rsidRDefault="00FE7068" w:rsidP="00FE7068">
      <w:pPr>
        <w:jc w:val="both"/>
        <w:rPr>
          <w:iCs/>
        </w:rPr>
      </w:pPr>
      <w:r w:rsidRPr="00E50619">
        <w:rPr>
          <w:b/>
          <w:bCs/>
          <w:iCs/>
          <w:u w:val="single"/>
        </w:rPr>
        <w:t>Напомен</w:t>
      </w:r>
      <w:r>
        <w:rPr>
          <w:b/>
          <w:bCs/>
          <w:iCs/>
          <w:u w:val="single"/>
        </w:rPr>
        <w:t>а</w:t>
      </w:r>
      <w:r w:rsidRPr="00E50619">
        <w:rPr>
          <w:b/>
          <w:bCs/>
          <w:iCs/>
          <w:u w:val="single"/>
        </w:rPr>
        <w:t>:</w:t>
      </w:r>
      <w:r w:rsidRPr="00E50619">
        <w:rPr>
          <w:b/>
          <w:bCs/>
          <w:iCs/>
        </w:rPr>
        <w:t xml:space="preserve"> </w:t>
      </w:r>
    </w:p>
    <w:p w:rsidR="00FE7068" w:rsidRDefault="00FE7068" w:rsidP="00FE7068">
      <w:pPr>
        <w:jc w:val="both"/>
        <w:rPr>
          <w:iCs/>
        </w:rPr>
      </w:pPr>
      <w:r w:rsidRPr="00E50619">
        <w:rPr>
          <w:iCs/>
        </w:rPr>
        <w:t xml:space="preserve">Образац понуде понуђач мора да попуни, овери печатом и потпише, чиме </w:t>
      </w:r>
      <w:r w:rsidRPr="00E50619">
        <w:rPr>
          <w:iCs/>
          <w:lang w:val="sr-Cyrl-CS"/>
        </w:rPr>
        <w:t>п</w:t>
      </w:r>
      <w:r w:rsidRPr="00E50619">
        <w:rPr>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E7068" w:rsidRPr="00667FFB" w:rsidRDefault="00FE7068" w:rsidP="00FE7068">
      <w:pPr>
        <w:jc w:val="both"/>
        <w:rPr>
          <w:iCs/>
        </w:rPr>
      </w:pPr>
    </w:p>
    <w:p w:rsidR="00FE7068" w:rsidRDefault="00FE7068" w:rsidP="00FE7068">
      <w:pPr>
        <w:jc w:val="both"/>
        <w:rPr>
          <w:b/>
          <w:i/>
          <w:iCs/>
          <w:color w:val="FF0000"/>
        </w:rPr>
      </w:pPr>
    </w:p>
    <w:p w:rsidR="00FE7068" w:rsidRDefault="00FE7068" w:rsidP="00FE7068">
      <w:pPr>
        <w:jc w:val="both"/>
        <w:rPr>
          <w:b/>
          <w:i/>
          <w:iCs/>
          <w:color w:val="FF0000"/>
        </w:rPr>
      </w:pPr>
    </w:p>
    <w:p w:rsidR="00FE7068" w:rsidRDefault="00FE7068" w:rsidP="00FE7068">
      <w:pPr>
        <w:jc w:val="center"/>
        <w:rPr>
          <w:b/>
          <w:sz w:val="32"/>
          <w:szCs w:val="32"/>
        </w:rPr>
      </w:pPr>
    </w:p>
    <w:p w:rsidR="00FE7068" w:rsidRDefault="00FE7068" w:rsidP="00FE7068">
      <w:pPr>
        <w:jc w:val="both"/>
      </w:pPr>
    </w:p>
    <w:p w:rsidR="00FE7068" w:rsidRDefault="00FE7068" w:rsidP="00FE7068">
      <w:pPr>
        <w:jc w:val="both"/>
      </w:pPr>
    </w:p>
    <w:p w:rsidR="00FE7068" w:rsidRDefault="00FE7068" w:rsidP="00FE7068">
      <w:pPr>
        <w:jc w:val="both"/>
      </w:pPr>
    </w:p>
    <w:p w:rsidR="00FE7068" w:rsidRDefault="00FE7068" w:rsidP="00FE7068">
      <w:pPr>
        <w:jc w:val="both"/>
      </w:pPr>
    </w:p>
    <w:p w:rsidR="00FE7068" w:rsidRDefault="00FE7068" w:rsidP="00FE7068">
      <w:pPr>
        <w:jc w:val="both"/>
      </w:pPr>
    </w:p>
    <w:p w:rsidR="00FE7068" w:rsidRDefault="00FE7068" w:rsidP="00FE7068">
      <w:pPr>
        <w:jc w:val="both"/>
      </w:pPr>
    </w:p>
    <w:p w:rsidR="00FE7068" w:rsidRPr="00D1340A" w:rsidRDefault="00FE7068" w:rsidP="00FE7068">
      <w:pPr>
        <w:jc w:val="both"/>
        <w:rPr>
          <w:b/>
          <w:sz w:val="32"/>
          <w:szCs w:val="32"/>
          <w:lang w:val="sr-Cyrl-CS"/>
        </w:rPr>
      </w:pPr>
    </w:p>
    <w:p w:rsidR="00FE7068" w:rsidRDefault="00FE7068" w:rsidP="00FE7068">
      <w:pPr>
        <w:spacing w:after="120"/>
        <w:rPr>
          <w:b/>
          <w:sz w:val="32"/>
          <w:szCs w:val="32"/>
          <w:lang w:val="sr-Cyrl-CS"/>
        </w:rPr>
      </w:pPr>
    </w:p>
    <w:p w:rsidR="00DF7E65" w:rsidRDefault="00DF7E65" w:rsidP="00FE7068">
      <w:pPr>
        <w:spacing w:after="120"/>
        <w:rPr>
          <w:b/>
          <w:sz w:val="32"/>
          <w:szCs w:val="32"/>
          <w:lang w:val="sr-Cyrl-CS"/>
        </w:rPr>
      </w:pPr>
    </w:p>
    <w:p w:rsidR="00873979" w:rsidRDefault="00873979" w:rsidP="00FE7068">
      <w:pPr>
        <w:spacing w:after="120"/>
        <w:rPr>
          <w:b/>
          <w:sz w:val="32"/>
          <w:szCs w:val="32"/>
          <w:lang w:val="sr-Cyrl-CS"/>
        </w:rPr>
      </w:pPr>
    </w:p>
    <w:p w:rsidR="00873979" w:rsidRDefault="00873979" w:rsidP="00FE7068">
      <w:pPr>
        <w:spacing w:after="120"/>
        <w:rPr>
          <w:b/>
          <w:sz w:val="32"/>
          <w:szCs w:val="32"/>
          <w:lang w:val="sr-Cyrl-CS"/>
        </w:rPr>
      </w:pPr>
    </w:p>
    <w:p w:rsidR="00873979" w:rsidRDefault="00873979" w:rsidP="00FE7068">
      <w:pPr>
        <w:spacing w:after="120"/>
        <w:rPr>
          <w:b/>
          <w:sz w:val="32"/>
          <w:szCs w:val="32"/>
          <w:lang w:val="sr-Cyrl-CS"/>
        </w:rPr>
      </w:pPr>
    </w:p>
    <w:p w:rsidR="00DF4223" w:rsidRDefault="00DF4223" w:rsidP="00DF4223">
      <w:pPr>
        <w:spacing w:after="120"/>
        <w:rPr>
          <w:b/>
          <w:sz w:val="32"/>
          <w:szCs w:val="32"/>
          <w:lang w:val="sr-Cyrl-CS"/>
        </w:rPr>
      </w:pPr>
    </w:p>
    <w:p w:rsidR="00FE7068" w:rsidRPr="00F22735" w:rsidRDefault="00804ECD" w:rsidP="00DF4223">
      <w:pPr>
        <w:spacing w:after="120"/>
        <w:jc w:val="center"/>
        <w:rPr>
          <w:b/>
          <w:sz w:val="32"/>
          <w:szCs w:val="32"/>
        </w:rPr>
      </w:pPr>
      <w:r>
        <w:rPr>
          <w:b/>
          <w:sz w:val="32"/>
          <w:szCs w:val="32"/>
        </w:rPr>
        <w:lastRenderedPageBreak/>
        <w:t>VI</w:t>
      </w:r>
      <w:r w:rsidR="00FE7068">
        <w:rPr>
          <w:b/>
          <w:sz w:val="32"/>
          <w:szCs w:val="32"/>
        </w:rPr>
        <w:t>I</w:t>
      </w:r>
      <w:r w:rsidR="00FE7068" w:rsidRPr="000A7251">
        <w:rPr>
          <w:b/>
          <w:sz w:val="32"/>
          <w:szCs w:val="32"/>
        </w:rPr>
        <w:t xml:space="preserve"> МОДЕЛ УГОВОРА</w:t>
      </w:r>
    </w:p>
    <w:p w:rsidR="00FE7068" w:rsidRPr="003E05D1" w:rsidRDefault="00FE7068" w:rsidP="00FE7068">
      <w:pPr>
        <w:tabs>
          <w:tab w:val="left" w:pos="840"/>
        </w:tabs>
        <w:jc w:val="center"/>
        <w:outlineLvl w:val="0"/>
        <w:rPr>
          <w:sz w:val="28"/>
          <w:szCs w:val="28"/>
          <w:lang w:val="sr-Cyrl-CS"/>
        </w:rPr>
      </w:pPr>
      <w:r w:rsidRPr="00D26151">
        <w:rPr>
          <w:sz w:val="28"/>
          <w:szCs w:val="28"/>
          <w:lang w:val="sr-Cyrl-CS"/>
        </w:rPr>
        <w:t>УГОВОР</w:t>
      </w:r>
      <w:r w:rsidRPr="003E05D1">
        <w:rPr>
          <w:sz w:val="28"/>
          <w:szCs w:val="28"/>
          <w:lang w:val="sr-Cyrl-CS"/>
        </w:rPr>
        <w:t xml:space="preserve"> </w:t>
      </w:r>
    </w:p>
    <w:p w:rsidR="00FE7068" w:rsidRPr="000972F3" w:rsidRDefault="00FE7068" w:rsidP="00FE7068">
      <w:pPr>
        <w:tabs>
          <w:tab w:val="left" w:pos="840"/>
        </w:tabs>
        <w:rPr>
          <w:lang w:val="sr-Cyrl-CS"/>
        </w:rPr>
      </w:pPr>
      <w:r w:rsidRPr="000972F3">
        <w:rPr>
          <w:lang w:val="sr-Cyrl-CS"/>
        </w:rPr>
        <w:t>закључен између:</w:t>
      </w:r>
    </w:p>
    <w:p w:rsidR="00FE7068" w:rsidRPr="003169F3" w:rsidRDefault="005C5D35" w:rsidP="00FE7068">
      <w:pPr>
        <w:tabs>
          <w:tab w:val="left" w:pos="840"/>
        </w:tabs>
        <w:jc w:val="both"/>
      </w:pPr>
      <w:r>
        <w:rPr>
          <w:lang w:val="sr-Cyrl-CS"/>
        </w:rPr>
        <w:tab/>
        <w:t>1.</w:t>
      </w:r>
      <w:r>
        <w:t>Основне школе „</w:t>
      </w:r>
      <w:r w:rsidR="00917D73">
        <w:t>Дуде Јовић</w:t>
      </w:r>
      <w:r>
        <w:t>“</w:t>
      </w:r>
      <w:r>
        <w:rPr>
          <w:lang w:val="sr-Cyrl-CS"/>
        </w:rPr>
        <w:t xml:space="preserve"> у </w:t>
      </w:r>
      <w:r w:rsidR="00917D73">
        <w:rPr>
          <w:lang w:val="sr-Cyrl-CS"/>
        </w:rPr>
        <w:t>Жабарима</w:t>
      </w:r>
      <w:r>
        <w:rPr>
          <w:lang w:val="sr-Cyrl-CS"/>
        </w:rPr>
        <w:t>, ул</w:t>
      </w:r>
      <w:r>
        <w:t xml:space="preserve">: </w:t>
      </w:r>
      <w:r w:rsidR="00917D73">
        <w:t>Кнеза Милоша 117</w:t>
      </w:r>
      <w:r w:rsidR="00FE7068">
        <w:rPr>
          <w:lang w:val="sr-Cyrl-CS"/>
        </w:rPr>
        <w:t>, ПИБ 101</w:t>
      </w:r>
      <w:r>
        <w:rPr>
          <w:lang w:val="sr-Cyrl-CS"/>
        </w:rPr>
        <w:t>3</w:t>
      </w:r>
      <w:r w:rsidR="00917D73">
        <w:rPr>
          <w:lang w:val="sr-Cyrl-CS"/>
        </w:rPr>
        <w:t>80168</w:t>
      </w:r>
      <w:r>
        <w:rPr>
          <w:lang w:val="sr-Cyrl-CS"/>
        </w:rPr>
        <w:t>, матични број 07</w:t>
      </w:r>
      <w:r w:rsidR="00DF4223">
        <w:t>158661</w:t>
      </w:r>
      <w:r w:rsidR="00FE7068" w:rsidRPr="000972F3">
        <w:rPr>
          <w:lang w:val="sr-Cyrl-CS"/>
        </w:rPr>
        <w:t xml:space="preserve"> (</w:t>
      </w:r>
      <w:r w:rsidR="00FE7068">
        <w:rPr>
          <w:lang w:val="sr-Cyrl-CS"/>
        </w:rPr>
        <w:t>у даљем тексту</w:t>
      </w:r>
      <w:r>
        <w:rPr>
          <w:lang w:val="sr-Cyrl-CS"/>
        </w:rPr>
        <w:t>: Наручилац), текући рачун 840-</w:t>
      </w:r>
      <w:r w:rsidR="00DF4223">
        <w:t>641660</w:t>
      </w:r>
      <w:r>
        <w:t>-12</w:t>
      </w:r>
      <w:r w:rsidR="00FE7068">
        <w:rPr>
          <w:lang w:val="sr-Cyrl-CS"/>
        </w:rPr>
        <w:t xml:space="preserve"> , коју</w:t>
      </w:r>
      <w:r w:rsidR="00FE7068" w:rsidRPr="000972F3">
        <w:rPr>
          <w:lang w:val="sr-Cyrl-CS"/>
        </w:rPr>
        <w:t xml:space="preserve"> заступа директор</w:t>
      </w:r>
      <w:r>
        <w:rPr>
          <w:lang w:val="sr-Cyrl-CS"/>
        </w:rPr>
        <w:t xml:space="preserve"> </w:t>
      </w:r>
      <w:r>
        <w:t xml:space="preserve">школе </w:t>
      </w:r>
      <w:r w:rsidR="00DF4223">
        <w:t>Весна Перић</w:t>
      </w:r>
      <w:r w:rsidR="00FE7068" w:rsidRPr="000972F3">
        <w:rPr>
          <w:lang w:val="sr-Cyrl-CS"/>
        </w:rPr>
        <w:t xml:space="preserve"> и </w:t>
      </w:r>
    </w:p>
    <w:p w:rsidR="00FE7068" w:rsidRDefault="00FE7068" w:rsidP="00FE7068">
      <w:pPr>
        <w:tabs>
          <w:tab w:val="left" w:pos="840"/>
        </w:tabs>
        <w:jc w:val="both"/>
        <w:rPr>
          <w:lang w:val="sr-Cyrl-CS"/>
        </w:rPr>
      </w:pPr>
      <w:r w:rsidRPr="000972F3">
        <w:rPr>
          <w:lang w:val="sr-Cyrl-CS"/>
        </w:rPr>
        <w:tab/>
        <w:t>2.</w:t>
      </w:r>
      <w:r>
        <w:rPr>
          <w:lang w:val="sr-Cyrl-CS"/>
        </w:rPr>
        <w:t xml:space="preserve"> </w:t>
      </w:r>
      <w:r>
        <w:rPr>
          <w:b/>
          <w:lang w:val="sr-Cyrl-CS"/>
        </w:rPr>
        <w:t>_______________________________</w:t>
      </w:r>
      <w:r>
        <w:rPr>
          <w:lang w:val="sr-Cyrl-CS"/>
        </w:rPr>
        <w:t xml:space="preserve">, ул. _____________________, ПИБ _____________, матични број _____________, текући рачун ____________________ </w:t>
      </w:r>
      <w:r w:rsidRPr="000972F3">
        <w:rPr>
          <w:lang w:val="sr-Cyrl-CS"/>
        </w:rPr>
        <w:t>( у даље</w:t>
      </w:r>
      <w:r>
        <w:rPr>
          <w:lang w:val="sr-Cyrl-CS"/>
        </w:rPr>
        <w:t xml:space="preserve">м тексту: </w:t>
      </w:r>
      <w:r w:rsidR="005B7BDC">
        <w:rPr>
          <w:lang w:val="sr-Cyrl-CS"/>
        </w:rPr>
        <w:t>Извођач радова</w:t>
      </w:r>
      <w:r>
        <w:rPr>
          <w:lang w:val="sr-Cyrl-CS"/>
        </w:rPr>
        <w:t>), кога</w:t>
      </w:r>
      <w:r w:rsidRPr="000972F3">
        <w:rPr>
          <w:lang w:val="sr-Cyrl-CS"/>
        </w:rPr>
        <w:t xml:space="preserve"> заступа</w:t>
      </w:r>
      <w:r>
        <w:rPr>
          <w:lang w:val="sr-Cyrl-CS"/>
        </w:rPr>
        <w:t xml:space="preserve"> директор __________________________</w:t>
      </w:r>
    </w:p>
    <w:p w:rsidR="00FE7068" w:rsidRPr="00F22735" w:rsidRDefault="00FE7068" w:rsidP="00FE7068">
      <w:pPr>
        <w:tabs>
          <w:tab w:val="left" w:pos="840"/>
        </w:tabs>
        <w:jc w:val="both"/>
      </w:pPr>
      <w:r w:rsidRPr="00F22735">
        <w:rPr>
          <w:rFonts w:eastAsia="Times New Roman"/>
          <w:bCs/>
          <w:color w:val="auto"/>
          <w:kern w:val="0"/>
          <w:lang w:eastAsia="en-US"/>
        </w:rPr>
        <w:tab/>
      </w:r>
      <w:r w:rsidRPr="00F22735">
        <w:rPr>
          <w:rFonts w:eastAsia="Times New Roman"/>
          <w:bCs/>
          <w:color w:val="auto"/>
          <w:kern w:val="0"/>
          <w:lang w:val="sr-Cyrl-CS" w:eastAsia="en-US"/>
        </w:rPr>
        <w:t>Понуђачи учесници у заједничкој понуди или подизвођачи (опционо):</w:t>
      </w:r>
    </w:p>
    <w:p w:rsidR="00FE7068" w:rsidRPr="00F22735" w:rsidRDefault="00FE7068" w:rsidP="00FE7068">
      <w:pPr>
        <w:suppressAutoHyphens w:val="0"/>
        <w:spacing w:line="240" w:lineRule="auto"/>
        <w:ind w:left="142"/>
        <w:jc w:val="both"/>
        <w:rPr>
          <w:rFonts w:eastAsia="Times New Roman"/>
          <w:b/>
          <w:bCs/>
          <w:color w:val="auto"/>
          <w:kern w:val="0"/>
          <w:lang w:val="sr-Cyrl-CS" w:eastAsia="en-US"/>
        </w:rPr>
      </w:pPr>
      <w:r w:rsidRPr="00F22735">
        <w:rPr>
          <w:rFonts w:eastAsia="Times New Roman"/>
          <w:b/>
          <w:bCs/>
          <w:color w:val="auto"/>
          <w:kern w:val="0"/>
          <w:lang w:val="sr-Cyrl-CS" w:eastAsia="en-US"/>
        </w:rPr>
        <w:t xml:space="preserve">_____________________________________________________________________  </w:t>
      </w:r>
    </w:p>
    <w:p w:rsidR="00FE7068" w:rsidRPr="00F22735" w:rsidRDefault="00FE7068" w:rsidP="00FE7068">
      <w:pPr>
        <w:suppressAutoHyphens w:val="0"/>
        <w:spacing w:line="240" w:lineRule="auto"/>
        <w:jc w:val="both"/>
        <w:rPr>
          <w:rFonts w:eastAsia="Times New Roman"/>
          <w:b/>
          <w:bCs/>
          <w:color w:val="auto"/>
          <w:kern w:val="0"/>
          <w:lang w:val="sr-Cyrl-CS" w:eastAsia="en-US"/>
        </w:rPr>
      </w:pPr>
      <w:r w:rsidRPr="00F22735">
        <w:rPr>
          <w:rFonts w:eastAsia="Times New Roman"/>
          <w:b/>
          <w:bCs/>
          <w:color w:val="auto"/>
          <w:kern w:val="0"/>
          <w:lang w:val="sr-Cyrl-CS" w:eastAsia="en-US"/>
        </w:rPr>
        <w:t xml:space="preserve"> </w:t>
      </w:r>
      <w:r>
        <w:rPr>
          <w:rFonts w:eastAsia="Times New Roman"/>
          <w:b/>
          <w:bCs/>
          <w:color w:val="auto"/>
          <w:kern w:val="0"/>
          <w:lang w:val="sr-Cyrl-CS" w:eastAsia="en-US"/>
        </w:rPr>
        <w:t xml:space="preserve"> </w:t>
      </w:r>
      <w:r w:rsidRPr="00F22735">
        <w:rPr>
          <w:rFonts w:eastAsia="Times New Roman"/>
          <w:b/>
          <w:bCs/>
          <w:color w:val="auto"/>
          <w:kern w:val="0"/>
          <w:lang w:val="sr-Cyrl-CS" w:eastAsia="en-US"/>
        </w:rPr>
        <w:t>_______________________________________________________</w:t>
      </w:r>
      <w:r>
        <w:rPr>
          <w:rFonts w:eastAsia="Times New Roman"/>
          <w:b/>
          <w:bCs/>
          <w:color w:val="auto"/>
          <w:kern w:val="0"/>
          <w:lang w:val="sr-Cyrl-CS" w:eastAsia="en-US"/>
        </w:rPr>
        <w:t>_</w:t>
      </w:r>
      <w:r w:rsidRPr="00F22735">
        <w:rPr>
          <w:rFonts w:eastAsia="Times New Roman"/>
          <w:b/>
          <w:bCs/>
          <w:color w:val="auto"/>
          <w:kern w:val="0"/>
          <w:lang w:val="sr-Cyrl-CS" w:eastAsia="en-US"/>
        </w:rPr>
        <w:t xml:space="preserve">_____________  </w:t>
      </w:r>
    </w:p>
    <w:p w:rsidR="00FE7068" w:rsidRPr="00F22735" w:rsidRDefault="00FE7068" w:rsidP="00FE7068">
      <w:pPr>
        <w:suppressAutoHyphens w:val="0"/>
        <w:spacing w:line="240" w:lineRule="auto"/>
        <w:ind w:left="142"/>
        <w:jc w:val="both"/>
        <w:rPr>
          <w:rFonts w:eastAsia="Times New Roman"/>
          <w:b/>
          <w:bCs/>
          <w:color w:val="auto"/>
          <w:kern w:val="0"/>
          <w:lang w:val="sr-Cyrl-CS" w:eastAsia="en-US"/>
        </w:rPr>
      </w:pPr>
      <w:r>
        <w:rPr>
          <w:rFonts w:eastAsia="Times New Roman"/>
          <w:b/>
          <w:bCs/>
          <w:color w:val="auto"/>
          <w:kern w:val="0"/>
          <w:lang w:val="sr-Cyrl-CS" w:eastAsia="en-US"/>
        </w:rPr>
        <w:t>_</w:t>
      </w:r>
      <w:r w:rsidRPr="00F22735">
        <w:rPr>
          <w:rFonts w:eastAsia="Times New Roman"/>
          <w:b/>
          <w:bCs/>
          <w:color w:val="auto"/>
          <w:kern w:val="0"/>
          <w:lang w:val="sr-Cyrl-CS" w:eastAsia="en-US"/>
        </w:rPr>
        <w:t xml:space="preserve">____________________________________________________________________  </w:t>
      </w:r>
    </w:p>
    <w:p w:rsidR="00FE7068" w:rsidRPr="00111026" w:rsidRDefault="00FE7068" w:rsidP="00FE7068">
      <w:pPr>
        <w:suppressAutoHyphens w:val="0"/>
        <w:spacing w:after="120" w:line="240" w:lineRule="auto"/>
        <w:jc w:val="both"/>
        <w:rPr>
          <w:rFonts w:eastAsia="Times New Roman"/>
          <w:bCs/>
          <w:color w:val="auto"/>
          <w:kern w:val="0"/>
          <w:lang w:eastAsia="en-US"/>
        </w:rPr>
      </w:pPr>
      <w:r w:rsidRPr="00111026">
        <w:rPr>
          <w:rFonts w:eastAsia="Times New Roman"/>
          <w:bCs/>
          <w:color w:val="auto"/>
          <w:kern w:val="0"/>
          <w:lang w:val="sr-Cyrl-CS" w:eastAsia="en-US"/>
        </w:rPr>
        <w:t xml:space="preserve">(у случају подношења заједничке понуде, односно понуде са подизвођачем, на горњим цртама морају бити наведени остали учесници у заједничкој понуди,односно сви подизвођачи) </w:t>
      </w:r>
    </w:p>
    <w:p w:rsidR="00FE7068" w:rsidRPr="0052649B" w:rsidRDefault="00E50D8A" w:rsidP="00E50D8A">
      <w:pPr>
        <w:tabs>
          <w:tab w:val="left" w:pos="840"/>
        </w:tabs>
        <w:jc w:val="both"/>
        <w:outlineLvl w:val="0"/>
        <w:rPr>
          <w:b/>
          <w:lang w:val="sr-Cyrl-CS"/>
        </w:rPr>
      </w:pPr>
      <w:r>
        <w:rPr>
          <w:b/>
          <w:lang w:val="sr-Cyrl-CS"/>
        </w:rPr>
        <w:tab/>
      </w:r>
      <w:r w:rsidR="00FE7068" w:rsidRPr="0052649B">
        <w:rPr>
          <w:b/>
          <w:lang w:val="sr-Cyrl-CS"/>
        </w:rPr>
        <w:t>О</w:t>
      </w:r>
      <w:r>
        <w:rPr>
          <w:b/>
          <w:lang w:val="sr-Cyrl-CS"/>
        </w:rPr>
        <w:t>ПШТЕ ОДРЕДБЕ:</w:t>
      </w:r>
    </w:p>
    <w:p w:rsidR="00FE7068" w:rsidRPr="009D119C" w:rsidRDefault="00FE7068" w:rsidP="00FE7068">
      <w:pPr>
        <w:tabs>
          <w:tab w:val="left" w:pos="840"/>
        </w:tabs>
        <w:jc w:val="center"/>
        <w:outlineLvl w:val="0"/>
        <w:rPr>
          <w:lang w:val="ru-RU"/>
        </w:rPr>
      </w:pPr>
      <w:r w:rsidRPr="009D119C">
        <w:rPr>
          <w:lang w:val="sr-Cyrl-CS"/>
        </w:rPr>
        <w:t>Члан 1.</w:t>
      </w:r>
    </w:p>
    <w:p w:rsidR="009D119C" w:rsidRPr="009D119C" w:rsidRDefault="00FE7068" w:rsidP="009D119C">
      <w:pPr>
        <w:jc w:val="center"/>
        <w:rPr>
          <w:lang w:val="sr-Cyrl-CS"/>
        </w:rPr>
      </w:pPr>
      <w:r w:rsidRPr="009D119C">
        <w:rPr>
          <w:lang w:val="sr-Cyrl-CS"/>
        </w:rPr>
        <w:tab/>
      </w:r>
    </w:p>
    <w:p w:rsidR="009D119C" w:rsidRPr="009D119C" w:rsidRDefault="009D119C" w:rsidP="009D119C">
      <w:pPr>
        <w:rPr>
          <w:lang w:val="sr-Cyrl-CS"/>
        </w:rPr>
      </w:pPr>
      <w:r w:rsidRPr="009D119C">
        <w:rPr>
          <w:lang w:val="sr-Cyrl-CS"/>
        </w:rPr>
        <w:t xml:space="preserve">         Уговорне стране сагласно констатују:</w:t>
      </w:r>
    </w:p>
    <w:p w:rsidR="009D119C" w:rsidRPr="009D119C" w:rsidRDefault="005B7BDC" w:rsidP="005B7BDC">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D119C" w:rsidRPr="009D119C">
        <w:rPr>
          <w:rFonts w:ascii="Times New Roman" w:hAnsi="Times New Roman" w:cs="Times New Roman"/>
          <w:sz w:val="24"/>
          <w:szCs w:val="24"/>
          <w:lang w:val="sr-Cyrl-CS"/>
        </w:rPr>
        <w:t xml:space="preserve"> - да је наручилац радова, на основу члана 39.</w:t>
      </w:r>
      <w:r w:rsidR="00873979">
        <w:rPr>
          <w:rFonts w:ascii="Times New Roman" w:hAnsi="Times New Roman" w:cs="Times New Roman"/>
          <w:sz w:val="24"/>
          <w:szCs w:val="24"/>
          <w:lang w:val="sr-Cyrl-CS"/>
        </w:rPr>
        <w:t xml:space="preserve"> </w:t>
      </w:r>
      <w:r w:rsidR="009D119C" w:rsidRPr="009D119C">
        <w:rPr>
          <w:rFonts w:ascii="Times New Roman" w:hAnsi="Times New Roman" w:cs="Times New Roman"/>
          <w:sz w:val="24"/>
          <w:szCs w:val="24"/>
          <w:lang w:val="sr-Cyrl-CS"/>
        </w:rPr>
        <w:t xml:space="preserve">Закона о </w:t>
      </w:r>
      <w:r w:rsidR="005C5D35">
        <w:rPr>
          <w:rFonts w:ascii="Times New Roman" w:hAnsi="Times New Roman" w:cs="Times New Roman"/>
          <w:sz w:val="24"/>
          <w:szCs w:val="24"/>
          <w:lang w:val="sr-Cyrl-CS"/>
        </w:rPr>
        <w:t>јавним набавкама  (,,Сл.гл</w:t>
      </w:r>
      <w:r w:rsidR="005C5D35">
        <w:rPr>
          <w:rFonts w:ascii="Times New Roman" w:hAnsi="Times New Roman" w:cs="Times New Roman"/>
          <w:sz w:val="24"/>
          <w:szCs w:val="24"/>
        </w:rPr>
        <w:t>.</w:t>
      </w:r>
      <w:r w:rsidR="009D119C" w:rsidRPr="009D119C">
        <w:rPr>
          <w:rFonts w:ascii="Times New Roman" w:hAnsi="Times New Roman" w:cs="Times New Roman"/>
          <w:sz w:val="24"/>
          <w:szCs w:val="24"/>
          <w:lang w:val="sr-Cyrl-CS"/>
        </w:rPr>
        <w:t xml:space="preserve">РС“ бр. 124/2012), </w:t>
      </w:r>
      <w:r w:rsidR="00AD7FC8">
        <w:rPr>
          <w:rFonts w:ascii="Times New Roman" w:hAnsi="Times New Roman" w:cs="Times New Roman"/>
          <w:sz w:val="24"/>
          <w:szCs w:val="24"/>
          <w:lang w:val="sr-Cyrl-CS"/>
        </w:rPr>
        <w:t>на основу</w:t>
      </w:r>
      <w:r w:rsidR="009D119C" w:rsidRPr="009D119C">
        <w:rPr>
          <w:rFonts w:ascii="Times New Roman" w:hAnsi="Times New Roman" w:cs="Times New Roman"/>
          <w:sz w:val="24"/>
          <w:szCs w:val="24"/>
          <w:lang w:val="sr-Cyrl-CS"/>
        </w:rPr>
        <w:t xml:space="preserve"> позив</w:t>
      </w:r>
      <w:r w:rsidR="00AD7FC8">
        <w:rPr>
          <w:rFonts w:ascii="Times New Roman" w:hAnsi="Times New Roman" w:cs="Times New Roman"/>
          <w:sz w:val="24"/>
          <w:szCs w:val="24"/>
          <w:lang w:val="sr-Cyrl-CS"/>
        </w:rPr>
        <w:t>а</w:t>
      </w:r>
      <w:r w:rsidR="009D119C" w:rsidRPr="009D119C">
        <w:rPr>
          <w:rFonts w:ascii="Times New Roman" w:hAnsi="Times New Roman" w:cs="Times New Roman"/>
          <w:sz w:val="24"/>
          <w:szCs w:val="24"/>
          <w:lang w:val="sr-Cyrl-CS"/>
        </w:rPr>
        <w:t xml:space="preserve"> за  прикупљање писмених  понуда за  извођење радова </w:t>
      </w:r>
      <w:r w:rsidR="00873979">
        <w:rPr>
          <w:rFonts w:ascii="Times New Roman" w:hAnsi="Times New Roman" w:cs="Times New Roman"/>
          <w:sz w:val="24"/>
          <w:szCs w:val="24"/>
          <w:lang w:val="sr-Cyrl-CS"/>
        </w:rPr>
        <w:t>н</w:t>
      </w:r>
      <w:r w:rsidR="009D119C" w:rsidRPr="009D119C">
        <w:rPr>
          <w:rFonts w:ascii="Times New Roman" w:hAnsi="Times New Roman" w:cs="Times New Roman"/>
          <w:sz w:val="24"/>
          <w:szCs w:val="24"/>
          <w:lang w:val="sr-Cyrl-CS"/>
        </w:rPr>
        <w:t xml:space="preserve">а </w:t>
      </w:r>
      <w:r w:rsidR="00D60B8D">
        <w:rPr>
          <w:rFonts w:ascii="Times New Roman" w:hAnsi="Times New Roman" w:cs="Times New Roman"/>
          <w:sz w:val="24"/>
          <w:szCs w:val="24"/>
          <w:lang w:val="sr-Cyrl-CS"/>
        </w:rPr>
        <w:t>реконструкцији</w:t>
      </w:r>
      <w:r w:rsidR="005C5D35">
        <w:rPr>
          <w:rFonts w:ascii="Times New Roman" w:hAnsi="Times New Roman" w:cs="Times New Roman"/>
          <w:sz w:val="24"/>
          <w:szCs w:val="24"/>
        </w:rPr>
        <w:t xml:space="preserve"> </w:t>
      </w:r>
      <w:r w:rsidR="00DF4223">
        <w:rPr>
          <w:rFonts w:ascii="Times New Roman" w:hAnsi="Times New Roman" w:cs="Times New Roman"/>
          <w:sz w:val="24"/>
          <w:szCs w:val="24"/>
        </w:rPr>
        <w:t>спортског терена</w:t>
      </w:r>
      <w:r w:rsidR="005C5D35">
        <w:rPr>
          <w:rFonts w:ascii="Times New Roman" w:hAnsi="Times New Roman" w:cs="Times New Roman"/>
          <w:sz w:val="24"/>
          <w:szCs w:val="24"/>
          <w:lang w:val="sr-Cyrl-CS"/>
        </w:rPr>
        <w:t xml:space="preserve">, број </w:t>
      </w:r>
      <w:r w:rsidR="00DF4223">
        <w:rPr>
          <w:rFonts w:ascii="Times New Roman" w:hAnsi="Times New Roman" w:cs="Times New Roman"/>
          <w:sz w:val="24"/>
          <w:szCs w:val="24"/>
          <w:lang w:val="sr-Cyrl-CS"/>
        </w:rPr>
        <w:t>7</w:t>
      </w:r>
      <w:r w:rsidR="005C5D35">
        <w:rPr>
          <w:rFonts w:ascii="Times New Roman" w:hAnsi="Times New Roman" w:cs="Times New Roman"/>
          <w:sz w:val="24"/>
          <w:szCs w:val="24"/>
          <w:lang w:val="sr-Cyrl-CS"/>
        </w:rPr>
        <w:t>/201</w:t>
      </w:r>
      <w:r w:rsidR="005C5D35">
        <w:rPr>
          <w:rFonts w:ascii="Times New Roman" w:hAnsi="Times New Roman" w:cs="Times New Roman"/>
          <w:sz w:val="24"/>
          <w:szCs w:val="24"/>
        </w:rPr>
        <w:t>5</w:t>
      </w:r>
      <w:r w:rsidR="00AD7FC8">
        <w:rPr>
          <w:rFonts w:ascii="Times New Roman" w:hAnsi="Times New Roman" w:cs="Times New Roman"/>
          <w:sz w:val="24"/>
          <w:szCs w:val="24"/>
          <w:lang w:val="sr-Cyrl-CS"/>
        </w:rPr>
        <w:t>, позвао понуђаче да поднесу понуде</w:t>
      </w:r>
      <w:r w:rsidR="00873979">
        <w:rPr>
          <w:rFonts w:ascii="Times New Roman" w:hAnsi="Times New Roman" w:cs="Times New Roman"/>
          <w:sz w:val="24"/>
          <w:szCs w:val="24"/>
          <w:lang w:val="sr-Cyrl-CS"/>
        </w:rPr>
        <w:t>;</w:t>
      </w:r>
    </w:p>
    <w:p w:rsidR="009D119C" w:rsidRPr="009D119C" w:rsidRDefault="009D119C" w:rsidP="005B7BDC">
      <w:pPr>
        <w:jc w:val="both"/>
        <w:rPr>
          <w:lang w:val="sr-Cyrl-CS"/>
        </w:rPr>
      </w:pPr>
      <w:r w:rsidRPr="009D119C">
        <w:rPr>
          <w:lang w:val="sr-Cyrl-CS"/>
        </w:rPr>
        <w:t xml:space="preserve">      -  да је извођач радова дана </w:t>
      </w:r>
      <w:r w:rsidR="00873979">
        <w:rPr>
          <w:lang w:val="sr-Cyrl-CS"/>
        </w:rPr>
        <w:t>_____</w:t>
      </w:r>
      <w:r w:rsidR="005C5D35">
        <w:rPr>
          <w:lang w:val="sr-Cyrl-CS"/>
        </w:rPr>
        <w:t>.201</w:t>
      </w:r>
      <w:r w:rsidR="005C5D35">
        <w:t>5</w:t>
      </w:r>
      <w:r w:rsidRPr="009D119C">
        <w:rPr>
          <w:lang w:val="sr-Cyrl-CS"/>
        </w:rPr>
        <w:t>.године, доставио понуду која се налази у прилогу и саставни је део овог уговора;</w:t>
      </w:r>
    </w:p>
    <w:p w:rsidR="009D119C" w:rsidRPr="009D119C" w:rsidRDefault="009D119C" w:rsidP="005B7BDC">
      <w:pPr>
        <w:jc w:val="both"/>
        <w:rPr>
          <w:lang w:val="sr-Cyrl-CS"/>
        </w:rPr>
      </w:pPr>
      <w:r w:rsidRPr="009D119C">
        <w:rPr>
          <w:lang w:val="sr-Cyrl-CS"/>
        </w:rPr>
        <w:t xml:space="preserve">       - да понуда извођача радова у потпуности одговара предмеру радова из конкурсне документације која се налази у прилогу и саставни је део овог уг</w:t>
      </w:r>
      <w:r w:rsidR="005B7BDC">
        <w:rPr>
          <w:lang w:val="sr-Cyrl-CS"/>
        </w:rPr>
        <w:t>овора</w:t>
      </w:r>
      <w:r w:rsidRPr="009D119C">
        <w:rPr>
          <w:lang w:val="sr-Cyrl-CS"/>
        </w:rPr>
        <w:t>;</w:t>
      </w:r>
    </w:p>
    <w:p w:rsidR="009D119C" w:rsidRPr="009D119C" w:rsidRDefault="009D119C" w:rsidP="00DF4223">
      <w:pPr>
        <w:pStyle w:val="NoSpacing"/>
        <w:jc w:val="both"/>
        <w:rPr>
          <w:rFonts w:ascii="Times New Roman" w:hAnsi="Times New Roman" w:cs="Times New Roman"/>
          <w:sz w:val="24"/>
          <w:szCs w:val="24"/>
          <w:lang w:val="sr-Cyrl-CS"/>
        </w:rPr>
      </w:pPr>
      <w:r w:rsidRPr="009D119C">
        <w:rPr>
          <w:rFonts w:ascii="Times New Roman" w:hAnsi="Times New Roman" w:cs="Times New Roman"/>
          <w:sz w:val="24"/>
          <w:szCs w:val="24"/>
          <w:lang w:val="sr-Cyrl-CS"/>
        </w:rPr>
        <w:t xml:space="preserve">      - да је наручилац радова у складу са чланом 108. Закона о јавним набавкама донео Одлуку о додели уговора понуђачу  </w:t>
      </w:r>
      <w:r w:rsidR="00873979">
        <w:rPr>
          <w:rFonts w:ascii="Times New Roman" w:hAnsi="Times New Roman" w:cs="Times New Roman"/>
          <w:sz w:val="24"/>
          <w:szCs w:val="24"/>
          <w:lang w:val="sr-Cyrl-CS"/>
        </w:rPr>
        <w:t>__________________________</w:t>
      </w:r>
      <w:r w:rsidR="005B7BDC">
        <w:rPr>
          <w:rFonts w:ascii="Times New Roman" w:hAnsi="Times New Roman" w:cs="Times New Roman"/>
          <w:sz w:val="24"/>
          <w:szCs w:val="24"/>
          <w:lang w:val="sr-Cyrl-CS"/>
        </w:rPr>
        <w:t xml:space="preserve"> за извођење  радова </w:t>
      </w:r>
      <w:r w:rsidR="00873979">
        <w:rPr>
          <w:rFonts w:ascii="Times New Roman" w:hAnsi="Times New Roman" w:cs="Times New Roman"/>
          <w:sz w:val="24"/>
          <w:szCs w:val="24"/>
          <w:lang w:val="sr-Cyrl-CS"/>
        </w:rPr>
        <w:t>н</w:t>
      </w:r>
      <w:r w:rsidR="005B7BDC">
        <w:rPr>
          <w:rFonts w:ascii="Times New Roman" w:hAnsi="Times New Roman" w:cs="Times New Roman"/>
          <w:sz w:val="24"/>
          <w:szCs w:val="24"/>
          <w:lang w:val="sr-Cyrl-CS"/>
        </w:rPr>
        <w:t xml:space="preserve">а  </w:t>
      </w:r>
      <w:r w:rsidR="00D60B8D">
        <w:rPr>
          <w:rFonts w:ascii="Times New Roman" w:hAnsi="Times New Roman" w:cs="Times New Roman"/>
          <w:sz w:val="24"/>
          <w:szCs w:val="24"/>
          <w:lang w:val="sr-Cyrl-CS"/>
        </w:rPr>
        <w:t>реконструкцији</w:t>
      </w:r>
      <w:r w:rsidRPr="009D119C">
        <w:rPr>
          <w:rFonts w:ascii="Times New Roman" w:hAnsi="Times New Roman" w:cs="Times New Roman"/>
          <w:sz w:val="24"/>
          <w:szCs w:val="24"/>
          <w:lang w:val="sr-Cyrl-CS"/>
        </w:rPr>
        <w:t xml:space="preserve"> </w:t>
      </w:r>
      <w:r w:rsidR="00DF4223">
        <w:rPr>
          <w:rFonts w:ascii="Times New Roman" w:hAnsi="Times New Roman" w:cs="Times New Roman"/>
          <w:sz w:val="24"/>
          <w:szCs w:val="24"/>
          <w:lang w:val="sr-Cyrl-CS"/>
        </w:rPr>
        <w:t xml:space="preserve">- </w:t>
      </w:r>
      <w:r w:rsidRPr="009D119C">
        <w:rPr>
          <w:rFonts w:ascii="Times New Roman" w:hAnsi="Times New Roman" w:cs="Times New Roman"/>
          <w:sz w:val="24"/>
          <w:szCs w:val="24"/>
          <w:lang w:val="sr-Cyrl-CS"/>
        </w:rPr>
        <w:t>игралишта</w:t>
      </w:r>
      <w:r w:rsidR="00873979">
        <w:rPr>
          <w:rFonts w:ascii="Times New Roman" w:hAnsi="Times New Roman" w:cs="Times New Roman"/>
          <w:sz w:val="24"/>
          <w:szCs w:val="24"/>
          <w:lang w:val="sr-Cyrl-CS"/>
        </w:rPr>
        <w:t>.</w:t>
      </w:r>
      <w:r w:rsidRPr="009D119C">
        <w:rPr>
          <w:rFonts w:ascii="Times New Roman" w:hAnsi="Times New Roman" w:cs="Times New Roman"/>
          <w:sz w:val="24"/>
          <w:szCs w:val="24"/>
          <w:lang w:val="sr-Cyrl-CS"/>
        </w:rPr>
        <w:tab/>
      </w:r>
    </w:p>
    <w:p w:rsidR="009D119C" w:rsidRPr="009D119C" w:rsidRDefault="009D119C" w:rsidP="009D119C">
      <w:pPr>
        <w:rPr>
          <w:lang w:val="sr-Cyrl-CS"/>
        </w:rPr>
      </w:pPr>
    </w:p>
    <w:p w:rsidR="009D119C" w:rsidRPr="009D119C" w:rsidRDefault="009D119C" w:rsidP="009D119C">
      <w:pPr>
        <w:ind w:firstLine="720"/>
        <w:rPr>
          <w:lang w:val="sr-Cyrl-CS"/>
        </w:rPr>
      </w:pPr>
      <w:r w:rsidRPr="009D119C">
        <w:rPr>
          <w:b/>
          <w:lang w:val="sr-Cyrl-CS"/>
        </w:rPr>
        <w:t>ПРЕДМЕТ УГОВОРА</w:t>
      </w:r>
      <w:r w:rsidRPr="009D119C">
        <w:rPr>
          <w:lang w:val="sr-Cyrl-CS"/>
        </w:rPr>
        <w:t xml:space="preserve">:     </w:t>
      </w:r>
    </w:p>
    <w:p w:rsidR="009D119C" w:rsidRPr="009D119C" w:rsidRDefault="009D119C" w:rsidP="009D119C">
      <w:pPr>
        <w:jc w:val="center"/>
        <w:rPr>
          <w:lang w:val="sr-Cyrl-CS"/>
        </w:rPr>
      </w:pPr>
      <w:r w:rsidRPr="009D119C">
        <w:rPr>
          <w:lang w:val="sr-Cyrl-CS"/>
        </w:rPr>
        <w:t>Члан 2.</w:t>
      </w:r>
    </w:p>
    <w:p w:rsidR="009D119C" w:rsidRPr="009D119C" w:rsidRDefault="009D119C" w:rsidP="00E50D8A">
      <w:pPr>
        <w:pStyle w:val="NoSpacing"/>
        <w:jc w:val="both"/>
        <w:rPr>
          <w:rFonts w:ascii="Times New Roman" w:hAnsi="Times New Roman" w:cs="Times New Roman"/>
          <w:sz w:val="24"/>
          <w:szCs w:val="24"/>
          <w:lang w:val="sr-Cyrl-CS"/>
        </w:rPr>
      </w:pPr>
      <w:r w:rsidRPr="009D119C">
        <w:rPr>
          <w:rFonts w:ascii="Times New Roman" w:hAnsi="Times New Roman" w:cs="Times New Roman"/>
          <w:sz w:val="24"/>
          <w:szCs w:val="24"/>
        </w:rPr>
        <w:t xml:space="preserve">                 Предмет овог уговора </w:t>
      </w:r>
      <w:r w:rsidR="00E50D8A">
        <w:rPr>
          <w:rFonts w:ascii="Times New Roman" w:hAnsi="Times New Roman" w:cs="Times New Roman"/>
          <w:sz w:val="24"/>
          <w:szCs w:val="24"/>
          <w:lang w:val="sr-Cyrl-CS"/>
        </w:rPr>
        <w:t xml:space="preserve">су радови на </w:t>
      </w:r>
      <w:r w:rsidR="00D60B8D">
        <w:rPr>
          <w:rFonts w:ascii="Times New Roman" w:hAnsi="Times New Roman" w:cs="Times New Roman"/>
          <w:sz w:val="24"/>
          <w:szCs w:val="24"/>
          <w:lang w:val="sr-Cyrl-CS"/>
        </w:rPr>
        <w:t>реконструкцији</w:t>
      </w:r>
      <w:r w:rsidRPr="009D119C">
        <w:rPr>
          <w:rFonts w:ascii="Times New Roman" w:hAnsi="Times New Roman" w:cs="Times New Roman"/>
          <w:sz w:val="24"/>
          <w:szCs w:val="24"/>
        </w:rPr>
        <w:t xml:space="preserve"> </w:t>
      </w:r>
      <w:r w:rsidR="005C5D35">
        <w:rPr>
          <w:rFonts w:ascii="Times New Roman" w:hAnsi="Times New Roman" w:cs="Times New Roman"/>
          <w:sz w:val="24"/>
          <w:szCs w:val="24"/>
        </w:rPr>
        <w:t xml:space="preserve"> </w:t>
      </w:r>
      <w:r w:rsidR="00DF4223">
        <w:rPr>
          <w:rFonts w:ascii="Times New Roman" w:hAnsi="Times New Roman" w:cs="Times New Roman"/>
          <w:sz w:val="24"/>
          <w:szCs w:val="24"/>
        </w:rPr>
        <w:t>спортског терена</w:t>
      </w:r>
      <w:r w:rsidRPr="009D119C">
        <w:rPr>
          <w:rFonts w:ascii="Times New Roman" w:hAnsi="Times New Roman" w:cs="Times New Roman"/>
          <w:sz w:val="24"/>
          <w:szCs w:val="24"/>
        </w:rPr>
        <w:t xml:space="preserve"> у  </w:t>
      </w:r>
      <w:r w:rsidR="005C5D35">
        <w:rPr>
          <w:rFonts w:ascii="Times New Roman" w:hAnsi="Times New Roman" w:cs="Times New Roman"/>
          <w:sz w:val="24"/>
          <w:szCs w:val="24"/>
        </w:rPr>
        <w:t>Основној школи „</w:t>
      </w:r>
      <w:r w:rsidR="00DF4223">
        <w:rPr>
          <w:rFonts w:ascii="Times New Roman" w:hAnsi="Times New Roman" w:cs="Times New Roman"/>
          <w:sz w:val="24"/>
          <w:szCs w:val="24"/>
        </w:rPr>
        <w:t>Дуде Јовић“</w:t>
      </w:r>
      <w:r w:rsidR="005C5D35">
        <w:rPr>
          <w:rFonts w:ascii="Times New Roman" w:hAnsi="Times New Roman" w:cs="Times New Roman"/>
          <w:sz w:val="24"/>
          <w:szCs w:val="24"/>
        </w:rPr>
        <w:t xml:space="preserve"> у </w:t>
      </w:r>
      <w:r w:rsidR="00DF4223">
        <w:rPr>
          <w:rFonts w:ascii="Times New Roman" w:hAnsi="Times New Roman" w:cs="Times New Roman"/>
          <w:sz w:val="24"/>
          <w:szCs w:val="24"/>
        </w:rPr>
        <w:t>Жабарима, и</w:t>
      </w:r>
      <w:r w:rsidR="005C5D35">
        <w:rPr>
          <w:rFonts w:ascii="Times New Roman" w:hAnsi="Times New Roman" w:cs="Times New Roman"/>
          <w:sz w:val="24"/>
          <w:szCs w:val="24"/>
        </w:rPr>
        <w:t xml:space="preserve">здвојено </w:t>
      </w:r>
      <w:r w:rsidR="00DF4223">
        <w:rPr>
          <w:rFonts w:ascii="Times New Roman" w:hAnsi="Times New Roman" w:cs="Times New Roman"/>
          <w:sz w:val="24"/>
          <w:szCs w:val="24"/>
        </w:rPr>
        <w:t>четвор</w:t>
      </w:r>
      <w:r w:rsidR="005C5D35">
        <w:rPr>
          <w:rFonts w:ascii="Times New Roman" w:hAnsi="Times New Roman" w:cs="Times New Roman"/>
          <w:sz w:val="24"/>
          <w:szCs w:val="24"/>
        </w:rPr>
        <w:t xml:space="preserve">оразредно одељење у </w:t>
      </w:r>
      <w:r w:rsidR="00DF4223">
        <w:rPr>
          <w:rFonts w:ascii="Times New Roman" w:hAnsi="Times New Roman" w:cs="Times New Roman"/>
          <w:sz w:val="24"/>
          <w:szCs w:val="24"/>
        </w:rPr>
        <w:t>Витежеву</w:t>
      </w:r>
      <w:r w:rsidRPr="009D119C">
        <w:rPr>
          <w:rFonts w:ascii="Times New Roman" w:hAnsi="Times New Roman" w:cs="Times New Roman"/>
          <w:sz w:val="24"/>
          <w:szCs w:val="24"/>
        </w:rPr>
        <w:tab/>
        <w:t xml:space="preserve">у свему према прихваћеној понуди извођача </w:t>
      </w:r>
      <w:r w:rsidR="00E50D8A">
        <w:rPr>
          <w:rFonts w:ascii="Times New Roman" w:hAnsi="Times New Roman" w:cs="Times New Roman"/>
          <w:sz w:val="24"/>
          <w:szCs w:val="24"/>
          <w:lang w:val="sr-Cyrl-CS"/>
        </w:rPr>
        <w:t xml:space="preserve">радова </w:t>
      </w:r>
      <w:r w:rsidR="00EE2FB4">
        <w:rPr>
          <w:rFonts w:ascii="Times New Roman" w:hAnsi="Times New Roman" w:cs="Times New Roman"/>
          <w:sz w:val="24"/>
          <w:szCs w:val="24"/>
          <w:lang w:val="sr-Cyrl-CS"/>
        </w:rPr>
        <w:t>број</w:t>
      </w:r>
      <w:r w:rsidRPr="009D119C">
        <w:rPr>
          <w:rFonts w:ascii="Times New Roman" w:hAnsi="Times New Roman" w:cs="Times New Roman"/>
          <w:sz w:val="24"/>
          <w:szCs w:val="24"/>
        </w:rPr>
        <w:t xml:space="preserve"> </w:t>
      </w:r>
      <w:r w:rsidR="00E50D8A">
        <w:rPr>
          <w:rFonts w:ascii="Times New Roman" w:hAnsi="Times New Roman" w:cs="Times New Roman"/>
          <w:sz w:val="24"/>
          <w:szCs w:val="24"/>
          <w:lang w:val="sr-Cyrl-CS"/>
        </w:rPr>
        <w:t xml:space="preserve">_____ </w:t>
      </w:r>
      <w:r w:rsidR="00EE2FB4">
        <w:rPr>
          <w:rFonts w:ascii="Times New Roman" w:hAnsi="Times New Roman" w:cs="Times New Roman"/>
          <w:sz w:val="24"/>
          <w:szCs w:val="24"/>
          <w:lang w:val="sr-Cyrl-CS"/>
        </w:rPr>
        <w:t>од</w:t>
      </w:r>
      <w:r w:rsidRPr="009D119C">
        <w:rPr>
          <w:rFonts w:ascii="Times New Roman" w:hAnsi="Times New Roman" w:cs="Times New Roman"/>
          <w:sz w:val="24"/>
          <w:szCs w:val="24"/>
          <w:lang w:val="sr-Cyrl-CS"/>
        </w:rPr>
        <w:t xml:space="preserve"> </w:t>
      </w:r>
      <w:r w:rsidR="00E50D8A">
        <w:rPr>
          <w:rFonts w:ascii="Times New Roman" w:hAnsi="Times New Roman" w:cs="Times New Roman"/>
          <w:sz w:val="24"/>
          <w:szCs w:val="24"/>
          <w:lang w:val="sr-Cyrl-CS"/>
        </w:rPr>
        <w:t>___</w:t>
      </w:r>
      <w:r w:rsidR="00DF4223">
        <w:rPr>
          <w:rFonts w:ascii="Times New Roman" w:hAnsi="Times New Roman" w:cs="Times New Roman"/>
          <w:sz w:val="24"/>
          <w:szCs w:val="24"/>
          <w:lang w:val="sr-Cyrl-CS"/>
        </w:rPr>
        <w:t>.</w:t>
      </w:r>
      <w:r w:rsidR="00E50D8A">
        <w:rPr>
          <w:rFonts w:ascii="Times New Roman" w:hAnsi="Times New Roman" w:cs="Times New Roman"/>
          <w:sz w:val="24"/>
          <w:szCs w:val="24"/>
          <w:lang w:val="sr-Cyrl-CS"/>
        </w:rPr>
        <w:t>___</w:t>
      </w:r>
      <w:r w:rsidR="005C5D35">
        <w:rPr>
          <w:rFonts w:ascii="Times New Roman" w:hAnsi="Times New Roman" w:cs="Times New Roman"/>
          <w:sz w:val="24"/>
          <w:szCs w:val="24"/>
          <w:lang w:val="sr-Cyrl-CS"/>
        </w:rPr>
        <w:t>201</w:t>
      </w:r>
      <w:r w:rsidR="005C5D35">
        <w:rPr>
          <w:rFonts w:ascii="Times New Roman" w:hAnsi="Times New Roman" w:cs="Times New Roman"/>
          <w:sz w:val="24"/>
          <w:szCs w:val="24"/>
        </w:rPr>
        <w:t>5</w:t>
      </w:r>
      <w:r w:rsidRPr="009D119C">
        <w:rPr>
          <w:rFonts w:ascii="Times New Roman" w:hAnsi="Times New Roman" w:cs="Times New Roman"/>
          <w:sz w:val="24"/>
          <w:szCs w:val="24"/>
        </w:rPr>
        <w:t>.</w:t>
      </w:r>
      <w:r w:rsidR="00EE2FB4">
        <w:rPr>
          <w:rFonts w:ascii="Times New Roman" w:hAnsi="Times New Roman" w:cs="Times New Roman"/>
          <w:sz w:val="24"/>
          <w:szCs w:val="24"/>
          <w:lang w:val="sr-Cyrl-CS"/>
        </w:rPr>
        <w:t xml:space="preserve"> године</w:t>
      </w:r>
      <w:r w:rsidRPr="009D119C">
        <w:rPr>
          <w:rFonts w:ascii="Times New Roman" w:hAnsi="Times New Roman" w:cs="Times New Roman"/>
          <w:sz w:val="24"/>
          <w:szCs w:val="24"/>
        </w:rPr>
        <w:t>.</w:t>
      </w:r>
    </w:p>
    <w:p w:rsidR="009D119C" w:rsidRDefault="009D119C" w:rsidP="009D119C">
      <w:pPr>
        <w:jc w:val="center"/>
        <w:rPr>
          <w:lang w:val="sr-Cyrl-CS"/>
        </w:rPr>
      </w:pPr>
      <w:r>
        <w:rPr>
          <w:lang w:val="sr-Cyrl-CS"/>
        </w:rPr>
        <w:t>Члан 3.</w:t>
      </w:r>
    </w:p>
    <w:p w:rsidR="009D119C" w:rsidRDefault="009D119C" w:rsidP="005B7BDC">
      <w:pPr>
        <w:jc w:val="both"/>
        <w:rPr>
          <w:lang w:val="sr-Cyrl-CS"/>
        </w:rPr>
      </w:pPr>
      <w:r>
        <w:rPr>
          <w:lang w:val="sr-Cyrl-CS"/>
        </w:rPr>
        <w:t xml:space="preserve">              У радове по основу овог уговора спадају радови исказани у  спецификацији радова која је саставни део прихваћене понуде.</w:t>
      </w:r>
    </w:p>
    <w:p w:rsidR="009D119C" w:rsidRDefault="009D119C" w:rsidP="009D119C">
      <w:pPr>
        <w:rPr>
          <w:lang w:val="sr-Cyrl-CS"/>
        </w:rPr>
      </w:pPr>
    </w:p>
    <w:p w:rsidR="009D119C" w:rsidRDefault="009D119C" w:rsidP="009D119C">
      <w:pPr>
        <w:rPr>
          <w:lang w:val="sr-Cyrl-CS"/>
        </w:rPr>
      </w:pPr>
      <w:r>
        <w:rPr>
          <w:b/>
          <w:lang w:val="sr-Cyrl-CS"/>
        </w:rPr>
        <w:t>ОБАВЕЗЕ ИЗВОЂАЧА</w:t>
      </w:r>
      <w:r>
        <w:rPr>
          <w:lang w:val="sr-Cyrl-CS"/>
        </w:rPr>
        <w:t>:</w:t>
      </w:r>
    </w:p>
    <w:p w:rsidR="009D119C" w:rsidRDefault="009D119C" w:rsidP="009D119C">
      <w:pPr>
        <w:jc w:val="center"/>
        <w:rPr>
          <w:lang w:val="sr-Cyrl-CS"/>
        </w:rPr>
      </w:pPr>
      <w:r>
        <w:rPr>
          <w:lang w:val="sr-Cyrl-CS"/>
        </w:rPr>
        <w:t>Члан 4.</w:t>
      </w:r>
    </w:p>
    <w:p w:rsidR="009D119C" w:rsidRDefault="009D119C" w:rsidP="009D119C">
      <w:pPr>
        <w:rPr>
          <w:lang w:val="sr-Cyrl-CS"/>
        </w:rPr>
      </w:pPr>
      <w:r>
        <w:rPr>
          <w:lang w:val="sr-Cyrl-CS"/>
        </w:rPr>
        <w:t xml:space="preserve">            Обавезе извођача радова су да :</w:t>
      </w:r>
    </w:p>
    <w:p w:rsidR="006A4ED3" w:rsidRDefault="009D119C" w:rsidP="006A4ED3">
      <w:pPr>
        <w:jc w:val="both"/>
        <w:rPr>
          <w:lang w:val="sr-Cyrl-CS"/>
        </w:rPr>
      </w:pPr>
      <w:r>
        <w:rPr>
          <w:lang w:val="sr-Cyrl-CS"/>
        </w:rPr>
        <w:t>- радове изведе према спецификацији радова на основу које је додељен уговор</w:t>
      </w:r>
      <w:r w:rsidR="006A4ED3">
        <w:rPr>
          <w:lang w:val="sr-Cyrl-CS"/>
        </w:rPr>
        <w:t>,</w:t>
      </w:r>
      <w:r>
        <w:rPr>
          <w:lang w:val="sr-Cyrl-CS"/>
        </w:rPr>
        <w:t xml:space="preserve"> а у складу са важећим прописима,</w:t>
      </w:r>
      <w:r w:rsidR="006A4ED3">
        <w:rPr>
          <w:lang w:val="sr-Cyrl-CS"/>
        </w:rPr>
        <w:t xml:space="preserve"> </w:t>
      </w:r>
      <w:r>
        <w:rPr>
          <w:lang w:val="sr-Cyrl-CS"/>
        </w:rPr>
        <w:t xml:space="preserve">стандардима и техничким нормативима и нормама квалитета које важе за ове врсте радова; </w:t>
      </w:r>
    </w:p>
    <w:p w:rsidR="009D119C" w:rsidRDefault="009D119C" w:rsidP="006A4ED3">
      <w:pPr>
        <w:jc w:val="both"/>
        <w:rPr>
          <w:lang w:val="sr-Cyrl-CS"/>
        </w:rPr>
      </w:pPr>
      <w:r>
        <w:rPr>
          <w:lang w:val="sr-Cyrl-CS"/>
        </w:rPr>
        <w:lastRenderedPageBreak/>
        <w:t xml:space="preserve">- употреби и угради материјал који одговара прописима, грађевинским нормама и деловима  предвиђеним спецификацијом радова; </w:t>
      </w:r>
    </w:p>
    <w:p w:rsidR="009D119C" w:rsidRDefault="009D119C" w:rsidP="006A4ED3">
      <w:pPr>
        <w:rPr>
          <w:lang w:val="sr-Cyrl-CS"/>
        </w:rPr>
      </w:pPr>
      <w:r>
        <w:rPr>
          <w:lang w:val="sr-Cyrl-CS"/>
        </w:rPr>
        <w:t>- обезбеди сигурност  л</w:t>
      </w:r>
      <w:r w:rsidR="006A4ED3">
        <w:rPr>
          <w:lang w:val="sr-Cyrl-CS"/>
        </w:rPr>
        <w:t>ица која изводе радове;</w:t>
      </w:r>
      <w:r>
        <w:rPr>
          <w:lang w:val="sr-Cyrl-CS"/>
        </w:rPr>
        <w:t xml:space="preserve">   </w:t>
      </w:r>
    </w:p>
    <w:p w:rsidR="006A4ED3" w:rsidRDefault="009D119C" w:rsidP="006A4ED3">
      <w:pPr>
        <w:jc w:val="both"/>
        <w:rPr>
          <w:lang w:val="sr-Cyrl-CS"/>
        </w:rPr>
      </w:pPr>
      <w:r>
        <w:rPr>
          <w:lang w:val="sr-Cyrl-CS"/>
        </w:rPr>
        <w:t>- води грађевински дневник, обрачунски лист грађевинске књиге, доставља привремену и окончану ситуацију на оверу од стране надзорног органа и наручиоца посла</w:t>
      </w:r>
      <w:r w:rsidR="006A4ED3">
        <w:rPr>
          <w:lang w:val="sr-Cyrl-CS"/>
        </w:rPr>
        <w:t>;</w:t>
      </w:r>
      <w:r>
        <w:rPr>
          <w:lang w:val="sr-Cyrl-CS"/>
        </w:rPr>
        <w:t xml:space="preserve">        </w:t>
      </w:r>
    </w:p>
    <w:p w:rsidR="006A4ED3" w:rsidRDefault="009D119C" w:rsidP="006A4ED3">
      <w:pPr>
        <w:jc w:val="both"/>
        <w:rPr>
          <w:lang w:val="sr-Cyrl-CS"/>
        </w:rPr>
      </w:pPr>
      <w:r>
        <w:rPr>
          <w:lang w:val="sr-Cyrl-CS"/>
        </w:rPr>
        <w:t>- омогући надзорном органу наручиоца радова да контролише квалитет радова и употребљеног материјала и своје писмене примедбе унесе у грађевински дневник</w:t>
      </w:r>
      <w:r w:rsidR="006A4ED3">
        <w:rPr>
          <w:lang w:val="sr-Cyrl-CS"/>
        </w:rPr>
        <w:t>;</w:t>
      </w:r>
      <w:r>
        <w:rPr>
          <w:lang w:val="sr-Cyrl-CS"/>
        </w:rPr>
        <w:t xml:space="preserve">   </w:t>
      </w:r>
    </w:p>
    <w:p w:rsidR="009D119C" w:rsidRDefault="009D119C" w:rsidP="006A4ED3">
      <w:pPr>
        <w:jc w:val="both"/>
        <w:rPr>
          <w:lang w:val="sr-Cyrl-CS"/>
        </w:rPr>
      </w:pPr>
      <w:r>
        <w:rPr>
          <w:lang w:val="sr-Cyrl-CS"/>
        </w:rPr>
        <w:t>-  поступи по свим основаним примедбама и захтевима надзорног органа и отклони недостатке у радовима у погледу  којих су стављене примедбе  и то на сопствени трошак</w:t>
      </w:r>
      <w:r w:rsidR="006A4ED3">
        <w:rPr>
          <w:lang w:val="sr-Cyrl-CS"/>
        </w:rPr>
        <w:t>;</w:t>
      </w:r>
    </w:p>
    <w:p w:rsidR="009D119C" w:rsidRDefault="009D119C" w:rsidP="006A4ED3">
      <w:pPr>
        <w:rPr>
          <w:lang w:val="sr-Cyrl-CS"/>
        </w:rPr>
      </w:pPr>
      <w:r>
        <w:rPr>
          <w:lang w:val="sr-Cyrl-CS"/>
        </w:rPr>
        <w:t>-    радове изведе  у уговореном року.</w:t>
      </w:r>
    </w:p>
    <w:p w:rsidR="009D119C" w:rsidRDefault="009D119C" w:rsidP="009D119C">
      <w:pPr>
        <w:rPr>
          <w:lang w:val="sr-Cyrl-CS"/>
        </w:rPr>
      </w:pPr>
    </w:p>
    <w:p w:rsidR="009D119C" w:rsidRDefault="009D119C" w:rsidP="00DF4223">
      <w:pPr>
        <w:ind w:firstLine="720"/>
        <w:rPr>
          <w:lang w:val="sr-Cyrl-CS"/>
        </w:rPr>
      </w:pPr>
      <w:r>
        <w:rPr>
          <w:b/>
          <w:lang w:val="sr-Cyrl-CS"/>
        </w:rPr>
        <w:t>ОБАВЕЗЕ НАРУЧИОЦА</w:t>
      </w:r>
      <w:r>
        <w:rPr>
          <w:lang w:val="sr-Cyrl-CS"/>
        </w:rPr>
        <w:t>:</w:t>
      </w:r>
    </w:p>
    <w:p w:rsidR="009D119C" w:rsidRDefault="009D119C" w:rsidP="009D119C">
      <w:pPr>
        <w:jc w:val="center"/>
        <w:rPr>
          <w:lang w:val="sr-Cyrl-CS"/>
        </w:rPr>
      </w:pPr>
      <w:r>
        <w:rPr>
          <w:lang w:val="sr-Cyrl-CS"/>
        </w:rPr>
        <w:t>Члан 5.</w:t>
      </w:r>
    </w:p>
    <w:p w:rsidR="009D119C" w:rsidRDefault="009D119C" w:rsidP="009D119C">
      <w:pPr>
        <w:rPr>
          <w:lang w:val="sr-Cyrl-CS"/>
        </w:rPr>
      </w:pPr>
      <w:r>
        <w:rPr>
          <w:lang w:val="sr-Cyrl-CS"/>
        </w:rPr>
        <w:t xml:space="preserve">          Наручилац радова је обавезан да:  </w:t>
      </w:r>
    </w:p>
    <w:p w:rsidR="009D119C" w:rsidRDefault="009D119C" w:rsidP="006A4ED3">
      <w:pPr>
        <w:jc w:val="both"/>
        <w:rPr>
          <w:lang w:val="sr-Cyrl-CS"/>
        </w:rPr>
      </w:pPr>
      <w:r>
        <w:rPr>
          <w:lang w:val="sr-Cyrl-CS"/>
        </w:rPr>
        <w:t xml:space="preserve">- уведе извођача у посао  и обезбеди  услове  за нормално и континуирано  извођење  уговорених радова, </w:t>
      </w:r>
    </w:p>
    <w:p w:rsidR="006A4ED3" w:rsidRDefault="009D119C" w:rsidP="006A4ED3">
      <w:pPr>
        <w:rPr>
          <w:lang w:val="sr-Cyrl-CS"/>
        </w:rPr>
      </w:pPr>
      <w:r>
        <w:rPr>
          <w:lang w:val="sr-Cyrl-CS"/>
        </w:rPr>
        <w:t xml:space="preserve">- обезбеди надзор при извођењу  радова, </w:t>
      </w:r>
    </w:p>
    <w:p w:rsidR="009D119C" w:rsidRDefault="005C5D35" w:rsidP="006A4ED3">
      <w:pPr>
        <w:rPr>
          <w:lang w:val="sr-Cyrl-CS"/>
        </w:rPr>
      </w:pPr>
      <w:r>
        <w:rPr>
          <w:lang w:val="sr-Cyrl-CS"/>
        </w:rPr>
        <w:t>- извођачу пла</w:t>
      </w:r>
      <w:r>
        <w:t>ти</w:t>
      </w:r>
      <w:r w:rsidR="009D119C">
        <w:rPr>
          <w:lang w:val="sr-Cyrl-CS"/>
        </w:rPr>
        <w:t xml:space="preserve">  изведене </w:t>
      </w:r>
      <w:r>
        <w:rPr>
          <w:lang w:val="sr-Cyrl-CS"/>
        </w:rPr>
        <w:t xml:space="preserve">радове  на начин </w:t>
      </w:r>
      <w:r w:rsidR="00E50D8A">
        <w:rPr>
          <w:lang w:val="sr-Cyrl-CS"/>
        </w:rPr>
        <w:t xml:space="preserve"> дефинисани овим уговором</w:t>
      </w:r>
      <w:r w:rsidR="009D119C">
        <w:rPr>
          <w:lang w:val="sr-Cyrl-CS"/>
        </w:rPr>
        <w:t>.</w:t>
      </w:r>
    </w:p>
    <w:p w:rsidR="009D119C" w:rsidRDefault="009D119C" w:rsidP="009D119C">
      <w:pPr>
        <w:rPr>
          <w:lang w:val="sr-Cyrl-CS"/>
        </w:rPr>
      </w:pPr>
    </w:p>
    <w:p w:rsidR="009D119C" w:rsidRDefault="009D119C" w:rsidP="00DF4223">
      <w:pPr>
        <w:ind w:firstLine="720"/>
        <w:rPr>
          <w:lang w:val="sr-Cyrl-CS"/>
        </w:rPr>
      </w:pPr>
      <w:r>
        <w:rPr>
          <w:b/>
          <w:lang w:val="sr-Cyrl-CS"/>
        </w:rPr>
        <w:t>ВРЕДНОСТ  УГОВОРЕНИХ  РАДОВА</w:t>
      </w:r>
      <w:r>
        <w:rPr>
          <w:lang w:val="sr-Cyrl-CS"/>
        </w:rPr>
        <w:t>:</w:t>
      </w:r>
    </w:p>
    <w:p w:rsidR="009D119C" w:rsidRDefault="009D119C" w:rsidP="009D119C">
      <w:pPr>
        <w:jc w:val="center"/>
        <w:rPr>
          <w:lang w:val="sr-Cyrl-CS"/>
        </w:rPr>
      </w:pPr>
      <w:r>
        <w:rPr>
          <w:lang w:val="sr-Cyrl-CS"/>
        </w:rPr>
        <w:t>Члан 6.</w:t>
      </w:r>
    </w:p>
    <w:p w:rsidR="009D119C" w:rsidRDefault="009D119C" w:rsidP="009D119C">
      <w:pPr>
        <w:rPr>
          <w:lang w:val="sr-Cyrl-CS"/>
        </w:rPr>
      </w:pPr>
      <w:r>
        <w:rPr>
          <w:lang w:val="sr-Cyrl-CS"/>
        </w:rPr>
        <w:t xml:space="preserve">          Вредност уговорених радова из члана 2. овог уговора  износи:</w:t>
      </w:r>
    </w:p>
    <w:p w:rsidR="009D119C" w:rsidRDefault="009D119C" w:rsidP="009D119C">
      <w:pPr>
        <w:rPr>
          <w:lang w:val="sr-Cyrl-CS"/>
        </w:rPr>
      </w:pPr>
      <w:r>
        <w:rPr>
          <w:lang w:val="sr-Cyrl-CS"/>
        </w:rPr>
        <w:t xml:space="preserve">- </w:t>
      </w:r>
      <w:r w:rsidR="00DB2D79">
        <w:rPr>
          <w:lang w:val="sr-Cyrl-CS"/>
        </w:rPr>
        <w:t>_____________</w:t>
      </w:r>
      <w:r>
        <w:rPr>
          <w:lang w:val="sr-Cyrl-CS"/>
        </w:rPr>
        <w:t xml:space="preserve"> динара без урачунатог пореза на додату вредност,</w:t>
      </w:r>
      <w:r w:rsidR="005B7BDC">
        <w:rPr>
          <w:lang w:val="sr-Cyrl-CS"/>
        </w:rPr>
        <w:t xml:space="preserve"> односно</w:t>
      </w:r>
    </w:p>
    <w:p w:rsidR="009D119C" w:rsidRDefault="009D119C" w:rsidP="009D119C">
      <w:pPr>
        <w:rPr>
          <w:lang w:val="sr-Cyrl-CS"/>
        </w:rPr>
      </w:pPr>
      <w:r>
        <w:rPr>
          <w:lang w:val="sr-Cyrl-CS"/>
        </w:rPr>
        <w:t xml:space="preserve">- </w:t>
      </w:r>
      <w:r w:rsidR="00DB2D79">
        <w:rPr>
          <w:lang w:val="sr-Cyrl-CS"/>
        </w:rPr>
        <w:t>_____________</w:t>
      </w:r>
      <w:r>
        <w:rPr>
          <w:lang w:val="sr-Cyrl-CS"/>
        </w:rPr>
        <w:t xml:space="preserve"> динара са урачун</w:t>
      </w:r>
      <w:r w:rsidR="005B7BDC">
        <w:rPr>
          <w:lang w:val="sr-Cyrl-CS"/>
        </w:rPr>
        <w:t>атим порезом на додату вредност</w:t>
      </w:r>
    </w:p>
    <w:p w:rsidR="009D119C" w:rsidRDefault="009D119C" w:rsidP="005B7BDC">
      <w:pPr>
        <w:jc w:val="both"/>
        <w:rPr>
          <w:lang w:val="sr-Cyrl-CS"/>
        </w:rPr>
      </w:pPr>
      <w:r>
        <w:rPr>
          <w:lang w:val="sr-Cyrl-CS"/>
        </w:rPr>
        <w:t>(словима:</w:t>
      </w:r>
      <w:r w:rsidR="00DB2D79">
        <w:rPr>
          <w:lang w:val="sr-Cyrl-CS"/>
        </w:rPr>
        <w:t>___________________________________________________________ динара</w:t>
      </w:r>
      <w:r>
        <w:rPr>
          <w:lang w:val="sr-Cyrl-CS"/>
        </w:rPr>
        <w:t>)</w:t>
      </w:r>
      <w:r w:rsidR="005B7BDC">
        <w:rPr>
          <w:lang w:val="sr-Cyrl-CS"/>
        </w:rPr>
        <w:t>,</w:t>
      </w:r>
      <w:r>
        <w:rPr>
          <w:lang w:val="sr-Cyrl-CS"/>
        </w:rPr>
        <w:t xml:space="preserve"> а утврђена је  на основу  понуде  извођача радова. </w:t>
      </w:r>
    </w:p>
    <w:p w:rsidR="009D119C" w:rsidRDefault="009D119C" w:rsidP="009D119C">
      <w:pPr>
        <w:rPr>
          <w:lang w:val="sr-Cyrl-CS"/>
        </w:rPr>
      </w:pPr>
      <w:r>
        <w:rPr>
          <w:lang w:val="sr-Cyrl-CS"/>
        </w:rPr>
        <w:t xml:space="preserve">      </w:t>
      </w:r>
    </w:p>
    <w:p w:rsidR="009D119C" w:rsidRDefault="009D119C" w:rsidP="009D119C">
      <w:pPr>
        <w:jc w:val="center"/>
        <w:rPr>
          <w:lang w:val="sr-Cyrl-CS"/>
        </w:rPr>
      </w:pPr>
      <w:r>
        <w:rPr>
          <w:lang w:val="sr-Cyrl-CS"/>
        </w:rPr>
        <w:t>Члан 7.</w:t>
      </w:r>
    </w:p>
    <w:p w:rsidR="009D119C" w:rsidRDefault="005C5D35" w:rsidP="00FB1A0B">
      <w:pPr>
        <w:jc w:val="both"/>
        <w:rPr>
          <w:lang w:val="sr-Cyrl-CS"/>
        </w:rPr>
      </w:pPr>
      <w:r>
        <w:rPr>
          <w:lang w:val="sr-Cyrl-CS"/>
        </w:rPr>
        <w:t xml:space="preserve">         Јединичн</w:t>
      </w:r>
      <w:r>
        <w:t>а</w:t>
      </w:r>
      <w:r>
        <w:rPr>
          <w:lang w:val="sr-Cyrl-CS"/>
        </w:rPr>
        <w:t xml:space="preserve"> цен</w:t>
      </w:r>
      <w:r>
        <w:t>а</w:t>
      </w:r>
      <w:r>
        <w:rPr>
          <w:lang w:val="sr-Cyrl-CS"/>
        </w:rPr>
        <w:t xml:space="preserve"> из понуде </w:t>
      </w:r>
      <w:r>
        <w:t>је</w:t>
      </w:r>
      <w:r>
        <w:rPr>
          <w:lang w:val="sr-Cyrl-CS"/>
        </w:rPr>
        <w:t xml:space="preserve"> фиксн</w:t>
      </w:r>
      <w:r>
        <w:t>а</w:t>
      </w:r>
      <w:r>
        <w:rPr>
          <w:lang w:val="sr-Cyrl-CS"/>
        </w:rPr>
        <w:t xml:space="preserve"> и утврђен</w:t>
      </w:r>
      <w:r>
        <w:t>а</w:t>
      </w:r>
      <w:r w:rsidR="009D119C">
        <w:rPr>
          <w:lang w:val="sr-Cyrl-CS"/>
        </w:rPr>
        <w:t xml:space="preserve"> на основу  цене материјала, радне снаге и  других елемената  који су важили на тржишту у моменту  давања понуде и не може се мењати у току реализације уговора.</w:t>
      </w:r>
    </w:p>
    <w:p w:rsidR="009D119C" w:rsidRDefault="009D119C" w:rsidP="009D119C">
      <w:pPr>
        <w:rPr>
          <w:lang w:val="sr-Cyrl-CS"/>
        </w:rPr>
      </w:pPr>
    </w:p>
    <w:p w:rsidR="009D119C" w:rsidRPr="006729BB" w:rsidRDefault="009D119C" w:rsidP="009D119C">
      <w:pPr>
        <w:jc w:val="center"/>
        <w:rPr>
          <w:lang w:val="sr-Cyrl-CS"/>
        </w:rPr>
      </w:pPr>
      <w:r w:rsidRPr="006729BB">
        <w:rPr>
          <w:lang w:val="sr-Cyrl-CS"/>
        </w:rPr>
        <w:t>Члан 8.</w:t>
      </w:r>
    </w:p>
    <w:p w:rsidR="006729BB" w:rsidRDefault="009D119C" w:rsidP="006729BB">
      <w:pPr>
        <w:spacing w:line="276" w:lineRule="auto"/>
        <w:jc w:val="both"/>
        <w:rPr>
          <w:lang w:val="sr-Cyrl-CS"/>
        </w:rPr>
      </w:pPr>
      <w:r w:rsidRPr="006729BB">
        <w:rPr>
          <w:lang w:val="sr-Cyrl-CS"/>
        </w:rPr>
        <w:t xml:space="preserve">         </w:t>
      </w:r>
      <w:r w:rsidR="006729BB" w:rsidRPr="006729BB">
        <w:rPr>
          <w:bCs/>
          <w:lang w:val="sr-Cyrl-CS"/>
        </w:rPr>
        <w:t xml:space="preserve">Уговорне стране су сагласне да се плаћање по овом уговору изврши на следећи начин: </w:t>
      </w:r>
      <w:r w:rsidR="005C5D35">
        <w:rPr>
          <w:lang w:val="ru-RU"/>
        </w:rPr>
        <w:t>уговорен</w:t>
      </w:r>
      <w:r w:rsidR="005C5D35">
        <w:t>а</w:t>
      </w:r>
      <w:r w:rsidR="005C5D35">
        <w:rPr>
          <w:lang w:val="ru-RU"/>
        </w:rPr>
        <w:t xml:space="preserve"> вредност</w:t>
      </w:r>
      <w:r w:rsidR="006729BB" w:rsidRPr="006729BB">
        <w:rPr>
          <w:lang w:val="ru-RU"/>
        </w:rPr>
        <w:t xml:space="preserve"> по окончаној ситуацији, сачињен</w:t>
      </w:r>
      <w:r w:rsidR="006729BB">
        <w:rPr>
          <w:lang w:val="ru-RU"/>
        </w:rPr>
        <w:t>ој</w:t>
      </w:r>
      <w:r w:rsidR="006729BB" w:rsidRPr="006729BB">
        <w:rPr>
          <w:lang w:val="ru-RU"/>
        </w:rPr>
        <w:t xml:space="preserve"> на основу оверене грађевинске књиге изведених радова </w:t>
      </w:r>
      <w:r w:rsidR="006729BB" w:rsidRPr="006729BB">
        <w:rPr>
          <w:lang w:val="sr-Cyrl-CS"/>
        </w:rPr>
        <w:t>и јединичних цена из усвојене п</w:t>
      </w:r>
      <w:r w:rsidR="00684171">
        <w:rPr>
          <w:lang w:val="sr-Cyrl-CS"/>
        </w:rPr>
        <w:t>онуде бр. ______од _________201</w:t>
      </w:r>
      <w:r w:rsidR="00684171">
        <w:t>5</w:t>
      </w:r>
      <w:r w:rsidR="006729BB" w:rsidRPr="006729BB">
        <w:rPr>
          <w:lang w:val="sr-Cyrl-CS"/>
        </w:rPr>
        <w:t xml:space="preserve">. године и потписаним од стране стручног надзора, </w:t>
      </w:r>
      <w:r w:rsidR="006729BB" w:rsidRPr="006729BB">
        <w:rPr>
          <w:lang w:val="ru-RU"/>
        </w:rPr>
        <w:t xml:space="preserve">у року од </w:t>
      </w:r>
      <w:r w:rsidR="00684171">
        <w:t>-----------</w:t>
      </w:r>
      <w:r w:rsidR="006729BB" w:rsidRPr="006729BB">
        <w:rPr>
          <w:lang w:val="ru-RU"/>
        </w:rPr>
        <w:t xml:space="preserve"> дана од дана пријема овере</w:t>
      </w:r>
      <w:r w:rsidR="006729BB" w:rsidRPr="006729BB">
        <w:rPr>
          <w:lang w:val="sr-Cyrl-CS"/>
        </w:rPr>
        <w:t>не</w:t>
      </w:r>
      <w:r w:rsidR="006729BB" w:rsidRPr="006729BB">
        <w:rPr>
          <w:lang w:val="ru-RU"/>
        </w:rPr>
        <w:t xml:space="preserve"> ситуације</w:t>
      </w:r>
      <w:r w:rsidR="006729BB" w:rsidRPr="006729BB">
        <w:rPr>
          <w:lang w:val="sr-Cyrl-CS"/>
        </w:rPr>
        <w:t xml:space="preserve">. </w:t>
      </w:r>
    </w:p>
    <w:p w:rsidR="00DF4223" w:rsidRPr="005C5D35" w:rsidRDefault="00DF4223" w:rsidP="006729BB">
      <w:pPr>
        <w:spacing w:line="276" w:lineRule="auto"/>
        <w:jc w:val="both"/>
        <w:rPr>
          <w:bCs/>
          <w:lang w:val="sr-Cyrl-CS"/>
        </w:rPr>
      </w:pPr>
    </w:p>
    <w:p w:rsidR="009D119C" w:rsidRPr="00DF4223" w:rsidRDefault="009D119C" w:rsidP="00DF4223">
      <w:pPr>
        <w:ind w:firstLine="720"/>
        <w:rPr>
          <w:b/>
          <w:lang w:val="sr-Cyrl-CS"/>
        </w:rPr>
      </w:pPr>
      <w:r>
        <w:rPr>
          <w:b/>
          <w:lang w:val="sr-Cyrl-CS"/>
        </w:rPr>
        <w:t>РОКОВИ ЗА ИЗВОЂЕЊЕ И ЗАВРШЕТАК РАДОВА:</w:t>
      </w:r>
    </w:p>
    <w:p w:rsidR="009D119C" w:rsidRDefault="00684171" w:rsidP="009D119C">
      <w:pPr>
        <w:jc w:val="center"/>
        <w:rPr>
          <w:lang w:val="sr-Cyrl-CS"/>
        </w:rPr>
      </w:pPr>
      <w:r>
        <w:rPr>
          <w:lang w:val="sr-Cyrl-CS"/>
        </w:rPr>
        <w:t xml:space="preserve">Члан </w:t>
      </w:r>
      <w:r>
        <w:t>9</w:t>
      </w:r>
      <w:r w:rsidR="009D119C">
        <w:rPr>
          <w:lang w:val="sr-Cyrl-CS"/>
        </w:rPr>
        <w:t>.</w:t>
      </w:r>
    </w:p>
    <w:p w:rsidR="009D119C" w:rsidRDefault="009D119C" w:rsidP="005B7BDC">
      <w:pPr>
        <w:ind w:firstLine="708"/>
        <w:jc w:val="both"/>
        <w:rPr>
          <w:lang w:val="sr-Cyrl-CS"/>
        </w:rPr>
      </w:pPr>
      <w:r>
        <w:rPr>
          <w:lang w:val="sr-Cyrl-CS"/>
        </w:rPr>
        <w:t xml:space="preserve">Извођач радова је у обавези да радове који су предмет овог уговора изведе у року од </w:t>
      </w:r>
      <w:r w:rsidR="00325175">
        <w:rPr>
          <w:lang w:val="sr-Cyrl-CS"/>
        </w:rPr>
        <w:t>______</w:t>
      </w:r>
      <w:r>
        <w:t xml:space="preserve"> (</w:t>
      </w:r>
      <w:r w:rsidR="00325175">
        <w:rPr>
          <w:lang w:val="sr-Cyrl-CS"/>
        </w:rPr>
        <w:t>___________________</w:t>
      </w:r>
      <w:r>
        <w:rPr>
          <w:lang w:val="sr-Cyrl-CS"/>
        </w:rPr>
        <w:t xml:space="preserve">)  </w:t>
      </w:r>
      <w:r w:rsidR="00325175">
        <w:rPr>
          <w:lang w:val="sr-Cyrl-CS"/>
        </w:rPr>
        <w:t xml:space="preserve">календарских </w:t>
      </w:r>
      <w:r>
        <w:rPr>
          <w:lang w:val="sr-Cyrl-CS"/>
        </w:rPr>
        <w:t>дана од дана закључења  уговора.</w:t>
      </w:r>
    </w:p>
    <w:p w:rsidR="009D119C" w:rsidRDefault="009D119C" w:rsidP="009D119C">
      <w:pPr>
        <w:ind w:firstLine="708"/>
        <w:rPr>
          <w:lang w:val="sr-Cyrl-CS"/>
        </w:rPr>
      </w:pPr>
    </w:p>
    <w:p w:rsidR="009D119C" w:rsidRDefault="00684171" w:rsidP="009D119C">
      <w:pPr>
        <w:jc w:val="center"/>
        <w:rPr>
          <w:lang w:val="sr-Cyrl-CS"/>
        </w:rPr>
      </w:pPr>
      <w:r>
        <w:rPr>
          <w:lang w:val="sr-Cyrl-CS"/>
        </w:rPr>
        <w:t>Члан 1</w:t>
      </w:r>
      <w:r>
        <w:t>0</w:t>
      </w:r>
      <w:r w:rsidR="009D119C">
        <w:rPr>
          <w:lang w:val="sr-Cyrl-CS"/>
        </w:rPr>
        <w:t>.</w:t>
      </w:r>
    </w:p>
    <w:p w:rsidR="009D119C" w:rsidRDefault="009D119C" w:rsidP="00D00FC4">
      <w:pPr>
        <w:jc w:val="both"/>
        <w:rPr>
          <w:lang w:val="sr-Cyrl-CS"/>
        </w:rPr>
      </w:pPr>
      <w:r>
        <w:rPr>
          <w:lang w:val="sr-Cyrl-CS"/>
        </w:rPr>
        <w:t xml:space="preserve">        Ако извођач радова  својом кривицом  не изврши  уговорене радове  у року из члана </w:t>
      </w:r>
      <w:r w:rsidR="00DF4223">
        <w:rPr>
          <w:lang w:val="sr-Cyrl-CS"/>
        </w:rPr>
        <w:t>9</w:t>
      </w:r>
      <w:r>
        <w:rPr>
          <w:lang w:val="sr-Cyrl-CS"/>
        </w:rPr>
        <w:t>.</w:t>
      </w:r>
      <w:r w:rsidR="00325175">
        <w:rPr>
          <w:lang w:val="sr-Cyrl-CS"/>
        </w:rPr>
        <w:t xml:space="preserve"> </w:t>
      </w:r>
      <w:r>
        <w:rPr>
          <w:lang w:val="sr-Cyrl-CS"/>
        </w:rPr>
        <w:t xml:space="preserve">овог уговора, дужан је  да плати  наручиоцу радова  уговорену казну  за сваки </w:t>
      </w:r>
      <w:r>
        <w:rPr>
          <w:lang w:val="sr-Cyrl-CS"/>
        </w:rPr>
        <w:lastRenderedPageBreak/>
        <w:t>дан  закашњења  у висини од 0,02% уговорених радова, с тим  што укупан износ  не може прећи 5%  од укупне цене радова. Уговорна казна се обрачунава до примопредаје изведених радова.</w:t>
      </w:r>
    </w:p>
    <w:p w:rsidR="009D119C" w:rsidRDefault="009D119C" w:rsidP="009D119C">
      <w:pPr>
        <w:rPr>
          <w:lang w:val="sr-Cyrl-CS"/>
        </w:rPr>
      </w:pPr>
    </w:p>
    <w:p w:rsidR="009D119C" w:rsidRDefault="009D119C" w:rsidP="009D119C">
      <w:pPr>
        <w:ind w:firstLine="720"/>
        <w:rPr>
          <w:b/>
          <w:lang w:val="sr-Cyrl-CS"/>
        </w:rPr>
      </w:pPr>
      <w:r>
        <w:rPr>
          <w:b/>
          <w:lang w:val="sr-Cyrl-CS"/>
        </w:rPr>
        <w:t>ГАРАНТНИ РОК:</w:t>
      </w:r>
    </w:p>
    <w:p w:rsidR="009D119C" w:rsidRDefault="00684171" w:rsidP="009D119C">
      <w:pPr>
        <w:jc w:val="center"/>
        <w:rPr>
          <w:lang w:val="sr-Cyrl-CS"/>
        </w:rPr>
      </w:pPr>
      <w:r>
        <w:rPr>
          <w:lang w:val="sr-Cyrl-CS"/>
        </w:rPr>
        <w:t>Члан 1</w:t>
      </w:r>
      <w:r>
        <w:t>1</w:t>
      </w:r>
      <w:r w:rsidR="009D119C">
        <w:rPr>
          <w:lang w:val="sr-Cyrl-CS"/>
        </w:rPr>
        <w:t>.</w:t>
      </w:r>
    </w:p>
    <w:p w:rsidR="009D119C" w:rsidRDefault="009D119C" w:rsidP="005B7BDC">
      <w:pPr>
        <w:jc w:val="both"/>
        <w:rPr>
          <w:lang w:val="sr-Cyrl-CS"/>
        </w:rPr>
      </w:pPr>
      <w:r>
        <w:rPr>
          <w:lang w:val="sr-Cyrl-CS"/>
        </w:rPr>
        <w:t xml:space="preserve">         Гарантни рок  за  изведене радове  износи 24 месеца рачунајући од дан</w:t>
      </w:r>
      <w:r w:rsidR="005B7BDC">
        <w:rPr>
          <w:lang w:val="sr-Cyrl-CS"/>
        </w:rPr>
        <w:t>а  извршене примопредаје радова</w:t>
      </w:r>
      <w:r>
        <w:rPr>
          <w:lang w:val="sr-Cyrl-CS"/>
        </w:rPr>
        <w:t>.</w:t>
      </w:r>
    </w:p>
    <w:p w:rsidR="009D119C" w:rsidRDefault="009D119C" w:rsidP="00D00FC4">
      <w:pPr>
        <w:jc w:val="both"/>
        <w:rPr>
          <w:lang w:val="sr-Cyrl-CS"/>
        </w:rPr>
      </w:pPr>
      <w:r>
        <w:rPr>
          <w:lang w:val="sr-Cyrl-CS"/>
        </w:rPr>
        <w:t xml:space="preserve">         Извођач радова  је дужан да у гарантном року о свом трошку  отклони све недостатке  на изведеним радовима  који су настали  због непридржавања  извођача радова  обавеза у погледу квалитета  изведених</w:t>
      </w:r>
      <w:r w:rsidR="005B7BDC">
        <w:rPr>
          <w:lang w:val="sr-Cyrl-CS"/>
        </w:rPr>
        <w:t xml:space="preserve"> радова  и уграђеног материјала</w:t>
      </w:r>
      <w:r>
        <w:rPr>
          <w:lang w:val="sr-Cyrl-CS"/>
        </w:rPr>
        <w:t>.</w:t>
      </w:r>
    </w:p>
    <w:p w:rsidR="009D119C" w:rsidRDefault="009D119C" w:rsidP="009849C3">
      <w:pPr>
        <w:jc w:val="both"/>
        <w:rPr>
          <w:lang w:val="sr-Cyrl-CS"/>
        </w:rPr>
      </w:pPr>
      <w:r>
        <w:rPr>
          <w:lang w:val="sr-Cyrl-CS"/>
        </w:rPr>
        <w:t xml:space="preserve">        Уколико извођач радова  не отклони недостатке  у примереном року  који му одреди наручилац радова, наручилац радова  има право  да  ангажује   треће лице, а сви трошкови  настали  извођењем радова  на отклањању недостатака  падају на терет  извођача.</w:t>
      </w:r>
    </w:p>
    <w:p w:rsidR="009D119C" w:rsidRDefault="009D119C" w:rsidP="009D119C">
      <w:pPr>
        <w:rPr>
          <w:lang w:val="sr-Cyrl-CS"/>
        </w:rPr>
      </w:pPr>
    </w:p>
    <w:p w:rsidR="009D119C" w:rsidRDefault="009D119C" w:rsidP="00DF4223">
      <w:pPr>
        <w:ind w:firstLine="708"/>
        <w:rPr>
          <w:b/>
          <w:lang w:val="sr-Cyrl-CS"/>
        </w:rPr>
      </w:pPr>
      <w:r w:rsidRPr="00FE38DB">
        <w:rPr>
          <w:b/>
          <w:lang w:val="sr-Cyrl-CS"/>
        </w:rPr>
        <w:t>ПРИМОПРЕДАЈА ИЗВЕДЕНИХ РАДОВА</w:t>
      </w:r>
      <w:r>
        <w:rPr>
          <w:b/>
          <w:lang w:val="sr-Cyrl-CS"/>
        </w:rPr>
        <w:t>:</w:t>
      </w:r>
    </w:p>
    <w:p w:rsidR="009D119C" w:rsidRDefault="00684171" w:rsidP="009D119C">
      <w:pPr>
        <w:jc w:val="center"/>
        <w:rPr>
          <w:lang w:val="sr-Cyrl-CS"/>
        </w:rPr>
      </w:pPr>
      <w:r>
        <w:rPr>
          <w:lang w:val="sr-Cyrl-CS"/>
        </w:rPr>
        <w:t>Члан 1</w:t>
      </w:r>
      <w:r>
        <w:t>2</w:t>
      </w:r>
      <w:r w:rsidR="009D119C">
        <w:rPr>
          <w:lang w:val="sr-Cyrl-CS"/>
        </w:rPr>
        <w:t>.</w:t>
      </w:r>
    </w:p>
    <w:p w:rsidR="009D119C" w:rsidRPr="000C363D" w:rsidRDefault="009D119C" w:rsidP="009D119C">
      <w:pPr>
        <w:spacing w:line="276" w:lineRule="auto"/>
        <w:jc w:val="center"/>
        <w:rPr>
          <w:b/>
          <w:sz w:val="10"/>
          <w:szCs w:val="10"/>
          <w:lang w:val="ru-RU"/>
        </w:rPr>
      </w:pPr>
    </w:p>
    <w:p w:rsidR="009D119C" w:rsidRPr="005948F6" w:rsidRDefault="009D119C" w:rsidP="005B7BDC">
      <w:pPr>
        <w:tabs>
          <w:tab w:val="left" w:pos="720"/>
        </w:tabs>
        <w:spacing w:line="276" w:lineRule="auto"/>
        <w:jc w:val="both"/>
        <w:rPr>
          <w:bCs/>
          <w:lang w:val="ru-RU"/>
        </w:rPr>
      </w:pPr>
      <w:r w:rsidRPr="00161D54">
        <w:rPr>
          <w:bCs/>
          <w:sz w:val="22"/>
          <w:lang w:val="ru-RU"/>
        </w:rPr>
        <w:tab/>
      </w:r>
      <w:r w:rsidRPr="005948F6">
        <w:rPr>
          <w:bCs/>
          <w:lang w:val="ru-RU"/>
        </w:rPr>
        <w:t>Извођач о завршетку уговорених радова обавештава Наручиоца и стручни надзор</w:t>
      </w:r>
      <w:r w:rsidRPr="005948F6">
        <w:rPr>
          <w:bCs/>
          <w:lang w:val="sr-Cyrl-CS"/>
        </w:rPr>
        <w:t>, а</w:t>
      </w:r>
      <w:r w:rsidRPr="005948F6">
        <w:rPr>
          <w:bCs/>
          <w:lang w:val="ru-RU"/>
        </w:rPr>
        <w:t xml:space="preserve"> дан завршетка радова уписује </w:t>
      </w:r>
      <w:r w:rsidRPr="005948F6">
        <w:rPr>
          <w:bCs/>
          <w:lang w:val="sr-Cyrl-CS"/>
        </w:rPr>
        <w:t xml:space="preserve">се </w:t>
      </w:r>
      <w:r w:rsidRPr="005948F6">
        <w:rPr>
          <w:bCs/>
          <w:lang w:val="ru-RU"/>
        </w:rPr>
        <w:t>у грађевински дневник.</w:t>
      </w:r>
    </w:p>
    <w:p w:rsidR="009D119C" w:rsidRPr="005948F6" w:rsidRDefault="009D119C" w:rsidP="005B7BDC">
      <w:pPr>
        <w:tabs>
          <w:tab w:val="left" w:pos="720"/>
        </w:tabs>
        <w:spacing w:line="276" w:lineRule="auto"/>
        <w:jc w:val="both"/>
        <w:rPr>
          <w:bCs/>
          <w:lang w:val="ru-RU"/>
        </w:rPr>
      </w:pPr>
      <w:r w:rsidRPr="005948F6">
        <w:rPr>
          <w:bCs/>
          <w:lang w:val="ru-RU"/>
        </w:rPr>
        <w:tab/>
        <w:t>Примопредаја радова се врши комисијски најкасније у року од 15 дана од завршетка радова.</w:t>
      </w:r>
    </w:p>
    <w:p w:rsidR="009D119C" w:rsidRPr="005948F6" w:rsidRDefault="009D119C" w:rsidP="005B7BDC">
      <w:pPr>
        <w:tabs>
          <w:tab w:val="left" w:pos="720"/>
        </w:tabs>
        <w:spacing w:line="276" w:lineRule="auto"/>
        <w:jc w:val="both"/>
        <w:rPr>
          <w:bCs/>
          <w:lang w:val="ru-RU"/>
        </w:rPr>
      </w:pPr>
      <w:r w:rsidRPr="005948F6">
        <w:rPr>
          <w:bCs/>
          <w:lang w:val="ru-RU"/>
        </w:rPr>
        <w:tab/>
        <w:t>Комисију за примопредају и коначни обрачун изведених радова чине 2 (два) представника Наручиоца и 1 (један) представник Извођача радова уз обавезно присуство Стручног надзора.</w:t>
      </w:r>
    </w:p>
    <w:p w:rsidR="009D119C" w:rsidRPr="005948F6" w:rsidRDefault="009D119C" w:rsidP="009D119C">
      <w:pPr>
        <w:tabs>
          <w:tab w:val="left" w:pos="720"/>
        </w:tabs>
        <w:spacing w:line="276" w:lineRule="auto"/>
        <w:rPr>
          <w:bCs/>
          <w:lang w:val="ru-RU"/>
        </w:rPr>
      </w:pPr>
      <w:r w:rsidRPr="005948F6">
        <w:rPr>
          <w:bCs/>
          <w:lang w:val="ru-RU"/>
        </w:rPr>
        <w:tab/>
        <w:t>Комисија сачињава Записник о примопредаји изведених радова.</w:t>
      </w:r>
    </w:p>
    <w:p w:rsidR="009D119C" w:rsidRPr="005948F6" w:rsidRDefault="009D119C" w:rsidP="005B7BDC">
      <w:pPr>
        <w:spacing w:line="276" w:lineRule="auto"/>
        <w:jc w:val="both"/>
        <w:rPr>
          <w:bCs/>
          <w:lang w:val="ru-RU"/>
        </w:rPr>
      </w:pPr>
      <w:r w:rsidRPr="005948F6">
        <w:rPr>
          <w:bCs/>
          <w:lang w:val="ru-RU"/>
        </w:rPr>
        <w:tab/>
        <w:t xml:space="preserve">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3 дана и ако их не отклони у споразумно утврђеном року </w:t>
      </w:r>
      <w:r w:rsidRPr="005948F6">
        <w:rPr>
          <w:bCs/>
          <w:lang w:val="sr-Cyrl-CS"/>
        </w:rPr>
        <w:t xml:space="preserve">Наручилац </w:t>
      </w:r>
      <w:r w:rsidRPr="005948F6">
        <w:rPr>
          <w:bCs/>
          <w:lang w:val="ru-RU"/>
        </w:rPr>
        <w:t>ће радове поверити другом извођачу на рачун Извођача радова.</w:t>
      </w:r>
    </w:p>
    <w:p w:rsidR="009D119C" w:rsidRPr="005948F6" w:rsidRDefault="009D119C" w:rsidP="005B7BDC">
      <w:pPr>
        <w:spacing w:line="276" w:lineRule="auto"/>
        <w:jc w:val="both"/>
        <w:rPr>
          <w:bCs/>
          <w:lang w:val="sr-Cyrl-CS"/>
        </w:rPr>
      </w:pPr>
      <w:r w:rsidRPr="005948F6">
        <w:rPr>
          <w:bCs/>
          <w:lang w:val="ru-RU"/>
        </w:rPr>
        <w:tab/>
        <w:t xml:space="preserve">Евентуално уступање отклањања недостатака другом извођачу Наручилац ће учинити по тржишним ценама и са пажњом доброг привредника. </w:t>
      </w:r>
    </w:p>
    <w:p w:rsidR="009D119C" w:rsidRDefault="009D119C" w:rsidP="005B7BDC">
      <w:pPr>
        <w:spacing w:line="276" w:lineRule="auto"/>
        <w:ind w:firstLine="720"/>
        <w:jc w:val="both"/>
        <w:rPr>
          <w:bCs/>
        </w:rPr>
      </w:pPr>
      <w:r w:rsidRPr="005948F6">
        <w:rPr>
          <w:bCs/>
          <w:lang w:val="ru-RU"/>
        </w:rPr>
        <w:t>Наручи</w:t>
      </w:r>
      <w:r w:rsidRPr="005948F6">
        <w:rPr>
          <w:bCs/>
          <w:lang w:val="sr-Cyrl-CS"/>
        </w:rPr>
        <w:t>л</w:t>
      </w:r>
      <w:r w:rsidRPr="005948F6">
        <w:rPr>
          <w:bCs/>
          <w:lang w:val="ru-RU"/>
        </w:rPr>
        <w:t xml:space="preserve">ац </w:t>
      </w:r>
      <w:r w:rsidRPr="005948F6">
        <w:rPr>
          <w:bCs/>
          <w:lang w:val="sr-Cyrl-CS"/>
        </w:rPr>
        <w:t xml:space="preserve">ће </w:t>
      </w:r>
      <w:r w:rsidRPr="005948F6">
        <w:rPr>
          <w:bCs/>
          <w:lang w:val="ru-RU"/>
        </w:rPr>
        <w:t>у моменту примопредаје радова од стране Извођача примити на коришћење изведене радове.</w:t>
      </w:r>
    </w:p>
    <w:p w:rsidR="00D145A6" w:rsidRDefault="00D145A6" w:rsidP="00D145A6">
      <w:pPr>
        <w:rPr>
          <w:lang w:val="sr-Cyrl-CS"/>
        </w:rPr>
      </w:pPr>
    </w:p>
    <w:p w:rsidR="00D145A6" w:rsidRDefault="00D145A6" w:rsidP="00D145A6">
      <w:pPr>
        <w:ind w:firstLine="720"/>
        <w:rPr>
          <w:lang w:val="sr-Cyrl-CS"/>
        </w:rPr>
      </w:pPr>
      <w:r>
        <w:rPr>
          <w:b/>
          <w:lang w:val="sr-Cyrl-CS"/>
        </w:rPr>
        <w:t xml:space="preserve">РАСКИД УГОВОРА :                                             </w:t>
      </w:r>
    </w:p>
    <w:p w:rsidR="00D145A6" w:rsidRDefault="00D145A6" w:rsidP="00D145A6">
      <w:pPr>
        <w:jc w:val="center"/>
        <w:rPr>
          <w:lang w:val="sr-Cyrl-CS"/>
        </w:rPr>
      </w:pPr>
      <w:r>
        <w:rPr>
          <w:lang w:val="sr-Cyrl-CS"/>
        </w:rPr>
        <w:t>Члан 1</w:t>
      </w:r>
      <w:r w:rsidR="00684171">
        <w:t>3</w:t>
      </w:r>
      <w:r>
        <w:rPr>
          <w:lang w:val="sr-Cyrl-CS"/>
        </w:rPr>
        <w:t>.</w:t>
      </w:r>
    </w:p>
    <w:p w:rsidR="00D145A6" w:rsidRDefault="00D145A6" w:rsidP="00D145A6">
      <w:pPr>
        <w:rPr>
          <w:lang w:val="sr-Cyrl-CS"/>
        </w:rPr>
      </w:pPr>
      <w:r>
        <w:rPr>
          <w:lang w:val="sr-Cyrl-CS"/>
        </w:rPr>
        <w:t xml:space="preserve">        До раскида  овог уговора  може доћи  у следећим случајевима : </w:t>
      </w:r>
    </w:p>
    <w:p w:rsidR="00D145A6" w:rsidRDefault="00D145A6" w:rsidP="00D145A6">
      <w:pPr>
        <w:rPr>
          <w:lang w:val="sr-Cyrl-CS"/>
        </w:rPr>
      </w:pPr>
      <w:r>
        <w:rPr>
          <w:lang w:val="sr-Cyrl-CS"/>
        </w:rPr>
        <w:t xml:space="preserve">        - на предлог надзорног органа  ако  извођач радова  не извршава  обавезе утврђене уговором.</w:t>
      </w:r>
    </w:p>
    <w:p w:rsidR="00D145A6" w:rsidRPr="002C40A4" w:rsidRDefault="00CC5FB8" w:rsidP="00CC5FB8">
      <w:pPr>
        <w:tabs>
          <w:tab w:val="left" w:pos="720"/>
        </w:tabs>
        <w:spacing w:line="276" w:lineRule="auto"/>
        <w:jc w:val="both"/>
        <w:rPr>
          <w:bCs/>
          <w:lang w:val="ru-RU"/>
        </w:rPr>
      </w:pPr>
      <w:r>
        <w:rPr>
          <w:bCs/>
          <w:lang w:val="ru-RU"/>
        </w:rPr>
        <w:tab/>
      </w:r>
      <w:r w:rsidR="00D145A6" w:rsidRPr="002C40A4">
        <w:rPr>
          <w:bCs/>
          <w:lang w:val="ru-RU"/>
        </w:rPr>
        <w:t xml:space="preserve">Наручилац задржава право да једнострано раскине овај Уговор уколико Извођач радова касни са извођењем радова дуже од </w:t>
      </w:r>
      <w:r w:rsidR="00D145A6" w:rsidRPr="002C40A4">
        <w:rPr>
          <w:bCs/>
          <w:lang w:val="sr-Cyrl-CS"/>
        </w:rPr>
        <w:t>15</w:t>
      </w:r>
      <w:r w:rsidR="00D145A6" w:rsidRPr="002C40A4">
        <w:rPr>
          <w:bCs/>
          <w:lang w:val="ru-RU"/>
        </w:rPr>
        <w:t xml:space="preserve"> календарских дана.</w:t>
      </w:r>
    </w:p>
    <w:p w:rsidR="00D145A6" w:rsidRPr="002C40A4" w:rsidRDefault="00CC5FB8" w:rsidP="00CC5FB8">
      <w:pPr>
        <w:tabs>
          <w:tab w:val="left" w:pos="720"/>
        </w:tabs>
        <w:spacing w:line="276" w:lineRule="auto"/>
        <w:jc w:val="both"/>
        <w:rPr>
          <w:bCs/>
          <w:lang w:val="ru-RU"/>
        </w:rPr>
      </w:pPr>
      <w:r>
        <w:rPr>
          <w:bCs/>
          <w:lang w:val="ru-RU"/>
        </w:rPr>
        <w:tab/>
      </w:r>
      <w:r w:rsidR="00D145A6" w:rsidRPr="002C40A4">
        <w:rPr>
          <w:bCs/>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w:t>
      </w:r>
      <w:r w:rsidR="00D145A6" w:rsidRPr="002C40A4">
        <w:rPr>
          <w:bCs/>
          <w:lang w:val="ru-RU"/>
        </w:rPr>
        <w:lastRenderedPageBreak/>
        <w:t>квалитету наведеном у понуди Извођача радова, а Извођач није поступио по примедбама стручног надзора.</w:t>
      </w:r>
    </w:p>
    <w:p w:rsidR="00D145A6" w:rsidRPr="002C40A4" w:rsidRDefault="00CC5FB8" w:rsidP="00CC5FB8">
      <w:pPr>
        <w:tabs>
          <w:tab w:val="left" w:pos="720"/>
        </w:tabs>
        <w:spacing w:line="276" w:lineRule="auto"/>
        <w:jc w:val="both"/>
        <w:rPr>
          <w:bCs/>
          <w:lang w:val="ru-RU"/>
        </w:rPr>
      </w:pPr>
      <w:r>
        <w:rPr>
          <w:bCs/>
          <w:lang w:val="ru-RU"/>
        </w:rPr>
        <w:tab/>
      </w:r>
      <w:r w:rsidR="00D145A6" w:rsidRPr="002C40A4">
        <w:rPr>
          <w:bCs/>
          <w:lang w:val="ru-RU"/>
        </w:rPr>
        <w:t>Наручилац може једнострано раскинути уговор у случају да се на основу грађевинског дневника утврди да Извођач касни са извођењем радова дуже од 15 календарских дана као и ако Извођач не изводи радове у складу са пројектно-техничком документацијом или из неоправданих разлога прекине са извођењем радова.</w:t>
      </w:r>
    </w:p>
    <w:p w:rsidR="00D145A6" w:rsidRPr="002C40A4" w:rsidRDefault="00D145A6" w:rsidP="00D145A6">
      <w:pPr>
        <w:tabs>
          <w:tab w:val="left" w:pos="720"/>
        </w:tabs>
        <w:spacing w:line="276" w:lineRule="auto"/>
        <w:rPr>
          <w:bCs/>
          <w:lang w:val="ru-RU"/>
        </w:rPr>
      </w:pPr>
      <w:r w:rsidRPr="002C40A4">
        <w:rPr>
          <w:bCs/>
          <w:lang w:val="ru-RU"/>
        </w:rPr>
        <w:tab/>
        <w:t>Наручилац може једнострано раскинути уговор и у случају недостатка средстава за његову реализацију.</w:t>
      </w:r>
    </w:p>
    <w:p w:rsidR="00D145A6" w:rsidRPr="002C40A4" w:rsidRDefault="00D145A6" w:rsidP="00CC5FB8">
      <w:pPr>
        <w:tabs>
          <w:tab w:val="left" w:pos="720"/>
        </w:tabs>
        <w:spacing w:line="276" w:lineRule="auto"/>
        <w:jc w:val="both"/>
        <w:rPr>
          <w:bCs/>
          <w:lang w:val="ru-RU"/>
        </w:rPr>
      </w:pPr>
      <w:r w:rsidRPr="002C40A4">
        <w:rPr>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D145A6" w:rsidRPr="002C40A4" w:rsidRDefault="00D145A6" w:rsidP="00CC5FB8">
      <w:pPr>
        <w:tabs>
          <w:tab w:val="left" w:pos="720"/>
        </w:tabs>
        <w:spacing w:line="276" w:lineRule="auto"/>
        <w:jc w:val="both"/>
        <w:rPr>
          <w:bCs/>
          <w:lang w:val="sr-Cyrl-CS"/>
        </w:rPr>
      </w:pPr>
      <w:r w:rsidRPr="002C40A4">
        <w:rPr>
          <w:bCs/>
          <w:lang w:val="ru-RU"/>
        </w:rPr>
        <w:tab/>
        <w:t>Уговор се раскида у форми закључења Уговора о раскиду уговора о извођењу радова који садржи основ за раскид уговора. Уколико се ради о једностраном раскиду уговора Наручилац је у обавези да сачињени Уговор о раскиду достави Извођачу радова.</w:t>
      </w:r>
    </w:p>
    <w:p w:rsidR="00D145A6" w:rsidRPr="00D00FC4" w:rsidRDefault="00D145A6" w:rsidP="00D00FC4">
      <w:pPr>
        <w:pStyle w:val="NoSpacing"/>
        <w:ind w:firstLine="708"/>
        <w:jc w:val="both"/>
        <w:rPr>
          <w:rFonts w:ascii="Times New Roman" w:hAnsi="Times New Roman" w:cs="Times New Roman"/>
          <w:sz w:val="24"/>
          <w:szCs w:val="24"/>
        </w:rPr>
      </w:pPr>
      <w:r w:rsidRPr="00D00FC4">
        <w:rPr>
          <w:rFonts w:ascii="Times New Roman" w:hAnsi="Times New Roman" w:cs="Times New Roman"/>
          <w:sz w:val="24"/>
          <w:szCs w:val="24"/>
        </w:rPr>
        <w:t>У случају раскида Уговора, Извођач је дужан да</w:t>
      </w:r>
      <w:r w:rsidRPr="00D00FC4">
        <w:rPr>
          <w:rFonts w:ascii="Times New Roman" w:hAnsi="Times New Roman" w:cs="Times New Roman"/>
          <w:sz w:val="24"/>
          <w:szCs w:val="24"/>
          <w:lang w:val="sr-Cyrl-CS"/>
        </w:rPr>
        <w:t xml:space="preserve"> и</w:t>
      </w:r>
      <w:r w:rsidRPr="00D00FC4">
        <w:rPr>
          <w:rFonts w:ascii="Times New Roman" w:hAnsi="Times New Roman" w:cs="Times New Roman"/>
          <w:sz w:val="24"/>
          <w:szCs w:val="24"/>
        </w:rPr>
        <w:t>зведене радове обезбеди и сачува од пропадања све до примопредаје објекта, као и да Наручиоцу преда расположиву техничку и градилишну документацију.</w:t>
      </w:r>
    </w:p>
    <w:p w:rsidR="00D145A6" w:rsidRPr="00D145A6" w:rsidRDefault="00D145A6" w:rsidP="009D119C">
      <w:pPr>
        <w:spacing w:line="276" w:lineRule="auto"/>
        <w:ind w:firstLine="720"/>
        <w:rPr>
          <w:bCs/>
        </w:rPr>
      </w:pPr>
    </w:p>
    <w:p w:rsidR="00CC5FB8" w:rsidRDefault="00CC5FB8" w:rsidP="00CC5FB8">
      <w:pPr>
        <w:ind w:firstLine="720"/>
        <w:rPr>
          <w:lang w:val="sr-Cyrl-CS"/>
        </w:rPr>
      </w:pPr>
      <w:r>
        <w:rPr>
          <w:b/>
          <w:lang w:val="sr-Cyrl-CS"/>
        </w:rPr>
        <w:t xml:space="preserve">ОСТАЛЕ ОДРЕДБЕ :                                             </w:t>
      </w:r>
    </w:p>
    <w:p w:rsidR="009D119C" w:rsidRPr="00FE38DB" w:rsidRDefault="009D119C" w:rsidP="009D119C">
      <w:pPr>
        <w:rPr>
          <w:b/>
          <w:lang w:val="sr-Cyrl-CS"/>
        </w:rPr>
      </w:pPr>
    </w:p>
    <w:p w:rsidR="00FE7068" w:rsidRDefault="00FE7068" w:rsidP="007412E5">
      <w:pPr>
        <w:tabs>
          <w:tab w:val="left" w:pos="840"/>
        </w:tabs>
        <w:jc w:val="center"/>
        <w:rPr>
          <w:lang w:val="sr-Cyrl-CS"/>
        </w:rPr>
      </w:pPr>
      <w:r w:rsidRPr="000972F3">
        <w:rPr>
          <w:lang w:val="sr-Cyrl-CS"/>
        </w:rPr>
        <w:t xml:space="preserve">Члан </w:t>
      </w:r>
      <w:r>
        <w:rPr>
          <w:lang w:val="ru-RU"/>
        </w:rPr>
        <w:t>1</w:t>
      </w:r>
      <w:r w:rsidR="00684171">
        <w:t>4</w:t>
      </w:r>
      <w:r w:rsidRPr="000972F3">
        <w:rPr>
          <w:lang w:val="sr-Cyrl-CS"/>
        </w:rPr>
        <w:t>.</w:t>
      </w:r>
    </w:p>
    <w:p w:rsidR="00CA0576" w:rsidRDefault="00FE7068" w:rsidP="00FE7068">
      <w:pPr>
        <w:tabs>
          <w:tab w:val="left" w:pos="840"/>
        </w:tabs>
        <w:jc w:val="both"/>
        <w:outlineLvl w:val="0"/>
        <w:rPr>
          <w:lang w:val="sr-Cyrl-CS"/>
        </w:rPr>
      </w:pPr>
      <w:r>
        <w:rPr>
          <w:lang w:val="sr-Cyrl-CS"/>
        </w:rPr>
        <w:tab/>
        <w:t>За све што није уговорено примењиваће се одредбе Закона о облигационим односима.</w:t>
      </w:r>
    </w:p>
    <w:p w:rsidR="00FE7068" w:rsidRPr="00CA0576" w:rsidRDefault="009849C3" w:rsidP="00CA0576">
      <w:pPr>
        <w:pStyle w:val="NoSpacing"/>
        <w:jc w:val="center"/>
        <w:rPr>
          <w:rFonts w:ascii="Times New Roman" w:hAnsi="Times New Roman" w:cs="Times New Roman"/>
          <w:sz w:val="24"/>
          <w:szCs w:val="24"/>
        </w:rPr>
      </w:pPr>
      <w:r>
        <w:rPr>
          <w:rFonts w:ascii="Times New Roman" w:hAnsi="Times New Roman" w:cs="Times New Roman"/>
          <w:sz w:val="24"/>
          <w:szCs w:val="24"/>
          <w:lang w:val="sr-Cyrl-CS"/>
        </w:rPr>
        <w:t>Члан</w:t>
      </w:r>
      <w:r w:rsidR="00FE7068" w:rsidRPr="00CA0576">
        <w:rPr>
          <w:rFonts w:ascii="Times New Roman" w:hAnsi="Times New Roman" w:cs="Times New Roman"/>
          <w:sz w:val="24"/>
          <w:szCs w:val="24"/>
        </w:rPr>
        <w:t xml:space="preserve"> </w:t>
      </w:r>
      <w:r w:rsidR="00FE7068" w:rsidRPr="00CA0576">
        <w:rPr>
          <w:rFonts w:ascii="Times New Roman" w:hAnsi="Times New Roman" w:cs="Times New Roman"/>
          <w:sz w:val="24"/>
          <w:szCs w:val="24"/>
          <w:lang w:val="ru-RU"/>
        </w:rPr>
        <w:t>1</w:t>
      </w:r>
      <w:r w:rsidR="00684171">
        <w:rPr>
          <w:rFonts w:ascii="Times New Roman" w:hAnsi="Times New Roman" w:cs="Times New Roman"/>
          <w:sz w:val="24"/>
          <w:szCs w:val="24"/>
        </w:rPr>
        <w:t>5</w:t>
      </w:r>
      <w:r w:rsidR="00FE7068" w:rsidRPr="00CA0576">
        <w:rPr>
          <w:rFonts w:ascii="Times New Roman" w:hAnsi="Times New Roman" w:cs="Times New Roman"/>
          <w:sz w:val="24"/>
          <w:szCs w:val="24"/>
        </w:rPr>
        <w:t>.</w:t>
      </w:r>
    </w:p>
    <w:p w:rsidR="00FE7068" w:rsidRPr="00CA0576" w:rsidRDefault="00FE7068" w:rsidP="009849C3">
      <w:pPr>
        <w:pStyle w:val="NoSpacing"/>
        <w:jc w:val="both"/>
        <w:rPr>
          <w:rFonts w:ascii="Times New Roman" w:hAnsi="Times New Roman" w:cs="Times New Roman"/>
          <w:sz w:val="24"/>
          <w:szCs w:val="24"/>
        </w:rPr>
      </w:pPr>
      <w:r w:rsidRPr="00CA0576">
        <w:rPr>
          <w:rFonts w:ascii="Times New Roman" w:hAnsi="Times New Roman" w:cs="Times New Roman"/>
          <w:sz w:val="24"/>
          <w:szCs w:val="24"/>
        </w:rPr>
        <w:tab/>
      </w:r>
      <w:r w:rsidR="009849C3">
        <w:rPr>
          <w:rFonts w:ascii="Times New Roman" w:hAnsi="Times New Roman" w:cs="Times New Roman"/>
          <w:sz w:val="24"/>
          <w:szCs w:val="24"/>
          <w:lang w:val="sr-Cyrl-CS"/>
        </w:rPr>
        <w:t>Уговор</w:t>
      </w:r>
      <w:r w:rsidRPr="00CA0576">
        <w:rPr>
          <w:rFonts w:ascii="Times New Roman" w:hAnsi="Times New Roman" w:cs="Times New Roman"/>
          <w:sz w:val="24"/>
          <w:szCs w:val="24"/>
        </w:rPr>
        <w:t xml:space="preserve"> </w:t>
      </w:r>
      <w:r w:rsidR="009849C3">
        <w:rPr>
          <w:rFonts w:ascii="Times New Roman" w:hAnsi="Times New Roman" w:cs="Times New Roman"/>
          <w:sz w:val="24"/>
          <w:szCs w:val="24"/>
          <w:lang w:val="sr-Cyrl-CS"/>
        </w:rPr>
        <w:t>ступа на снагу даном потписивања</w:t>
      </w:r>
      <w:r w:rsidR="00684171">
        <w:rPr>
          <w:rFonts w:ascii="Times New Roman" w:hAnsi="Times New Roman" w:cs="Times New Roman"/>
          <w:sz w:val="24"/>
          <w:szCs w:val="24"/>
        </w:rPr>
        <w:t xml:space="preserve"> од стране </w:t>
      </w:r>
      <w:r w:rsidR="00684171">
        <w:rPr>
          <w:rFonts w:ascii="Times New Roman" w:hAnsi="Times New Roman" w:cs="Times New Roman"/>
          <w:sz w:val="24"/>
          <w:szCs w:val="24"/>
          <w:lang w:val="sr-Cyrl-CS"/>
        </w:rPr>
        <w:t xml:space="preserve"> об</w:t>
      </w:r>
      <w:r w:rsidR="00684171">
        <w:rPr>
          <w:rFonts w:ascii="Times New Roman" w:hAnsi="Times New Roman" w:cs="Times New Roman"/>
          <w:sz w:val="24"/>
          <w:szCs w:val="24"/>
        </w:rPr>
        <w:t>а уговорача</w:t>
      </w:r>
      <w:r w:rsidR="009849C3">
        <w:rPr>
          <w:rFonts w:ascii="Times New Roman" w:hAnsi="Times New Roman" w:cs="Times New Roman"/>
          <w:sz w:val="24"/>
          <w:szCs w:val="24"/>
          <w:lang w:val="sr-Cyrl-CS"/>
        </w:rPr>
        <w:t>.</w:t>
      </w:r>
    </w:p>
    <w:p w:rsidR="00CA0576" w:rsidRPr="009849C3" w:rsidRDefault="009849C3" w:rsidP="009849C3">
      <w:pPr>
        <w:pStyle w:val="NoSpacing"/>
        <w:ind w:firstLine="708"/>
        <w:jc w:val="both"/>
        <w:rPr>
          <w:rFonts w:ascii="Times New Roman" w:hAnsi="Times New Roman" w:cs="Times New Roman"/>
          <w:sz w:val="24"/>
          <w:szCs w:val="24"/>
        </w:rPr>
      </w:pPr>
      <w:r>
        <w:rPr>
          <w:rFonts w:ascii="Times New Roman" w:hAnsi="Times New Roman" w:cs="Times New Roman"/>
          <w:sz w:val="24"/>
          <w:szCs w:val="24"/>
          <w:lang w:val="sr-Cyrl-CS"/>
        </w:rPr>
        <w:t>Овај уговор може бити мењан само писаним анексима уз сагласност обе уговорне стране.</w:t>
      </w:r>
    </w:p>
    <w:p w:rsidR="00FE7068" w:rsidRPr="006502FB" w:rsidRDefault="00FE7068" w:rsidP="00FE7068">
      <w:pPr>
        <w:tabs>
          <w:tab w:val="left" w:pos="840"/>
        </w:tabs>
        <w:jc w:val="center"/>
        <w:outlineLvl w:val="0"/>
      </w:pPr>
      <w:r w:rsidRPr="000972F3">
        <w:rPr>
          <w:lang w:val="sr-Cyrl-CS"/>
        </w:rPr>
        <w:t xml:space="preserve">Члан </w:t>
      </w:r>
      <w:r>
        <w:rPr>
          <w:lang w:val="ru-RU"/>
        </w:rPr>
        <w:t>1</w:t>
      </w:r>
      <w:r w:rsidR="00684171">
        <w:t>6</w:t>
      </w:r>
      <w:r w:rsidRPr="000972F3">
        <w:rPr>
          <w:lang w:val="sr-Cyrl-CS"/>
        </w:rPr>
        <w:t>.</w:t>
      </w:r>
    </w:p>
    <w:p w:rsidR="00FE7068" w:rsidRPr="000972F3" w:rsidRDefault="00FE7068" w:rsidP="00FE7068">
      <w:pPr>
        <w:tabs>
          <w:tab w:val="left" w:pos="840"/>
        </w:tabs>
        <w:jc w:val="both"/>
        <w:rPr>
          <w:lang w:val="sr-Cyrl-CS"/>
        </w:rPr>
      </w:pPr>
      <w:r>
        <w:rPr>
          <w:lang w:val="sr-Cyrl-CS"/>
        </w:rPr>
        <w:tab/>
      </w:r>
      <w:r w:rsidRPr="000972F3">
        <w:rPr>
          <w:lang w:val="sr-Cyrl-CS"/>
        </w:rPr>
        <w:t>Уколико приликом тумачења овог уговора и његове реализације дође до евентуалних спорова, исти ће бити решени мирним путем.</w:t>
      </w:r>
    </w:p>
    <w:p w:rsidR="009849C3" w:rsidRPr="00A73AF9" w:rsidRDefault="00FE7068" w:rsidP="00A73AF9">
      <w:pPr>
        <w:ind w:firstLine="708"/>
        <w:jc w:val="both"/>
        <w:rPr>
          <w:color w:val="auto"/>
        </w:rPr>
      </w:pPr>
      <w:r>
        <w:t xml:space="preserve">  </w:t>
      </w:r>
      <w:r w:rsidRPr="000972F3">
        <w:rPr>
          <w:lang w:val="sr-Cyrl-CS"/>
        </w:rPr>
        <w:t xml:space="preserve">У немогућности решавања спора мирним путем уговара се надлежност </w:t>
      </w:r>
      <w:r w:rsidRPr="0057040F">
        <w:rPr>
          <w:color w:val="auto"/>
          <w:lang w:val="sr-Cyrl-CS"/>
        </w:rPr>
        <w:t xml:space="preserve">Привредног суда у </w:t>
      </w:r>
      <w:r>
        <w:rPr>
          <w:color w:val="auto"/>
          <w:lang w:val="sr-Cyrl-CS"/>
        </w:rPr>
        <w:t>Ваљеву</w:t>
      </w:r>
      <w:r w:rsidRPr="0057040F">
        <w:rPr>
          <w:color w:val="auto"/>
          <w:lang w:val="sr-Cyrl-CS"/>
        </w:rPr>
        <w:t>.</w:t>
      </w:r>
    </w:p>
    <w:p w:rsidR="00FE7068" w:rsidRPr="006502FB" w:rsidRDefault="00FE7068" w:rsidP="00FE7068">
      <w:pPr>
        <w:tabs>
          <w:tab w:val="left" w:pos="840"/>
        </w:tabs>
        <w:jc w:val="center"/>
        <w:outlineLvl w:val="0"/>
      </w:pPr>
      <w:r w:rsidRPr="000972F3">
        <w:rPr>
          <w:lang w:val="sr-Cyrl-CS"/>
        </w:rPr>
        <w:t xml:space="preserve">Члан </w:t>
      </w:r>
      <w:r>
        <w:rPr>
          <w:lang w:val="ru-RU"/>
        </w:rPr>
        <w:t>1</w:t>
      </w:r>
      <w:r w:rsidR="00684171">
        <w:t>7</w:t>
      </w:r>
      <w:r w:rsidRPr="000972F3">
        <w:rPr>
          <w:lang w:val="sr-Cyrl-CS"/>
        </w:rPr>
        <w:t>.</w:t>
      </w:r>
    </w:p>
    <w:p w:rsidR="00DF4223" w:rsidRDefault="00FE7068" w:rsidP="00DF4223">
      <w:pPr>
        <w:jc w:val="right"/>
        <w:rPr>
          <w:lang w:val="sr-Cyrl-CS"/>
        </w:rPr>
      </w:pPr>
      <w:r w:rsidRPr="000972F3">
        <w:rPr>
          <w:lang w:val="sr-Cyrl-CS"/>
        </w:rPr>
        <w:tab/>
        <w:t>Овај уговор сачињен је у 4 (четири) истоветна примерка од којих свака уговорна страна задржава по 2 (два) примерка.</w:t>
      </w:r>
      <w:r w:rsidR="00DF4223" w:rsidRPr="00DF4223">
        <w:rPr>
          <w:lang w:val="sr-Cyrl-CS"/>
        </w:rPr>
        <w:t xml:space="preserve"> </w:t>
      </w:r>
    </w:p>
    <w:p w:rsidR="00DF4223" w:rsidRPr="00DF4223" w:rsidRDefault="00DF4223" w:rsidP="00DF4223">
      <w:pPr>
        <w:tabs>
          <w:tab w:val="left" w:pos="840"/>
        </w:tabs>
        <w:jc w:val="right"/>
        <w:rPr>
          <w:lang w:val="sr-Cyrl-CS"/>
        </w:rPr>
      </w:pPr>
      <w:r w:rsidRPr="00281491">
        <w:rPr>
          <w:lang w:val="sr-Cyrl-CS"/>
        </w:rPr>
        <w:t xml:space="preserve">ЗА </w:t>
      </w:r>
      <w:r>
        <w:rPr>
          <w:lang w:val="sr-Cyrl-CS"/>
        </w:rPr>
        <w:t xml:space="preserve">ИЗВОЂАЧА РАДОВА                                                                           </w:t>
      </w:r>
      <w:r w:rsidRPr="00DF4223">
        <w:rPr>
          <w:lang w:val="sr-Cyrl-CS"/>
        </w:rPr>
        <w:t xml:space="preserve"> </w:t>
      </w:r>
      <w:r w:rsidRPr="00281491">
        <w:rPr>
          <w:lang w:val="sr-Cyrl-CS"/>
        </w:rPr>
        <w:t>ЗА НАРУЧИОЦА</w:t>
      </w:r>
    </w:p>
    <w:p w:rsidR="00DF4223" w:rsidRDefault="00DF4223" w:rsidP="00DF4223">
      <w:pPr>
        <w:jc w:val="right"/>
        <w:rPr>
          <w:lang w:val="sr-Cyrl-CS"/>
        </w:rPr>
      </w:pPr>
      <w:r>
        <w:rPr>
          <w:lang w:val="sr-Cyrl-CS"/>
        </w:rPr>
        <w:t xml:space="preserve">ОВЛАШЋЕНО ЛИЦЕ                                                                           </w:t>
      </w:r>
      <w:r w:rsidRPr="00DF4223">
        <w:rPr>
          <w:lang w:val="sr-Cyrl-CS"/>
        </w:rPr>
        <w:t xml:space="preserve"> </w:t>
      </w:r>
      <w:r>
        <w:rPr>
          <w:lang w:val="sr-Cyrl-CS"/>
        </w:rPr>
        <w:t xml:space="preserve">ДИРЕКТОР ШКОЛЕ </w:t>
      </w:r>
    </w:p>
    <w:p w:rsidR="00DF4223" w:rsidRPr="001D7F01" w:rsidRDefault="00DF4223" w:rsidP="00DF4223">
      <w:pPr>
        <w:jc w:val="right"/>
        <w:rPr>
          <w:sz w:val="16"/>
          <w:szCs w:val="16"/>
          <w:lang w:val="sr-Cyrl-CS"/>
        </w:rPr>
      </w:pPr>
    </w:p>
    <w:p w:rsidR="00DF4223" w:rsidRDefault="00DF4223" w:rsidP="00DF4223">
      <w:pPr>
        <w:rPr>
          <w:lang w:val="sr-Cyrl-CS"/>
        </w:rPr>
      </w:pPr>
      <w:r>
        <w:rPr>
          <w:lang w:val="sr-Cyrl-CS"/>
        </w:rPr>
        <w:t xml:space="preserve">М.П.   </w:t>
      </w:r>
      <w:r>
        <w:rPr>
          <w:lang w:val="sr-Cyrl-CS"/>
        </w:rPr>
        <w:tab/>
        <w:t xml:space="preserve">      </w:t>
      </w:r>
      <w:r w:rsidRPr="00281491">
        <w:rPr>
          <w:lang w:val="sr-Cyrl-CS"/>
        </w:rPr>
        <w:t>___________________________</w:t>
      </w:r>
      <w:r>
        <w:rPr>
          <w:lang w:val="sr-Cyrl-CS"/>
        </w:rPr>
        <w:t xml:space="preserve">           М.П.     </w:t>
      </w:r>
      <w:r w:rsidRPr="00281491">
        <w:rPr>
          <w:lang w:val="sr-Cyrl-CS"/>
        </w:rPr>
        <w:t>___________________________</w:t>
      </w:r>
      <w:r>
        <w:rPr>
          <w:lang w:val="sr-Cyrl-CS"/>
        </w:rPr>
        <w:t xml:space="preserve">         </w:t>
      </w:r>
      <w:r w:rsidRPr="00281491">
        <w:rPr>
          <w:lang w:val="sr-Cyrl-CS"/>
        </w:rPr>
        <w:t xml:space="preserve"> </w:t>
      </w:r>
    </w:p>
    <w:p w:rsidR="009849C3" w:rsidRDefault="00DF4223" w:rsidP="009849C3">
      <w:pPr>
        <w:tabs>
          <w:tab w:val="left" w:pos="840"/>
        </w:tabs>
        <w:jc w:val="both"/>
        <w:rPr>
          <w:lang w:val="sr-Cyrl-CS"/>
        </w:rPr>
      </w:pPr>
      <w:r>
        <w:t xml:space="preserve">                                                                                                          /Весна Перић/</w:t>
      </w:r>
    </w:p>
    <w:p w:rsidR="00FE7068" w:rsidRPr="001D7F01" w:rsidRDefault="00FE7068" w:rsidP="00FE7068">
      <w:pPr>
        <w:jc w:val="right"/>
        <w:rPr>
          <w:b/>
          <w:color w:val="FF0000"/>
          <w:sz w:val="16"/>
          <w:szCs w:val="16"/>
          <w:lang w:val="sr-Cyrl-CS"/>
        </w:rPr>
      </w:pPr>
    </w:p>
    <w:p w:rsidR="00FE7068" w:rsidRPr="00384A9F" w:rsidRDefault="00FE7068" w:rsidP="00FE7068">
      <w:pPr>
        <w:jc w:val="right"/>
        <w:rPr>
          <w:lang w:val="sr-Cyrl-CS"/>
        </w:rPr>
      </w:pPr>
      <w:r>
        <w:rPr>
          <w:lang w:val="sr-Cyrl-CS"/>
        </w:rPr>
        <w:tab/>
      </w:r>
      <w:r>
        <w:rPr>
          <w:lang w:val="sr-Cyrl-CS"/>
        </w:rPr>
        <w:tab/>
      </w:r>
      <w:r>
        <w:rPr>
          <w:lang w:val="sr-Cyrl-CS"/>
        </w:rPr>
        <w:tab/>
      </w:r>
      <w:r>
        <w:rPr>
          <w:lang w:val="sr-Cyrl-CS"/>
        </w:rPr>
        <w:tab/>
      </w:r>
      <w:r>
        <w:rPr>
          <w:lang w:val="sr-Cyrl-CS"/>
        </w:rPr>
        <w:tab/>
      </w:r>
      <w:r w:rsidRPr="00281491">
        <w:rPr>
          <w:lang w:val="sr-Cyrl-CS"/>
        </w:rPr>
        <w:t xml:space="preserve"> </w:t>
      </w:r>
    </w:p>
    <w:p w:rsidR="009849C3" w:rsidRPr="00A73AF9" w:rsidRDefault="00040A28" w:rsidP="00A73AF9">
      <w:pPr>
        <w:jc w:val="center"/>
      </w:pPr>
      <w:r>
        <w:t xml:space="preserve">                                                                                                    </w:t>
      </w:r>
    </w:p>
    <w:p w:rsidR="00A73AF9" w:rsidRDefault="00FE7068" w:rsidP="00A73AF9">
      <w:pPr>
        <w:tabs>
          <w:tab w:val="left" w:pos="840"/>
        </w:tabs>
        <w:jc w:val="both"/>
        <w:rPr>
          <w:bCs/>
          <w:iCs/>
          <w:color w:val="auto"/>
          <w:lang w:val="sr-Cyrl-CS"/>
        </w:rPr>
      </w:pPr>
      <w:r w:rsidRPr="00FE388A">
        <w:rPr>
          <w:b/>
          <w:iCs/>
        </w:rPr>
        <w:t>Напомене:</w:t>
      </w:r>
      <w:r w:rsidRPr="00FE388A">
        <w:rPr>
          <w:iCs/>
          <w:color w:val="auto"/>
        </w:rPr>
        <w:t xml:space="preserve"> </w:t>
      </w:r>
      <w:r>
        <w:rPr>
          <w:iCs/>
        </w:rPr>
        <w:t>О</w:t>
      </w:r>
      <w:r w:rsidRPr="00FE388A">
        <w:rPr>
          <w:bCs/>
          <w:iCs/>
          <w:color w:val="auto"/>
        </w:rPr>
        <w:t>вај модел уговора представља садржину уговора који ће бити закључен са изабраним понуђачем</w:t>
      </w:r>
      <w:r>
        <w:rPr>
          <w:bCs/>
          <w:iCs/>
        </w:rPr>
        <w:t>.</w:t>
      </w:r>
      <w:r w:rsidRPr="00FE388A">
        <w:rPr>
          <w:bCs/>
          <w:iCs/>
          <w:color w:val="auto"/>
        </w:rPr>
        <w:t xml:space="preserve"> </w:t>
      </w:r>
      <w:r>
        <w:rPr>
          <w:bCs/>
          <w:iCs/>
        </w:rPr>
        <w:t>А</w:t>
      </w:r>
      <w:r w:rsidRPr="00FE388A">
        <w:rPr>
          <w:bCs/>
          <w:iCs/>
          <w:color w:val="auto"/>
        </w:rPr>
        <w:t>ко понуђач без оправданих разлога одбије да закључи уговор о јавној набавци, након што му је уговор додељен, наручилац</w:t>
      </w:r>
      <w:r>
        <w:rPr>
          <w:bCs/>
          <w:iCs/>
        </w:rPr>
        <w:t xml:space="preserve"> ће</w:t>
      </w:r>
      <w:r w:rsidRPr="00FE388A">
        <w:rPr>
          <w:bCs/>
          <w:iCs/>
        </w:rPr>
        <w:t xml:space="preserve"> </w:t>
      </w:r>
      <w:r w:rsidRPr="00FE388A">
        <w:rPr>
          <w:bCs/>
          <w:iCs/>
          <w:color w:val="auto"/>
        </w:rPr>
        <w:t>Управи за јавне набавке доставити доказ негативне рефренце.</w:t>
      </w:r>
    </w:p>
    <w:p w:rsidR="00FE7068" w:rsidRPr="00A73AF9" w:rsidRDefault="00077ED9" w:rsidP="00A73AF9">
      <w:pPr>
        <w:tabs>
          <w:tab w:val="left" w:pos="840"/>
        </w:tabs>
        <w:jc w:val="center"/>
        <w:rPr>
          <w:bCs/>
          <w:iCs/>
          <w:color w:val="auto"/>
          <w:lang w:val="sr-Cyrl-CS"/>
        </w:rPr>
      </w:pPr>
      <w:r>
        <w:rPr>
          <w:b/>
          <w:sz w:val="32"/>
          <w:szCs w:val="32"/>
        </w:rPr>
        <w:lastRenderedPageBreak/>
        <w:t>VIII</w:t>
      </w:r>
      <w:r w:rsidR="00FE7068" w:rsidRPr="00FA1ECA">
        <w:rPr>
          <w:b/>
          <w:sz w:val="32"/>
          <w:szCs w:val="32"/>
        </w:rPr>
        <w:t xml:space="preserve"> ОБРАЗАЦ ТРОШКОВА ПРИПРЕМЕ ПОНУДЕ</w:t>
      </w:r>
    </w:p>
    <w:p w:rsidR="00FE7068" w:rsidRDefault="00FE7068" w:rsidP="00FE7068"/>
    <w:p w:rsidR="00FE7068" w:rsidRDefault="00FE7068" w:rsidP="00FE7068">
      <w:pPr>
        <w:shd w:val="clear" w:color="auto" w:fill="FFFFFF"/>
        <w:jc w:val="center"/>
        <w:rPr>
          <w:rFonts w:ascii="Arial" w:hAnsi="Arial" w:cs="Arial"/>
          <w:b/>
          <w:bCs/>
          <w:i/>
          <w:iCs/>
          <w:sz w:val="28"/>
          <w:szCs w:val="28"/>
        </w:rPr>
      </w:pPr>
    </w:p>
    <w:p w:rsidR="00FE7068" w:rsidRPr="00FA1ECA" w:rsidRDefault="00FE7068" w:rsidP="00FE7068">
      <w:pPr>
        <w:rPr>
          <w:b/>
          <w:bCs/>
          <w:i/>
          <w:iCs/>
          <w:sz w:val="28"/>
          <w:szCs w:val="28"/>
        </w:rPr>
      </w:pPr>
    </w:p>
    <w:p w:rsidR="00FE7068" w:rsidRDefault="00FE7068" w:rsidP="00FE7068">
      <w:pPr>
        <w:spacing w:after="120"/>
        <w:jc w:val="both"/>
      </w:pPr>
      <w:r w:rsidRPr="00FA1ECA">
        <w:t xml:space="preserve">У складу са чланом 88. </w:t>
      </w:r>
      <w:r w:rsidRPr="00FA1ECA">
        <w:rPr>
          <w:lang w:val="sr-Cyrl-CS"/>
        </w:rPr>
        <w:t>став 1.</w:t>
      </w:r>
      <w:r w:rsidRPr="00FA1ECA">
        <w:t xml:space="preserve"> Закона, понуђач__________________________ </w:t>
      </w:r>
      <w:r>
        <w:rPr>
          <w:iCs/>
        </w:rPr>
        <w:t>(</w:t>
      </w:r>
      <w:r w:rsidRPr="00FA1ECA">
        <w:rPr>
          <w:iCs/>
        </w:rPr>
        <w:t xml:space="preserve">навести </w:t>
      </w:r>
      <w:r w:rsidRPr="00FA1ECA">
        <w:rPr>
          <w:iCs/>
          <w:lang w:val="sr-Cyrl-CS"/>
        </w:rPr>
        <w:t>назив понуђача</w:t>
      </w:r>
      <w:r>
        <w:rPr>
          <w:iCs/>
          <w:lang w:val="sr-Cyrl-CS"/>
        </w:rPr>
        <w:t>)</w:t>
      </w:r>
      <w:r w:rsidRPr="00D62F01">
        <w:rPr>
          <w:iCs/>
        </w:rPr>
        <w:t>,</w:t>
      </w:r>
      <w:r w:rsidRPr="00FA1ECA">
        <w:rPr>
          <w:i/>
          <w:iCs/>
        </w:rPr>
        <w:t xml:space="preserve"> </w:t>
      </w:r>
      <w:r w:rsidRPr="00FA1ECA">
        <w:t>достав</w:t>
      </w:r>
      <w:r w:rsidRPr="00FA1ECA">
        <w:rPr>
          <w:lang w:val="sr-Cyrl-CS"/>
        </w:rPr>
        <w:t xml:space="preserve">ља </w:t>
      </w:r>
      <w:r w:rsidRPr="00FA1ECA">
        <w:t xml:space="preserve">укупан износ и структуру трошкова припремања понуде, </w:t>
      </w:r>
      <w:r w:rsidRPr="00FA1ECA">
        <w:rPr>
          <w:lang w:val="sr-Cyrl-CS"/>
        </w:rPr>
        <w:t xml:space="preserve">како следи у </w:t>
      </w:r>
      <w:r w:rsidRPr="00FA1ECA">
        <w:t>табели:</w:t>
      </w:r>
    </w:p>
    <w:p w:rsidR="00FE7068" w:rsidRPr="00FA1ECA" w:rsidRDefault="00FE7068" w:rsidP="00FE7068">
      <w:pPr>
        <w:spacing w:after="120"/>
        <w:jc w:val="both"/>
        <w:rPr>
          <w:b/>
          <w:i/>
        </w:rPr>
      </w:pPr>
    </w:p>
    <w:tbl>
      <w:tblPr>
        <w:tblW w:w="0" w:type="auto"/>
        <w:tblInd w:w="158" w:type="dxa"/>
        <w:tblLayout w:type="fixed"/>
        <w:tblLook w:val="0000"/>
      </w:tblPr>
      <w:tblGrid>
        <w:gridCol w:w="5565"/>
        <w:gridCol w:w="3290"/>
      </w:tblGrid>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jc w:val="center"/>
              <w:rPr>
                <w:b/>
              </w:rPr>
            </w:pPr>
            <w:r w:rsidRPr="00FA1ECA">
              <w:rPr>
                <w:b/>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jc w:val="center"/>
            </w:pPr>
            <w:r w:rsidRPr="00FA1ECA">
              <w:rPr>
                <w:b/>
              </w:rPr>
              <w:t>ИЗНОС ТРОШКА У РСД</w:t>
            </w: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jc w:val="right"/>
            </w:pP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jc w:val="right"/>
            </w:pP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pP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pP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pP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pPr>
          </w:p>
        </w:tc>
      </w:tr>
      <w:tr w:rsidR="00FE7068" w:rsidRPr="00FA1ECA">
        <w:tc>
          <w:tcPr>
            <w:tcW w:w="5565" w:type="dxa"/>
            <w:tcBorders>
              <w:top w:val="single" w:sz="4" w:space="0" w:color="000000"/>
              <w:left w:val="single" w:sz="4" w:space="0" w:color="000000"/>
              <w:bottom w:val="single" w:sz="4" w:space="0" w:color="000000"/>
            </w:tcBorders>
            <w:shd w:val="clear" w:color="auto" w:fill="auto"/>
          </w:tcPr>
          <w:p w:rsidR="00FE7068" w:rsidRPr="00FA1ECA" w:rsidRDefault="00FE7068" w:rsidP="004D107E">
            <w:pPr>
              <w:snapToGrid w:val="0"/>
              <w:jc w:val="both"/>
            </w:pPr>
          </w:p>
          <w:p w:rsidR="00FE7068" w:rsidRPr="00FA1ECA" w:rsidRDefault="00FE7068" w:rsidP="004D107E">
            <w:pPr>
              <w:jc w:val="both"/>
              <w:rPr>
                <w:lang w:val="ru-RU"/>
              </w:rPr>
            </w:pPr>
            <w:r w:rsidRPr="00FA1ECA">
              <w:rPr>
                <w:b/>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068" w:rsidRPr="00FA1ECA" w:rsidRDefault="00FE7068" w:rsidP="004D107E">
            <w:pPr>
              <w:snapToGrid w:val="0"/>
              <w:rPr>
                <w:lang w:val="ru-RU"/>
              </w:rPr>
            </w:pPr>
          </w:p>
        </w:tc>
      </w:tr>
    </w:tbl>
    <w:p w:rsidR="00FE7068" w:rsidRPr="00FA1ECA" w:rsidRDefault="00FE7068" w:rsidP="00FE7068">
      <w:pPr>
        <w:jc w:val="both"/>
      </w:pPr>
    </w:p>
    <w:p w:rsidR="00FE7068" w:rsidRPr="00FA1ECA" w:rsidRDefault="00FE7068" w:rsidP="00FE7068">
      <w:pPr>
        <w:jc w:val="both"/>
      </w:pPr>
      <w:r w:rsidRPr="00FA1ECA">
        <w:t>Трошкове припреме и подношења понуде сноси искључиво понуђач и не може тражити од наручиоца накнаду трошкова.</w:t>
      </w:r>
    </w:p>
    <w:p w:rsidR="00FE7068" w:rsidRDefault="00FE7068" w:rsidP="00FE7068">
      <w:pPr>
        <w:spacing w:after="120"/>
        <w:ind w:firstLine="426"/>
        <w:jc w:val="both"/>
      </w:pPr>
    </w:p>
    <w:p w:rsidR="00FE7068" w:rsidRDefault="00FE7068" w:rsidP="00FE7068">
      <w:pPr>
        <w:spacing w:after="120"/>
        <w:ind w:firstLine="426"/>
        <w:jc w:val="both"/>
      </w:pPr>
    </w:p>
    <w:p w:rsidR="00FE7068" w:rsidRPr="00FA1ECA" w:rsidRDefault="00FE7068" w:rsidP="00FE7068">
      <w:pPr>
        <w:spacing w:after="120"/>
        <w:jc w:val="both"/>
        <w:rPr>
          <w:bCs/>
        </w:rPr>
      </w:pPr>
      <w:r w:rsidRPr="00FA1ECA">
        <w:rPr>
          <w:b/>
          <w:bCs/>
        </w:rPr>
        <w:t>Напомена</w:t>
      </w:r>
      <w:r w:rsidRPr="00FA1ECA">
        <w:rPr>
          <w:b/>
          <w:bCs/>
          <w:color w:val="auto"/>
        </w:rPr>
        <w:t xml:space="preserve">: </w:t>
      </w:r>
      <w:r w:rsidRPr="00F35A11">
        <w:rPr>
          <w:b/>
          <w:bCs/>
          <w:color w:val="auto"/>
        </w:rPr>
        <w:t>достављање овог обрасца није обавезно</w:t>
      </w:r>
    </w:p>
    <w:p w:rsidR="00FE7068" w:rsidRDefault="00FE7068" w:rsidP="00FE7068">
      <w:pPr>
        <w:spacing w:after="120"/>
        <w:ind w:firstLine="425"/>
        <w:jc w:val="both"/>
        <w:rPr>
          <w:bCs/>
        </w:rPr>
      </w:pPr>
    </w:p>
    <w:p w:rsidR="00FE7068" w:rsidRDefault="00FE7068" w:rsidP="00FE7068">
      <w:pPr>
        <w:spacing w:after="120"/>
        <w:ind w:firstLine="425"/>
        <w:jc w:val="both"/>
        <w:rPr>
          <w:bCs/>
        </w:rPr>
      </w:pPr>
    </w:p>
    <w:p w:rsidR="00FE7068" w:rsidRDefault="00FE7068" w:rsidP="00FE7068">
      <w:pPr>
        <w:spacing w:after="120"/>
        <w:ind w:firstLine="425"/>
        <w:jc w:val="both"/>
        <w:rPr>
          <w:bCs/>
        </w:rPr>
      </w:pPr>
    </w:p>
    <w:p w:rsidR="00FE7068" w:rsidRDefault="00FE7068" w:rsidP="00FE7068">
      <w:pPr>
        <w:spacing w:after="120"/>
        <w:ind w:firstLine="425"/>
        <w:jc w:val="both"/>
        <w:rPr>
          <w:bCs/>
        </w:rPr>
      </w:pPr>
    </w:p>
    <w:p w:rsidR="00FE7068" w:rsidRPr="00FA1ECA" w:rsidRDefault="00FE7068" w:rsidP="00FE7068">
      <w:pPr>
        <w:spacing w:after="120"/>
        <w:ind w:firstLine="425"/>
        <w:jc w:val="both"/>
        <w:rPr>
          <w:bCs/>
        </w:rPr>
      </w:pPr>
    </w:p>
    <w:tbl>
      <w:tblPr>
        <w:tblW w:w="0" w:type="auto"/>
        <w:tblLayout w:type="fixed"/>
        <w:tblLook w:val="0000"/>
      </w:tblPr>
      <w:tblGrid>
        <w:gridCol w:w="3080"/>
        <w:gridCol w:w="3068"/>
        <w:gridCol w:w="3094"/>
      </w:tblGrid>
      <w:tr w:rsidR="00FE7068" w:rsidRPr="00FA1ECA">
        <w:tc>
          <w:tcPr>
            <w:tcW w:w="3080" w:type="dxa"/>
            <w:shd w:val="clear" w:color="auto" w:fill="auto"/>
            <w:vAlign w:val="center"/>
          </w:tcPr>
          <w:p w:rsidR="00FE7068" w:rsidRPr="00FA1ECA" w:rsidRDefault="00FE7068" w:rsidP="004D107E">
            <w:pPr>
              <w:pStyle w:val="BodyText2"/>
              <w:spacing w:line="100" w:lineRule="atLeast"/>
              <w:jc w:val="center"/>
            </w:pPr>
            <w:r w:rsidRPr="00FA1ECA">
              <w:t>Датум:</w:t>
            </w:r>
          </w:p>
        </w:tc>
        <w:tc>
          <w:tcPr>
            <w:tcW w:w="3068" w:type="dxa"/>
            <w:shd w:val="clear" w:color="auto" w:fill="auto"/>
            <w:vAlign w:val="center"/>
          </w:tcPr>
          <w:p w:rsidR="00FE7068" w:rsidRPr="00FA1ECA" w:rsidRDefault="00FE7068" w:rsidP="004D107E">
            <w:pPr>
              <w:pStyle w:val="BodyText2"/>
              <w:spacing w:line="100" w:lineRule="atLeast"/>
              <w:jc w:val="center"/>
            </w:pPr>
            <w:r w:rsidRPr="00FA1ECA">
              <w:t>М.П.</w:t>
            </w:r>
          </w:p>
        </w:tc>
        <w:tc>
          <w:tcPr>
            <w:tcW w:w="3094" w:type="dxa"/>
            <w:shd w:val="clear" w:color="auto" w:fill="auto"/>
            <w:vAlign w:val="center"/>
          </w:tcPr>
          <w:p w:rsidR="00FE7068" w:rsidRPr="00FA1ECA" w:rsidRDefault="00FE7068" w:rsidP="004D107E">
            <w:pPr>
              <w:pStyle w:val="BodyText2"/>
              <w:spacing w:line="100" w:lineRule="atLeast"/>
              <w:jc w:val="center"/>
            </w:pPr>
            <w:r w:rsidRPr="00FA1ECA">
              <w:t>Потпис понуђача</w:t>
            </w:r>
          </w:p>
        </w:tc>
      </w:tr>
      <w:tr w:rsidR="00FE7068" w:rsidRPr="00FA1ECA">
        <w:tc>
          <w:tcPr>
            <w:tcW w:w="3080" w:type="dxa"/>
            <w:tcBorders>
              <w:bottom w:val="single" w:sz="4" w:space="0" w:color="000000"/>
            </w:tcBorders>
            <w:shd w:val="clear" w:color="auto" w:fill="auto"/>
          </w:tcPr>
          <w:p w:rsidR="00FE7068" w:rsidRPr="00FA1ECA" w:rsidRDefault="00FE7068" w:rsidP="004D107E">
            <w:pPr>
              <w:pStyle w:val="BodyText2"/>
              <w:snapToGrid w:val="0"/>
              <w:spacing w:line="100" w:lineRule="atLeast"/>
              <w:jc w:val="both"/>
            </w:pPr>
          </w:p>
        </w:tc>
        <w:tc>
          <w:tcPr>
            <w:tcW w:w="3068" w:type="dxa"/>
            <w:shd w:val="clear" w:color="auto" w:fill="auto"/>
          </w:tcPr>
          <w:p w:rsidR="00FE7068" w:rsidRPr="00FA1ECA" w:rsidRDefault="00FE7068" w:rsidP="004D107E">
            <w:pPr>
              <w:pStyle w:val="BodyText2"/>
              <w:snapToGrid w:val="0"/>
              <w:spacing w:line="100" w:lineRule="atLeast"/>
              <w:jc w:val="both"/>
            </w:pPr>
          </w:p>
        </w:tc>
        <w:tc>
          <w:tcPr>
            <w:tcW w:w="3094" w:type="dxa"/>
            <w:tcBorders>
              <w:bottom w:val="single" w:sz="4" w:space="0" w:color="000000"/>
            </w:tcBorders>
            <w:shd w:val="clear" w:color="auto" w:fill="auto"/>
          </w:tcPr>
          <w:p w:rsidR="00FE7068" w:rsidRPr="00FA1ECA" w:rsidRDefault="00FE7068" w:rsidP="004D107E">
            <w:pPr>
              <w:pStyle w:val="BodyText2"/>
              <w:snapToGrid w:val="0"/>
              <w:spacing w:line="100" w:lineRule="atLeast"/>
              <w:jc w:val="both"/>
            </w:pPr>
          </w:p>
        </w:tc>
      </w:tr>
    </w:tbl>
    <w:p w:rsidR="00FE7068" w:rsidRDefault="00FE7068" w:rsidP="00FE7068"/>
    <w:p w:rsidR="00FE7068" w:rsidRDefault="00FE7068" w:rsidP="00FE7068">
      <w:pPr>
        <w:rPr>
          <w:rFonts w:ascii="Arial" w:hAnsi="Arial" w:cs="Arial"/>
          <w:b/>
          <w:bCs/>
          <w:i/>
          <w:iCs/>
        </w:rPr>
      </w:pPr>
    </w:p>
    <w:p w:rsidR="00FE7068" w:rsidRDefault="00FE7068" w:rsidP="00FE7068">
      <w:pPr>
        <w:jc w:val="both"/>
      </w:pPr>
    </w:p>
    <w:p w:rsidR="00FE7068" w:rsidRDefault="00FE7068" w:rsidP="00FE7068">
      <w:pPr>
        <w:jc w:val="both"/>
      </w:pPr>
    </w:p>
    <w:p w:rsidR="00FE7068" w:rsidRDefault="00FE7068" w:rsidP="00FE7068">
      <w:pPr>
        <w:jc w:val="both"/>
        <w:rPr>
          <w:lang w:val="sr-Cyrl-CS"/>
        </w:rPr>
      </w:pPr>
    </w:p>
    <w:p w:rsidR="006D5454" w:rsidRDefault="006D5454" w:rsidP="00FE7068">
      <w:pPr>
        <w:jc w:val="both"/>
        <w:rPr>
          <w:lang w:val="sr-Cyrl-CS"/>
        </w:rPr>
      </w:pPr>
    </w:p>
    <w:p w:rsidR="006D5454" w:rsidRDefault="006D5454" w:rsidP="00FE7068">
      <w:pPr>
        <w:jc w:val="both"/>
        <w:rPr>
          <w:lang w:val="sr-Cyrl-CS"/>
        </w:rPr>
      </w:pPr>
    </w:p>
    <w:p w:rsidR="006D5454" w:rsidRDefault="006D5454" w:rsidP="00FE7068">
      <w:pPr>
        <w:jc w:val="both"/>
        <w:rPr>
          <w:lang w:val="sr-Cyrl-CS"/>
        </w:rPr>
      </w:pPr>
    </w:p>
    <w:p w:rsidR="006D5454" w:rsidRPr="006D5454" w:rsidRDefault="006D5454" w:rsidP="00FE7068">
      <w:pPr>
        <w:jc w:val="both"/>
        <w:rPr>
          <w:lang w:val="sr-Cyrl-CS"/>
        </w:rPr>
      </w:pPr>
    </w:p>
    <w:p w:rsidR="00FE7068" w:rsidRDefault="00FE7068" w:rsidP="00FE7068">
      <w:pPr>
        <w:jc w:val="both"/>
        <w:rPr>
          <w:lang w:val="sr-Cyrl-CS"/>
        </w:rPr>
      </w:pPr>
    </w:p>
    <w:p w:rsidR="00040A28" w:rsidRDefault="00040A28" w:rsidP="00FE7068">
      <w:pPr>
        <w:jc w:val="center"/>
        <w:rPr>
          <w:b/>
          <w:sz w:val="32"/>
          <w:szCs w:val="32"/>
        </w:rPr>
      </w:pPr>
    </w:p>
    <w:p w:rsidR="00040A28" w:rsidRDefault="00040A28" w:rsidP="00FE7068">
      <w:pPr>
        <w:jc w:val="center"/>
        <w:rPr>
          <w:b/>
          <w:sz w:val="32"/>
          <w:szCs w:val="32"/>
        </w:rPr>
      </w:pPr>
    </w:p>
    <w:p w:rsidR="00FE7068" w:rsidRPr="004E3A32" w:rsidRDefault="00077ED9" w:rsidP="00FE7068">
      <w:pPr>
        <w:jc w:val="center"/>
        <w:rPr>
          <w:b/>
          <w:sz w:val="32"/>
          <w:szCs w:val="32"/>
        </w:rPr>
      </w:pPr>
      <w:r>
        <w:rPr>
          <w:b/>
          <w:sz w:val="32"/>
          <w:szCs w:val="32"/>
        </w:rPr>
        <w:lastRenderedPageBreak/>
        <w:t>I</w:t>
      </w:r>
      <w:r w:rsidR="00FE7068">
        <w:rPr>
          <w:b/>
          <w:sz w:val="32"/>
          <w:szCs w:val="32"/>
        </w:rPr>
        <w:t>X</w:t>
      </w:r>
      <w:r w:rsidR="00FE7068" w:rsidRPr="004E3A32">
        <w:rPr>
          <w:b/>
          <w:sz w:val="32"/>
          <w:szCs w:val="32"/>
        </w:rPr>
        <w:t xml:space="preserve"> ОБРАЗАЦ ИЗЈАВЕ О НЕЗАВИСНОЈ ПОНУДИ</w:t>
      </w:r>
    </w:p>
    <w:p w:rsidR="00FE7068" w:rsidRPr="004E3A32" w:rsidRDefault="00FE7068" w:rsidP="00FE7068">
      <w:pPr>
        <w:jc w:val="center"/>
        <w:rPr>
          <w:b/>
          <w:sz w:val="32"/>
          <w:szCs w:val="32"/>
        </w:rPr>
      </w:pPr>
    </w:p>
    <w:p w:rsidR="00FE7068" w:rsidRDefault="00FE7068" w:rsidP="00FE7068">
      <w:pPr>
        <w:pStyle w:val="BodyText3"/>
        <w:spacing w:after="0"/>
        <w:jc w:val="center"/>
        <w:rPr>
          <w:rFonts w:ascii="Arial" w:hAnsi="Arial" w:cs="Arial"/>
          <w:bCs/>
          <w:sz w:val="24"/>
          <w:szCs w:val="24"/>
        </w:rPr>
      </w:pPr>
    </w:p>
    <w:p w:rsidR="00FE7068" w:rsidRDefault="00FE7068" w:rsidP="00FE7068">
      <w:pPr>
        <w:pStyle w:val="BodyText3"/>
        <w:spacing w:after="0"/>
        <w:jc w:val="center"/>
        <w:rPr>
          <w:rFonts w:ascii="Arial" w:hAnsi="Arial" w:cs="Arial"/>
          <w:bCs/>
          <w:sz w:val="24"/>
          <w:szCs w:val="24"/>
        </w:rPr>
      </w:pPr>
    </w:p>
    <w:p w:rsidR="00FE7068" w:rsidRPr="004E3A32" w:rsidRDefault="00FE7068" w:rsidP="00FE7068">
      <w:pPr>
        <w:pStyle w:val="BodyText3"/>
        <w:spacing w:after="0"/>
        <w:jc w:val="both"/>
        <w:rPr>
          <w:sz w:val="24"/>
          <w:szCs w:val="24"/>
        </w:rPr>
      </w:pPr>
      <w:r w:rsidRPr="004E3A32">
        <w:rPr>
          <w:sz w:val="24"/>
          <w:szCs w:val="24"/>
        </w:rPr>
        <w:t xml:space="preserve">У складу са чланом 26. Закона, ________________________________________, </w:t>
      </w:r>
    </w:p>
    <w:p w:rsidR="00FE7068" w:rsidRPr="004E3A32" w:rsidRDefault="00FE7068" w:rsidP="00FE7068">
      <w:pPr>
        <w:pStyle w:val="BodyText3"/>
        <w:spacing w:after="0"/>
        <w:jc w:val="both"/>
        <w:rPr>
          <w:sz w:val="24"/>
          <w:szCs w:val="24"/>
        </w:rPr>
      </w:pPr>
      <w:r w:rsidRPr="004E3A32">
        <w:rPr>
          <w:sz w:val="24"/>
          <w:szCs w:val="24"/>
        </w:rPr>
        <w:t xml:space="preserve">                                                                           </w:t>
      </w:r>
      <w:r w:rsidRPr="004E3A32">
        <w:rPr>
          <w:sz w:val="20"/>
          <w:szCs w:val="20"/>
        </w:rPr>
        <w:t xml:space="preserve"> (Назив понуђача)</w:t>
      </w:r>
    </w:p>
    <w:p w:rsidR="00FE7068" w:rsidRPr="004E3A32" w:rsidRDefault="00FE7068" w:rsidP="00FE7068">
      <w:pPr>
        <w:pStyle w:val="BodyText3"/>
        <w:spacing w:after="0"/>
        <w:jc w:val="both"/>
        <w:rPr>
          <w:w w:val="200"/>
          <w:sz w:val="24"/>
          <w:szCs w:val="24"/>
        </w:rPr>
      </w:pPr>
      <w:r w:rsidRPr="004E3A32">
        <w:rPr>
          <w:sz w:val="24"/>
          <w:szCs w:val="24"/>
        </w:rPr>
        <w:t xml:space="preserve">даје: </w:t>
      </w:r>
    </w:p>
    <w:p w:rsidR="00FE7068" w:rsidRPr="004E3A32" w:rsidRDefault="00FE7068" w:rsidP="00FE7068">
      <w:pPr>
        <w:pStyle w:val="BodyText3"/>
        <w:spacing w:before="360" w:after="360"/>
        <w:ind w:firstLine="227"/>
        <w:jc w:val="both"/>
        <w:rPr>
          <w:w w:val="200"/>
          <w:sz w:val="24"/>
          <w:szCs w:val="24"/>
        </w:rPr>
      </w:pPr>
    </w:p>
    <w:p w:rsidR="00FE7068" w:rsidRPr="004E3A32" w:rsidRDefault="00FE7068" w:rsidP="00FE7068">
      <w:pPr>
        <w:pStyle w:val="BodyText3"/>
        <w:spacing w:before="360" w:after="360"/>
        <w:ind w:firstLine="227"/>
        <w:jc w:val="center"/>
        <w:rPr>
          <w:b/>
          <w:bCs/>
          <w:sz w:val="24"/>
          <w:szCs w:val="24"/>
          <w:lang w:val="sr-Cyrl-CS"/>
        </w:rPr>
      </w:pPr>
      <w:r w:rsidRPr="004E3A32">
        <w:rPr>
          <w:b/>
          <w:bCs/>
          <w:sz w:val="24"/>
          <w:szCs w:val="24"/>
          <w:lang w:val="sr-Cyrl-CS"/>
        </w:rPr>
        <w:t xml:space="preserve">ИЗЈАВУ </w:t>
      </w:r>
    </w:p>
    <w:p w:rsidR="00FE7068" w:rsidRPr="004E3A32" w:rsidRDefault="00FE7068" w:rsidP="00FE7068">
      <w:pPr>
        <w:pStyle w:val="BodyText3"/>
        <w:spacing w:before="360" w:after="360"/>
        <w:ind w:firstLine="227"/>
        <w:jc w:val="center"/>
        <w:rPr>
          <w:bCs/>
          <w:sz w:val="24"/>
          <w:szCs w:val="24"/>
        </w:rPr>
      </w:pPr>
      <w:r w:rsidRPr="004E3A32">
        <w:rPr>
          <w:b/>
          <w:bCs/>
          <w:sz w:val="24"/>
          <w:szCs w:val="24"/>
          <w:lang w:val="sr-Cyrl-CS"/>
        </w:rPr>
        <w:t>О НЕЗАВИСНОЈ</w:t>
      </w:r>
      <w:r w:rsidRPr="004E3A32">
        <w:rPr>
          <w:b/>
          <w:bCs/>
          <w:sz w:val="24"/>
          <w:szCs w:val="24"/>
        </w:rPr>
        <w:t xml:space="preserve"> ПОНУДИ</w:t>
      </w:r>
    </w:p>
    <w:p w:rsidR="00FE7068" w:rsidRPr="004E3A32" w:rsidRDefault="00FE7068" w:rsidP="00FE7068">
      <w:pPr>
        <w:pStyle w:val="BodyText3"/>
        <w:spacing w:after="0"/>
        <w:jc w:val="both"/>
        <w:rPr>
          <w:bCs/>
          <w:sz w:val="24"/>
          <w:szCs w:val="24"/>
        </w:rPr>
      </w:pPr>
    </w:p>
    <w:p w:rsidR="00FE7068" w:rsidRPr="004E3A32" w:rsidRDefault="00FE7068" w:rsidP="00FE7068">
      <w:pPr>
        <w:pStyle w:val="BodyText3"/>
        <w:spacing w:after="0"/>
        <w:jc w:val="both"/>
        <w:rPr>
          <w:bCs/>
          <w:sz w:val="24"/>
          <w:szCs w:val="24"/>
        </w:rPr>
      </w:pPr>
    </w:p>
    <w:p w:rsidR="00FE7068" w:rsidRPr="004E3A32" w:rsidRDefault="00FE7068" w:rsidP="00FE7068">
      <w:pPr>
        <w:jc w:val="both"/>
      </w:pPr>
      <w:r w:rsidRPr="004E3A32">
        <w:tab/>
      </w:r>
      <w:r w:rsidRPr="004E3A32">
        <w:tab/>
      </w:r>
      <w:r w:rsidRPr="004E3A32">
        <w:tab/>
      </w:r>
      <w:r w:rsidRPr="004E3A32">
        <w:rPr>
          <w:bCs/>
        </w:rPr>
        <w:t xml:space="preserve"> </w:t>
      </w:r>
    </w:p>
    <w:p w:rsidR="00FE7068" w:rsidRPr="003E79D4" w:rsidRDefault="00FE7068" w:rsidP="00FE7068">
      <w:pPr>
        <w:jc w:val="both"/>
        <w:rPr>
          <w:bCs/>
          <w:color w:val="auto"/>
        </w:rPr>
      </w:pPr>
      <w:r w:rsidRPr="003E79D4">
        <w:rPr>
          <w:color w:val="auto"/>
        </w:rPr>
        <w:t>Под пуном материјалном и кривичном одговорношћу п</w:t>
      </w:r>
      <w:r w:rsidRPr="003E79D4">
        <w:rPr>
          <w:bCs/>
          <w:color w:val="auto"/>
        </w:rPr>
        <w:t xml:space="preserve">отврђујем да сам понуду у </w:t>
      </w:r>
      <w:r w:rsidRPr="003E79D4">
        <w:rPr>
          <w:bCs/>
          <w:color w:val="auto"/>
          <w:lang w:val="sr-Cyrl-CS"/>
        </w:rPr>
        <w:t>поступку</w:t>
      </w:r>
      <w:r w:rsidRPr="003E79D4">
        <w:rPr>
          <w:bCs/>
          <w:color w:val="auto"/>
        </w:rPr>
        <w:t xml:space="preserve"> јавне набавке </w:t>
      </w:r>
      <w:r>
        <w:rPr>
          <w:bCs/>
          <w:color w:val="auto"/>
        </w:rPr>
        <w:t xml:space="preserve">мале вредности </w:t>
      </w:r>
      <w:r w:rsidR="009849C3">
        <w:rPr>
          <w:bCs/>
          <w:color w:val="auto"/>
          <w:lang w:val="sr-Cyrl-CS"/>
        </w:rPr>
        <w:t>радова</w:t>
      </w:r>
      <w:r w:rsidRPr="003E79D4">
        <w:rPr>
          <w:bCs/>
          <w:color w:val="auto"/>
        </w:rPr>
        <w:t xml:space="preserve"> – </w:t>
      </w:r>
      <w:r w:rsidR="00D60B8D">
        <w:rPr>
          <w:lang w:val="sr-Cyrl-CS"/>
        </w:rPr>
        <w:t>реконструкција</w:t>
      </w:r>
      <w:r w:rsidR="009849C3">
        <w:rPr>
          <w:bCs/>
          <w:color w:val="auto"/>
          <w:lang w:val="sr-Cyrl-CS"/>
        </w:rPr>
        <w:t xml:space="preserve"> </w:t>
      </w:r>
      <w:r w:rsidR="00A73AF9">
        <w:rPr>
          <w:bCs/>
          <w:color w:val="auto"/>
        </w:rPr>
        <w:t>спортског терена</w:t>
      </w:r>
      <w:r w:rsidR="009849C3">
        <w:rPr>
          <w:bCs/>
          <w:color w:val="auto"/>
          <w:lang w:val="sr-Cyrl-CS"/>
        </w:rPr>
        <w:t xml:space="preserve">, </w:t>
      </w:r>
      <w:r w:rsidRPr="003E79D4">
        <w:rPr>
          <w:color w:val="auto"/>
        </w:rPr>
        <w:t>бр</w:t>
      </w:r>
      <w:r w:rsidR="009849C3">
        <w:rPr>
          <w:color w:val="auto"/>
          <w:lang w:val="sr-Cyrl-CS"/>
        </w:rPr>
        <w:t>ој</w:t>
      </w:r>
      <w:r w:rsidRPr="003E79D4">
        <w:rPr>
          <w:color w:val="auto"/>
          <w:lang w:val="sr-Cyrl-CS"/>
        </w:rPr>
        <w:t xml:space="preserve"> </w:t>
      </w:r>
      <w:r w:rsidR="00A73AF9">
        <w:rPr>
          <w:color w:val="auto"/>
          <w:lang w:val="sr-Cyrl-CS"/>
        </w:rPr>
        <w:t>7</w:t>
      </w:r>
      <w:r w:rsidRPr="003E79D4">
        <w:rPr>
          <w:color w:val="auto"/>
        </w:rPr>
        <w:t>/201</w:t>
      </w:r>
      <w:r w:rsidR="00040A28">
        <w:rPr>
          <w:color w:val="auto"/>
        </w:rPr>
        <w:t>5</w:t>
      </w:r>
      <w:r w:rsidRPr="003E79D4">
        <w:rPr>
          <w:color w:val="auto"/>
        </w:rPr>
        <w:t xml:space="preserve">, </w:t>
      </w:r>
      <w:r w:rsidRPr="003E79D4">
        <w:rPr>
          <w:bCs/>
          <w:color w:val="auto"/>
        </w:rPr>
        <w:t>поднео независно, без договора са другим понуђачима или заинтересованим лицима.</w:t>
      </w:r>
    </w:p>
    <w:p w:rsidR="00FE7068" w:rsidRPr="004E3A32" w:rsidRDefault="00FE7068" w:rsidP="00FE7068">
      <w:pPr>
        <w:jc w:val="both"/>
        <w:rPr>
          <w:bCs/>
        </w:rPr>
      </w:pPr>
    </w:p>
    <w:p w:rsidR="00FE7068" w:rsidRPr="004E3A32" w:rsidRDefault="00FE7068" w:rsidP="00FE7068">
      <w:pPr>
        <w:jc w:val="both"/>
        <w:rPr>
          <w:bCs/>
        </w:rPr>
      </w:pPr>
    </w:p>
    <w:p w:rsidR="00FE7068" w:rsidRPr="004E3A32" w:rsidRDefault="00FE7068" w:rsidP="00FE7068">
      <w:pPr>
        <w:pStyle w:val="BodyText3"/>
        <w:spacing w:after="0"/>
        <w:ind w:firstLine="227"/>
        <w:jc w:val="both"/>
        <w:rPr>
          <w:sz w:val="24"/>
          <w:szCs w:val="24"/>
        </w:rPr>
      </w:pPr>
    </w:p>
    <w:tbl>
      <w:tblPr>
        <w:tblW w:w="0" w:type="auto"/>
        <w:tblLayout w:type="fixed"/>
        <w:tblLook w:val="0000"/>
      </w:tblPr>
      <w:tblGrid>
        <w:gridCol w:w="3080"/>
        <w:gridCol w:w="3065"/>
        <w:gridCol w:w="3097"/>
      </w:tblGrid>
      <w:tr w:rsidR="00FE7068" w:rsidRPr="004E3A32">
        <w:tc>
          <w:tcPr>
            <w:tcW w:w="3080" w:type="dxa"/>
            <w:shd w:val="clear" w:color="auto" w:fill="auto"/>
            <w:vAlign w:val="center"/>
          </w:tcPr>
          <w:p w:rsidR="00FE7068" w:rsidRPr="004E3A32" w:rsidRDefault="00FE7068" w:rsidP="004D107E">
            <w:pPr>
              <w:pStyle w:val="BodyText2"/>
              <w:spacing w:line="100" w:lineRule="atLeast"/>
              <w:jc w:val="center"/>
            </w:pPr>
            <w:r w:rsidRPr="004E3A32">
              <w:t>Датум:</w:t>
            </w:r>
          </w:p>
        </w:tc>
        <w:tc>
          <w:tcPr>
            <w:tcW w:w="3065" w:type="dxa"/>
            <w:shd w:val="clear" w:color="auto" w:fill="auto"/>
            <w:vAlign w:val="center"/>
          </w:tcPr>
          <w:p w:rsidR="00FE7068" w:rsidRPr="004E3A32" w:rsidRDefault="00FE7068" w:rsidP="004D107E">
            <w:pPr>
              <w:pStyle w:val="BodyText2"/>
              <w:spacing w:line="100" w:lineRule="atLeast"/>
              <w:jc w:val="center"/>
            </w:pPr>
            <w:r w:rsidRPr="004E3A32">
              <w:t>М.П.</w:t>
            </w:r>
          </w:p>
        </w:tc>
        <w:tc>
          <w:tcPr>
            <w:tcW w:w="3097" w:type="dxa"/>
            <w:shd w:val="clear" w:color="auto" w:fill="auto"/>
            <w:vAlign w:val="center"/>
          </w:tcPr>
          <w:p w:rsidR="00FE7068" w:rsidRPr="004E3A32" w:rsidRDefault="00FE7068" w:rsidP="004D107E">
            <w:pPr>
              <w:pStyle w:val="BodyText2"/>
              <w:spacing w:line="100" w:lineRule="atLeast"/>
              <w:jc w:val="center"/>
            </w:pPr>
            <w:r w:rsidRPr="004E3A32">
              <w:t>Потпис понуђача</w:t>
            </w:r>
          </w:p>
        </w:tc>
      </w:tr>
      <w:tr w:rsidR="00FE7068" w:rsidRPr="004E3A32">
        <w:tc>
          <w:tcPr>
            <w:tcW w:w="3080" w:type="dxa"/>
            <w:tcBorders>
              <w:bottom w:val="single" w:sz="4" w:space="0" w:color="000000"/>
            </w:tcBorders>
            <w:shd w:val="clear" w:color="auto" w:fill="auto"/>
          </w:tcPr>
          <w:p w:rsidR="00FE7068" w:rsidRPr="004E3A32" w:rsidRDefault="00FE7068" w:rsidP="004D107E">
            <w:pPr>
              <w:pStyle w:val="BodyText2"/>
              <w:snapToGrid w:val="0"/>
              <w:spacing w:line="100" w:lineRule="atLeast"/>
              <w:jc w:val="both"/>
            </w:pPr>
          </w:p>
        </w:tc>
        <w:tc>
          <w:tcPr>
            <w:tcW w:w="3065" w:type="dxa"/>
            <w:shd w:val="clear" w:color="auto" w:fill="auto"/>
          </w:tcPr>
          <w:p w:rsidR="00FE7068" w:rsidRPr="004E3A32" w:rsidRDefault="00FE7068" w:rsidP="004D107E">
            <w:pPr>
              <w:pStyle w:val="BodyText2"/>
              <w:snapToGrid w:val="0"/>
              <w:spacing w:line="100" w:lineRule="atLeast"/>
              <w:jc w:val="both"/>
            </w:pPr>
          </w:p>
        </w:tc>
        <w:tc>
          <w:tcPr>
            <w:tcW w:w="3097" w:type="dxa"/>
            <w:tcBorders>
              <w:bottom w:val="single" w:sz="4" w:space="0" w:color="000000"/>
            </w:tcBorders>
            <w:shd w:val="clear" w:color="auto" w:fill="auto"/>
          </w:tcPr>
          <w:p w:rsidR="00FE7068" w:rsidRPr="004E3A32" w:rsidRDefault="00FE7068" w:rsidP="004D107E">
            <w:pPr>
              <w:pStyle w:val="BodyText2"/>
              <w:snapToGrid w:val="0"/>
              <w:spacing w:line="100" w:lineRule="atLeast"/>
              <w:jc w:val="both"/>
            </w:pPr>
          </w:p>
        </w:tc>
      </w:tr>
    </w:tbl>
    <w:p w:rsidR="00FE7068" w:rsidRPr="004E3A32" w:rsidRDefault="00FE7068" w:rsidP="00FE7068">
      <w:pPr>
        <w:pStyle w:val="BodyText3"/>
        <w:spacing w:after="0"/>
        <w:ind w:firstLine="227"/>
        <w:jc w:val="both"/>
      </w:pPr>
    </w:p>
    <w:p w:rsidR="00FE7068" w:rsidRDefault="00FE7068" w:rsidP="00FE7068">
      <w:pPr>
        <w:tabs>
          <w:tab w:val="left" w:pos="6028"/>
        </w:tabs>
        <w:autoSpaceDE w:val="0"/>
        <w:spacing w:line="240" w:lineRule="auto"/>
      </w:pPr>
    </w:p>
    <w:p w:rsidR="00FE7068" w:rsidRDefault="00FE7068" w:rsidP="00FE7068">
      <w:pPr>
        <w:tabs>
          <w:tab w:val="left" w:pos="6028"/>
        </w:tabs>
        <w:autoSpaceDE w:val="0"/>
        <w:spacing w:line="240" w:lineRule="auto"/>
      </w:pPr>
    </w:p>
    <w:p w:rsidR="00FE7068" w:rsidRDefault="00FE7068" w:rsidP="00FE7068">
      <w:pPr>
        <w:tabs>
          <w:tab w:val="left" w:pos="6028"/>
        </w:tabs>
        <w:autoSpaceDE w:val="0"/>
        <w:spacing w:line="240" w:lineRule="auto"/>
      </w:pPr>
    </w:p>
    <w:p w:rsidR="00FE7068" w:rsidRPr="004E3A32" w:rsidRDefault="00FE7068" w:rsidP="00FE7068">
      <w:pPr>
        <w:tabs>
          <w:tab w:val="left" w:pos="6028"/>
        </w:tabs>
        <w:autoSpaceDE w:val="0"/>
        <w:spacing w:line="240" w:lineRule="auto"/>
      </w:pPr>
    </w:p>
    <w:p w:rsidR="00FE7068" w:rsidRPr="004E3A32" w:rsidRDefault="00FE7068" w:rsidP="00FE7068">
      <w:pPr>
        <w:tabs>
          <w:tab w:val="left" w:pos="6028"/>
        </w:tabs>
        <w:autoSpaceDE w:val="0"/>
        <w:spacing w:line="240" w:lineRule="auto"/>
        <w:jc w:val="both"/>
        <w:rPr>
          <w:bCs/>
          <w:iCs/>
          <w:color w:val="auto"/>
        </w:rPr>
      </w:pPr>
      <w:r w:rsidRPr="004E3A32">
        <w:rPr>
          <w:b/>
          <w:bCs/>
          <w:iCs/>
          <w:color w:val="auto"/>
        </w:rPr>
        <w:t xml:space="preserve">Напомена: </w:t>
      </w:r>
      <w:r w:rsidRPr="004E3A32">
        <w:rPr>
          <w:bCs/>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E3A32">
        <w:rPr>
          <w:bCs/>
          <w:iCs/>
          <w:color w:val="auto"/>
          <w:lang w:val="sr-Cyrl-CS"/>
        </w:rPr>
        <w:t>)</w:t>
      </w:r>
      <w:r w:rsidRPr="004E3A32">
        <w:rPr>
          <w:bCs/>
          <w:iCs/>
          <w:color w:val="auto"/>
        </w:rPr>
        <w:t xml:space="preserve"> Закона. </w:t>
      </w:r>
    </w:p>
    <w:p w:rsidR="00FE7068" w:rsidRPr="0087763A" w:rsidRDefault="00FE7068" w:rsidP="00FE7068">
      <w:pPr>
        <w:tabs>
          <w:tab w:val="left" w:pos="6028"/>
        </w:tabs>
        <w:autoSpaceDE w:val="0"/>
        <w:spacing w:line="240" w:lineRule="auto"/>
        <w:jc w:val="both"/>
        <w:rPr>
          <w:bCs/>
          <w:iCs/>
          <w:color w:val="auto"/>
        </w:rPr>
      </w:pPr>
      <w:r w:rsidRPr="00483D39">
        <w:rPr>
          <w:bCs/>
          <w:iCs/>
          <w:color w:val="auto"/>
        </w:rPr>
        <w:t>Уколико понуду подноси група понуђача,</w:t>
      </w:r>
      <w:r w:rsidRPr="004E3A32">
        <w:rPr>
          <w:bCs/>
          <w:iCs/>
          <w:color w:val="auto"/>
        </w:rPr>
        <w:t xml:space="preserve"> Изјава мора бити потписана од стране овлашћеног лица сваког понуђача из групе понуђача и оверена печатом</w:t>
      </w:r>
      <w:r>
        <w:rPr>
          <w:bCs/>
          <w:iCs/>
          <w:color w:val="auto"/>
        </w:rPr>
        <w:t>.</w:t>
      </w:r>
    </w:p>
    <w:p w:rsidR="00FE7068" w:rsidRDefault="00FE7068" w:rsidP="00FE7068">
      <w:pPr>
        <w:jc w:val="both"/>
        <w:rPr>
          <w:lang w:val="sr-Cyrl-CS"/>
        </w:rPr>
      </w:pPr>
    </w:p>
    <w:p w:rsidR="00FE7068" w:rsidRDefault="00FE7068" w:rsidP="00FE7068">
      <w:pPr>
        <w:jc w:val="both"/>
        <w:rPr>
          <w:lang w:val="sr-Cyrl-CS"/>
        </w:rPr>
      </w:pPr>
    </w:p>
    <w:p w:rsidR="006D5454" w:rsidRDefault="006D5454" w:rsidP="00FE7068">
      <w:pPr>
        <w:ind w:left="561"/>
        <w:jc w:val="center"/>
        <w:rPr>
          <w:b/>
          <w:sz w:val="32"/>
          <w:szCs w:val="32"/>
          <w:lang w:val="sr-Cyrl-CS"/>
        </w:rPr>
      </w:pPr>
    </w:p>
    <w:p w:rsidR="006D5454" w:rsidRDefault="006D5454" w:rsidP="00FE7068">
      <w:pPr>
        <w:ind w:left="561"/>
        <w:jc w:val="center"/>
        <w:rPr>
          <w:b/>
          <w:sz w:val="32"/>
          <w:szCs w:val="32"/>
          <w:lang w:val="sr-Cyrl-CS"/>
        </w:rPr>
      </w:pPr>
    </w:p>
    <w:p w:rsidR="00FE7068" w:rsidRPr="00595B86" w:rsidRDefault="00077ED9" w:rsidP="00FE7068">
      <w:pPr>
        <w:ind w:left="561"/>
        <w:jc w:val="center"/>
        <w:rPr>
          <w:b/>
          <w:sz w:val="32"/>
          <w:szCs w:val="32"/>
          <w:lang w:val="sr-Latn-CS"/>
        </w:rPr>
      </w:pPr>
      <w:r>
        <w:rPr>
          <w:b/>
          <w:sz w:val="32"/>
          <w:szCs w:val="32"/>
        </w:rPr>
        <w:lastRenderedPageBreak/>
        <w:t>X</w:t>
      </w:r>
      <w:r w:rsidR="00FE7068" w:rsidRPr="004E3A32">
        <w:rPr>
          <w:b/>
          <w:sz w:val="32"/>
          <w:szCs w:val="32"/>
        </w:rPr>
        <w:t xml:space="preserve"> </w:t>
      </w:r>
      <w:r w:rsidR="00FE7068" w:rsidRPr="00595B86">
        <w:rPr>
          <w:b/>
          <w:sz w:val="32"/>
          <w:szCs w:val="32"/>
        </w:rPr>
        <w:t xml:space="preserve">ОБРАЗАЦ </w:t>
      </w:r>
      <w:r w:rsidR="00FE7068">
        <w:rPr>
          <w:b/>
          <w:sz w:val="32"/>
          <w:szCs w:val="32"/>
          <w:lang w:val="sr-Latn-CS"/>
        </w:rPr>
        <w:t>ОВЛАШЋЕЊA</w:t>
      </w:r>
      <w:r w:rsidR="00FE7068" w:rsidRPr="00595B86">
        <w:rPr>
          <w:b/>
          <w:sz w:val="32"/>
          <w:szCs w:val="32"/>
          <w:lang w:val="sr-Latn-CS"/>
        </w:rPr>
        <w:t xml:space="preserve"> </w:t>
      </w:r>
    </w:p>
    <w:p w:rsidR="00FE7068" w:rsidRPr="00595B86" w:rsidRDefault="00FE7068" w:rsidP="00FE7068">
      <w:pPr>
        <w:ind w:left="561"/>
        <w:jc w:val="center"/>
        <w:rPr>
          <w:b/>
          <w:sz w:val="32"/>
          <w:szCs w:val="32"/>
          <w:lang w:val="sr-Latn-CS"/>
        </w:rPr>
      </w:pPr>
      <w:r w:rsidRPr="00595B86">
        <w:rPr>
          <w:b/>
          <w:sz w:val="32"/>
          <w:szCs w:val="32"/>
          <w:lang w:val="sr-Latn-CS"/>
        </w:rPr>
        <w:t>ЗА ПРЕДСТАВНИКА ПОНУЂАЧА</w:t>
      </w:r>
    </w:p>
    <w:p w:rsidR="00FE7068" w:rsidRPr="004E3A32" w:rsidRDefault="00FE7068" w:rsidP="00FE7068">
      <w:pPr>
        <w:jc w:val="center"/>
        <w:rPr>
          <w:b/>
          <w:sz w:val="32"/>
          <w:szCs w:val="32"/>
        </w:rPr>
      </w:pPr>
    </w:p>
    <w:p w:rsidR="00FE7068" w:rsidRDefault="00FE7068" w:rsidP="00FE7068">
      <w:pPr>
        <w:jc w:val="both"/>
        <w:rPr>
          <w:lang w:val="sr-Cyrl-CS"/>
        </w:rPr>
      </w:pPr>
    </w:p>
    <w:p w:rsidR="00FE7068" w:rsidRDefault="00FE7068" w:rsidP="00FE7068">
      <w:pPr>
        <w:jc w:val="both"/>
        <w:rPr>
          <w:lang w:val="sr-Cyrl-CS"/>
        </w:rPr>
      </w:pPr>
    </w:p>
    <w:p w:rsidR="00FE7068" w:rsidRDefault="00FE7068" w:rsidP="00FE7068">
      <w:pPr>
        <w:rPr>
          <w:b/>
        </w:rPr>
      </w:pPr>
    </w:p>
    <w:p w:rsidR="00FE7068" w:rsidRDefault="00FE7068" w:rsidP="00FE7068">
      <w:pPr>
        <w:ind w:left="561"/>
        <w:jc w:val="center"/>
        <w:rPr>
          <w:b/>
        </w:rPr>
      </w:pPr>
    </w:p>
    <w:p w:rsidR="00FE7068" w:rsidRPr="00AB3BE9" w:rsidRDefault="00FE7068" w:rsidP="00FE7068">
      <w:pPr>
        <w:ind w:left="561"/>
        <w:jc w:val="center"/>
        <w:rPr>
          <w:b/>
          <w:lang w:val="sr-Latn-CS"/>
        </w:rPr>
      </w:pPr>
      <w:r w:rsidRPr="00AB3BE9">
        <w:rPr>
          <w:b/>
          <w:lang w:val="sr-Latn-CS"/>
        </w:rPr>
        <w:t xml:space="preserve">ОВЛАШЋЕЊЕ </w:t>
      </w:r>
    </w:p>
    <w:p w:rsidR="00FE7068" w:rsidRPr="00AB3BE9" w:rsidRDefault="00FE7068" w:rsidP="00FE7068">
      <w:pPr>
        <w:ind w:left="561"/>
        <w:jc w:val="center"/>
        <w:rPr>
          <w:b/>
          <w:lang w:val="sr-Latn-CS"/>
        </w:rPr>
      </w:pPr>
      <w:r w:rsidRPr="00AB3BE9">
        <w:rPr>
          <w:b/>
          <w:lang w:val="sr-Latn-CS"/>
        </w:rPr>
        <w:t>ЗА ПРЕДСТАВНИКА ПОНУЂАЧА</w:t>
      </w:r>
    </w:p>
    <w:p w:rsidR="00FE7068" w:rsidRPr="00AB3BE9" w:rsidRDefault="00FE7068" w:rsidP="00FE7068">
      <w:pPr>
        <w:ind w:left="561"/>
        <w:jc w:val="center"/>
        <w:rPr>
          <w:lang w:val="sr-Latn-CS"/>
        </w:rPr>
      </w:pPr>
    </w:p>
    <w:p w:rsidR="00FE7068" w:rsidRPr="00AB3BE9" w:rsidRDefault="00FE7068" w:rsidP="00FE7068">
      <w:pPr>
        <w:ind w:left="561"/>
        <w:jc w:val="both"/>
        <w:rPr>
          <w:lang w:val="sr-Latn-CS"/>
        </w:rPr>
      </w:pPr>
    </w:p>
    <w:p w:rsidR="00FE7068" w:rsidRPr="00AB3BE9" w:rsidRDefault="00FE7068" w:rsidP="00FE7068">
      <w:pPr>
        <w:ind w:left="561"/>
        <w:jc w:val="both"/>
        <w:rPr>
          <w:lang w:val="sr-Latn-CS"/>
        </w:rPr>
      </w:pPr>
    </w:p>
    <w:p w:rsidR="00FE7068" w:rsidRPr="00AB3BE9" w:rsidRDefault="00FE7068" w:rsidP="00FE7068">
      <w:pPr>
        <w:ind w:firstLine="561"/>
        <w:jc w:val="both"/>
        <w:rPr>
          <w:lang w:val="sr-Cyrl-CS"/>
        </w:rPr>
      </w:pPr>
      <w:r w:rsidRPr="00AB3BE9">
        <w:rPr>
          <w:lang w:val="sr-Latn-CS"/>
        </w:rPr>
        <w:t>Овлашћује</w:t>
      </w:r>
      <w:r>
        <w:rPr>
          <w:lang w:val="sr-Latn-CS"/>
        </w:rPr>
        <w:t>м</w:t>
      </w:r>
      <w:r w:rsidRPr="00AB3BE9">
        <w:rPr>
          <w:lang w:val="sr-Cyrl-CS"/>
        </w:rPr>
        <w:t xml:space="preserve"> </w:t>
      </w:r>
      <w:r>
        <w:t>____________________</w:t>
      </w:r>
      <w:r w:rsidRPr="00AB3BE9">
        <w:rPr>
          <w:lang w:val="sr-Latn-CS"/>
        </w:rPr>
        <w:t xml:space="preserve">___________________________________, </w:t>
      </w:r>
      <w:r>
        <w:t xml:space="preserve">ЈМБГ ________________________, </w:t>
      </w:r>
      <w:r w:rsidRPr="00AB3BE9">
        <w:rPr>
          <w:lang w:val="sr-Latn-CS"/>
        </w:rPr>
        <w:t xml:space="preserve">да присуствује отварању понуда </w:t>
      </w:r>
      <w:r w:rsidRPr="003E79D4">
        <w:rPr>
          <w:bCs/>
          <w:color w:val="auto"/>
        </w:rPr>
        <w:t xml:space="preserve">у </w:t>
      </w:r>
      <w:r w:rsidRPr="003E79D4">
        <w:rPr>
          <w:bCs/>
          <w:color w:val="auto"/>
          <w:lang w:val="sr-Cyrl-CS"/>
        </w:rPr>
        <w:t>поступку</w:t>
      </w:r>
      <w:r w:rsidRPr="003E79D4">
        <w:rPr>
          <w:bCs/>
          <w:color w:val="auto"/>
        </w:rPr>
        <w:t xml:space="preserve"> јавне набавке </w:t>
      </w:r>
      <w:r>
        <w:rPr>
          <w:bCs/>
          <w:color w:val="auto"/>
        </w:rPr>
        <w:t xml:space="preserve">мале вредности </w:t>
      </w:r>
      <w:r w:rsidR="009849C3">
        <w:rPr>
          <w:bCs/>
          <w:color w:val="auto"/>
          <w:lang w:val="sr-Cyrl-CS"/>
        </w:rPr>
        <w:t>радова</w:t>
      </w:r>
      <w:r w:rsidRPr="003E79D4">
        <w:rPr>
          <w:bCs/>
          <w:color w:val="auto"/>
        </w:rPr>
        <w:t xml:space="preserve"> – </w:t>
      </w:r>
      <w:r w:rsidR="00D60B8D">
        <w:rPr>
          <w:lang w:val="sr-Cyrl-CS"/>
        </w:rPr>
        <w:t>реконструкција</w:t>
      </w:r>
      <w:r w:rsidR="009849C3">
        <w:rPr>
          <w:bCs/>
          <w:color w:val="auto"/>
          <w:lang w:val="sr-Cyrl-CS"/>
        </w:rPr>
        <w:t xml:space="preserve"> </w:t>
      </w:r>
      <w:r w:rsidR="00A73AF9">
        <w:rPr>
          <w:bCs/>
          <w:color w:val="auto"/>
        </w:rPr>
        <w:t>спортског терена</w:t>
      </w:r>
      <w:r w:rsidRPr="003E79D4">
        <w:rPr>
          <w:i/>
          <w:iCs/>
          <w:color w:val="auto"/>
        </w:rPr>
        <w:t>,</w:t>
      </w:r>
      <w:r w:rsidRPr="003E79D4">
        <w:rPr>
          <w:color w:val="auto"/>
        </w:rPr>
        <w:t xml:space="preserve"> бр</w:t>
      </w:r>
      <w:r w:rsidR="009849C3">
        <w:rPr>
          <w:color w:val="auto"/>
          <w:lang w:val="sr-Cyrl-CS"/>
        </w:rPr>
        <w:t>ој</w:t>
      </w:r>
      <w:r w:rsidRPr="003E79D4">
        <w:rPr>
          <w:color w:val="auto"/>
          <w:lang w:val="sr-Cyrl-CS"/>
        </w:rPr>
        <w:t xml:space="preserve"> </w:t>
      </w:r>
      <w:r w:rsidR="00A73AF9">
        <w:rPr>
          <w:color w:val="auto"/>
          <w:lang w:val="sr-Cyrl-CS"/>
        </w:rPr>
        <w:t>7</w:t>
      </w:r>
      <w:r>
        <w:rPr>
          <w:color w:val="auto"/>
          <w:lang w:val="sr-Cyrl-CS"/>
        </w:rPr>
        <w:t>/201</w:t>
      </w:r>
      <w:r w:rsidR="00040A28">
        <w:rPr>
          <w:color w:val="auto"/>
        </w:rPr>
        <w:t>5</w:t>
      </w:r>
      <w:r w:rsidRPr="00AB3BE9">
        <w:rPr>
          <w:lang w:val="sr-Cyrl-CS"/>
        </w:rPr>
        <w:t>.</w:t>
      </w:r>
      <w:r w:rsidRPr="00AB3BE9">
        <w:rPr>
          <w:bCs/>
          <w:lang w:val="sr-Cyrl-CS"/>
        </w:rPr>
        <w:t xml:space="preserve"> </w:t>
      </w:r>
    </w:p>
    <w:p w:rsidR="00FE7068" w:rsidRPr="00AB3BE9" w:rsidRDefault="00FE7068" w:rsidP="00FE7068">
      <w:pPr>
        <w:jc w:val="both"/>
        <w:rPr>
          <w:lang w:val="sr-Latn-CS"/>
        </w:rPr>
      </w:pPr>
      <w:r w:rsidRPr="00AB3BE9">
        <w:rPr>
          <w:lang w:val="sr-Latn-CS"/>
        </w:rPr>
        <w:t>Све његове изјаве дате токо</w:t>
      </w:r>
      <w:r>
        <w:rPr>
          <w:lang w:val="sr-Latn-CS"/>
        </w:rPr>
        <w:t>м</w:t>
      </w:r>
      <w:r w:rsidRPr="00AB3BE9">
        <w:rPr>
          <w:lang w:val="sr-Latn-CS"/>
        </w:rPr>
        <w:t xml:space="preserve"> поступка отварања понуда с</w:t>
      </w:r>
      <w:r>
        <w:rPr>
          <w:lang w:val="sr-Latn-CS"/>
        </w:rPr>
        <w:t>м</w:t>
      </w:r>
      <w:r w:rsidRPr="00AB3BE9">
        <w:rPr>
          <w:lang w:val="sr-Latn-CS"/>
        </w:rPr>
        <w:t>атра</w:t>
      </w:r>
      <w:r>
        <w:rPr>
          <w:lang w:val="sr-Latn-CS"/>
        </w:rPr>
        <w:t>м</w:t>
      </w:r>
      <w:r w:rsidRPr="00AB3BE9">
        <w:rPr>
          <w:lang w:val="sr-Latn-CS"/>
        </w:rPr>
        <w:t>о своји</w:t>
      </w:r>
      <w:r>
        <w:rPr>
          <w:lang w:val="sr-Latn-CS"/>
        </w:rPr>
        <w:t>м</w:t>
      </w:r>
      <w:r w:rsidRPr="00AB3BE9">
        <w:rPr>
          <w:lang w:val="sr-Latn-CS"/>
        </w:rPr>
        <w:t xml:space="preserve"> и у целости прихвата</w:t>
      </w:r>
      <w:r>
        <w:rPr>
          <w:lang w:val="sr-Latn-CS"/>
        </w:rPr>
        <w:t>м</w:t>
      </w:r>
      <w:r w:rsidRPr="00AB3BE9">
        <w:rPr>
          <w:lang w:val="sr-Latn-CS"/>
        </w:rPr>
        <w:t>о.</w:t>
      </w:r>
    </w:p>
    <w:p w:rsidR="00FE7068" w:rsidRPr="00AB3BE9" w:rsidRDefault="00FE7068" w:rsidP="00FE7068">
      <w:pPr>
        <w:ind w:left="561"/>
        <w:jc w:val="both"/>
        <w:rPr>
          <w:lang w:val="sr-Latn-CS"/>
        </w:rPr>
      </w:pPr>
    </w:p>
    <w:p w:rsidR="00FE7068" w:rsidRPr="00AB3BE9" w:rsidRDefault="00FE7068" w:rsidP="00FE7068">
      <w:pPr>
        <w:ind w:left="561"/>
        <w:jc w:val="both"/>
        <w:rPr>
          <w:lang w:val="sr-Latn-CS"/>
        </w:rPr>
      </w:pPr>
    </w:p>
    <w:p w:rsidR="00FE7068" w:rsidRPr="00AB3BE9" w:rsidRDefault="00FE7068" w:rsidP="00FE7068">
      <w:pPr>
        <w:ind w:left="561"/>
        <w:jc w:val="both"/>
        <w:rPr>
          <w:lang w:val="sr-Latn-CS"/>
        </w:rPr>
      </w:pPr>
    </w:p>
    <w:p w:rsidR="00FE7068" w:rsidRPr="00AB3BE9" w:rsidRDefault="00FE7068" w:rsidP="00FE7068">
      <w:pPr>
        <w:ind w:left="810"/>
        <w:jc w:val="both"/>
        <w:rPr>
          <w:lang w:val="sr-Latn-CS"/>
        </w:rPr>
      </w:pPr>
    </w:p>
    <w:p w:rsidR="00FE7068" w:rsidRPr="00AB3BE9" w:rsidRDefault="00FE7068" w:rsidP="00FE7068">
      <w:pPr>
        <w:ind w:left="810"/>
        <w:jc w:val="both"/>
        <w:rPr>
          <w:lang w:val="sr-Latn-CS"/>
        </w:rPr>
      </w:pPr>
    </w:p>
    <w:p w:rsidR="00FE7068" w:rsidRPr="00AB3BE9" w:rsidRDefault="00FE7068" w:rsidP="00FE7068">
      <w:pPr>
        <w:ind w:left="810"/>
        <w:jc w:val="both"/>
        <w:rPr>
          <w:lang w:val="sr-Latn-CS"/>
        </w:rPr>
      </w:pPr>
    </w:p>
    <w:p w:rsidR="00FE7068" w:rsidRPr="00AB3BE9" w:rsidRDefault="00FE7068" w:rsidP="00FE7068">
      <w:pPr>
        <w:jc w:val="both"/>
        <w:rPr>
          <w:lang w:val="sr-Cyrl-CS"/>
        </w:rPr>
      </w:pPr>
      <w:r w:rsidRPr="00AB3BE9">
        <w:rPr>
          <w:lang w:val="sr-Cyrl-CS"/>
        </w:rPr>
        <w:t>Место:_______________________            М.П.                              ПОНУЂАЧ</w:t>
      </w:r>
    </w:p>
    <w:p w:rsidR="00FE7068" w:rsidRPr="00AB3BE9" w:rsidRDefault="00FE7068" w:rsidP="00FE7068">
      <w:pPr>
        <w:jc w:val="both"/>
        <w:rPr>
          <w:lang w:val="sr-Latn-CS"/>
        </w:rPr>
      </w:pPr>
    </w:p>
    <w:p w:rsidR="00FE7068" w:rsidRPr="00AB3BE9" w:rsidRDefault="00FE7068" w:rsidP="00FE7068">
      <w:pPr>
        <w:jc w:val="both"/>
        <w:rPr>
          <w:lang w:val="sr-Cyrl-CS"/>
        </w:rPr>
      </w:pPr>
      <w:r w:rsidRPr="00AB3BE9">
        <w:rPr>
          <w:lang w:val="sr-Cyrl-CS"/>
        </w:rPr>
        <w:t>Дату</w:t>
      </w:r>
      <w:r>
        <w:rPr>
          <w:lang w:val="sr-Cyrl-CS"/>
        </w:rPr>
        <w:t>м</w:t>
      </w:r>
      <w:r w:rsidRPr="00AB3BE9">
        <w:rPr>
          <w:lang w:val="sr-Cyrl-CS"/>
        </w:rPr>
        <w:t>: _______________________                                 ____________________________</w:t>
      </w:r>
    </w:p>
    <w:p w:rsidR="00FE7068" w:rsidRDefault="00FE7068" w:rsidP="00FE7068">
      <w:pPr>
        <w:pBdr>
          <w:bottom w:val="single" w:sz="8" w:space="31" w:color="000000"/>
        </w:pBdr>
        <w:jc w:val="both"/>
        <w:rPr>
          <w:lang w:val="sr-Cyrl-CS"/>
        </w:rPr>
      </w:pPr>
      <w:r w:rsidRPr="00AB3BE9">
        <w:rPr>
          <w:lang w:val="sr-Cyrl-CS"/>
        </w:rPr>
        <w:t xml:space="preserve">                                                                                               овлашћено лице понуђача</w:t>
      </w:r>
    </w:p>
    <w:p w:rsidR="00FE7068" w:rsidRDefault="00FE7068" w:rsidP="00FE7068">
      <w:pPr>
        <w:pBdr>
          <w:bottom w:val="single" w:sz="8" w:space="31" w:color="000000"/>
        </w:pBdr>
        <w:jc w:val="both"/>
      </w:pPr>
    </w:p>
    <w:p w:rsidR="00AB1365" w:rsidRDefault="00AB1365" w:rsidP="00FE7068">
      <w:pPr>
        <w:pBdr>
          <w:bottom w:val="single" w:sz="8" w:space="31" w:color="000000"/>
        </w:pBdr>
        <w:jc w:val="both"/>
      </w:pPr>
    </w:p>
    <w:p w:rsidR="00AB1365" w:rsidRPr="00AB1365" w:rsidRDefault="00AB1365" w:rsidP="00FE7068">
      <w:pPr>
        <w:pBdr>
          <w:bottom w:val="single" w:sz="8" w:space="31" w:color="000000"/>
        </w:pBdr>
        <w:jc w:val="both"/>
      </w:pPr>
    </w:p>
    <w:p w:rsidR="00221C6F" w:rsidRDefault="00221C6F">
      <w:pPr>
        <w:jc w:val="center"/>
        <w:rPr>
          <w:rFonts w:ascii="Arial" w:hAnsi="Arial" w:cs="Arial"/>
          <w:sz w:val="32"/>
          <w:szCs w:val="32"/>
        </w:rPr>
      </w:pPr>
    </w:p>
    <w:p w:rsidR="00AB1365" w:rsidRPr="00AB1365" w:rsidRDefault="00AB1365" w:rsidP="00AB1365">
      <w:pPr>
        <w:jc w:val="both"/>
        <w:rPr>
          <w:b/>
          <w:lang w:val="sr-Cyrl-CS"/>
        </w:rPr>
      </w:pPr>
      <w:r w:rsidRPr="00F35A11">
        <w:rPr>
          <w:b/>
          <w:lang w:val="sr-Cyrl-CS"/>
        </w:rPr>
        <w:t>Напомена</w:t>
      </w:r>
      <w:r>
        <w:rPr>
          <w:lang w:val="sr-Cyrl-CS"/>
        </w:rPr>
        <w:t>: Овај образац доноси представник понуђача на дан отврања понуда и предаје га Комисији наручиоца</w:t>
      </w:r>
    </w:p>
    <w:p w:rsidR="00221C6F" w:rsidRDefault="00221C6F" w:rsidP="00AB1365">
      <w:pPr>
        <w:jc w:val="both"/>
        <w:rPr>
          <w:rFonts w:ascii="Arial" w:hAnsi="Arial" w:cs="Arial"/>
          <w:sz w:val="32"/>
          <w:szCs w:val="32"/>
        </w:rPr>
      </w:pPr>
    </w:p>
    <w:p w:rsidR="00221C6F" w:rsidRDefault="00221C6F">
      <w:pPr>
        <w:jc w:val="center"/>
        <w:rPr>
          <w:rFonts w:ascii="Arial" w:hAnsi="Arial" w:cs="Arial"/>
          <w:sz w:val="32"/>
          <w:szCs w:val="32"/>
        </w:rPr>
      </w:pPr>
    </w:p>
    <w:p w:rsidR="0047596F" w:rsidRDefault="0047596F">
      <w:pPr>
        <w:jc w:val="center"/>
        <w:rPr>
          <w:rFonts w:ascii="Arial" w:hAnsi="Arial" w:cs="Arial"/>
          <w:sz w:val="32"/>
          <w:szCs w:val="32"/>
          <w:lang w:val="sr-Cyrl-CS"/>
        </w:rPr>
      </w:pPr>
    </w:p>
    <w:p w:rsidR="00294FD0" w:rsidRPr="00294FD0" w:rsidRDefault="00294FD0">
      <w:pPr>
        <w:jc w:val="center"/>
        <w:rPr>
          <w:rFonts w:ascii="Arial" w:hAnsi="Arial" w:cs="Arial"/>
          <w:sz w:val="32"/>
          <w:szCs w:val="32"/>
          <w:lang w:val="sr-Cyrl-CS"/>
        </w:rPr>
      </w:pPr>
    </w:p>
    <w:p w:rsidR="0047596F" w:rsidRDefault="0047596F">
      <w:pPr>
        <w:jc w:val="center"/>
        <w:rPr>
          <w:rFonts w:ascii="Arial" w:hAnsi="Arial" w:cs="Arial"/>
          <w:sz w:val="32"/>
          <w:szCs w:val="32"/>
          <w:lang w:val="sr-Cyrl-CS"/>
        </w:rPr>
      </w:pPr>
    </w:p>
    <w:p w:rsidR="00A73AF9" w:rsidRDefault="00A73AF9">
      <w:pPr>
        <w:jc w:val="center"/>
        <w:rPr>
          <w:rFonts w:ascii="Arial" w:hAnsi="Arial" w:cs="Arial"/>
          <w:sz w:val="32"/>
          <w:szCs w:val="32"/>
          <w:lang w:val="sr-Cyrl-CS"/>
        </w:rPr>
      </w:pPr>
    </w:p>
    <w:p w:rsidR="00A73AF9" w:rsidRDefault="00A73AF9">
      <w:pPr>
        <w:jc w:val="center"/>
        <w:rPr>
          <w:rFonts w:ascii="Arial" w:hAnsi="Arial" w:cs="Arial"/>
          <w:sz w:val="32"/>
          <w:szCs w:val="32"/>
          <w:lang w:val="sr-Cyrl-CS"/>
        </w:rPr>
      </w:pPr>
    </w:p>
    <w:p w:rsidR="00A73AF9" w:rsidRDefault="00A73AF9">
      <w:pPr>
        <w:jc w:val="center"/>
        <w:rPr>
          <w:rFonts w:ascii="Arial" w:hAnsi="Arial" w:cs="Arial"/>
          <w:sz w:val="32"/>
          <w:szCs w:val="32"/>
          <w:lang w:val="sr-Cyrl-CS"/>
        </w:rPr>
      </w:pPr>
    </w:p>
    <w:p w:rsidR="0047596F" w:rsidRDefault="0047596F">
      <w:pPr>
        <w:jc w:val="center"/>
        <w:rPr>
          <w:rFonts w:ascii="Arial" w:hAnsi="Arial" w:cs="Arial"/>
          <w:sz w:val="32"/>
          <w:szCs w:val="32"/>
        </w:rPr>
      </w:pPr>
    </w:p>
    <w:p w:rsidR="00040A28" w:rsidRPr="00040A28" w:rsidRDefault="00040A28">
      <w:pPr>
        <w:jc w:val="center"/>
        <w:rPr>
          <w:rFonts w:ascii="Arial" w:hAnsi="Arial" w:cs="Arial"/>
          <w:sz w:val="32"/>
          <w:szCs w:val="32"/>
        </w:rPr>
      </w:pPr>
    </w:p>
    <w:p w:rsidR="00EA492F" w:rsidRDefault="00EA492F" w:rsidP="00EA492F">
      <w:pPr>
        <w:jc w:val="center"/>
        <w:rPr>
          <w:b/>
          <w:sz w:val="32"/>
          <w:szCs w:val="32"/>
          <w:lang w:val="sr-Cyrl-CS"/>
        </w:rPr>
      </w:pPr>
      <w:r>
        <w:rPr>
          <w:b/>
          <w:sz w:val="32"/>
          <w:szCs w:val="32"/>
        </w:rPr>
        <w:lastRenderedPageBreak/>
        <w:t>XI</w:t>
      </w:r>
      <w:r w:rsidRPr="004E3A32">
        <w:rPr>
          <w:b/>
          <w:sz w:val="32"/>
          <w:szCs w:val="32"/>
        </w:rPr>
        <w:t xml:space="preserve"> </w:t>
      </w:r>
      <w:r w:rsidRPr="00595B86">
        <w:rPr>
          <w:b/>
          <w:sz w:val="32"/>
          <w:szCs w:val="32"/>
        </w:rPr>
        <w:t xml:space="preserve">ОБРАЗАЦ </w:t>
      </w:r>
      <w:r w:rsidRPr="000E4977">
        <w:rPr>
          <w:b/>
          <w:sz w:val="32"/>
          <w:szCs w:val="32"/>
          <w:lang w:val="sr-Cyrl-CS"/>
        </w:rPr>
        <w:t>ПОТВРД</w:t>
      </w:r>
      <w:r>
        <w:rPr>
          <w:b/>
          <w:sz w:val="32"/>
          <w:szCs w:val="32"/>
          <w:lang w:val="sr-Cyrl-CS"/>
        </w:rPr>
        <w:t>Е</w:t>
      </w:r>
      <w:r w:rsidRPr="000E4977">
        <w:rPr>
          <w:b/>
          <w:sz w:val="32"/>
          <w:szCs w:val="32"/>
          <w:lang w:val="sr-Cyrl-CS"/>
        </w:rPr>
        <w:t xml:space="preserve"> О ПРЕУЗИМАЊУ </w:t>
      </w:r>
    </w:p>
    <w:p w:rsidR="00EA492F" w:rsidRPr="000E4977" w:rsidRDefault="00EA492F" w:rsidP="00EA492F">
      <w:pPr>
        <w:jc w:val="center"/>
        <w:rPr>
          <w:b/>
          <w:sz w:val="32"/>
          <w:szCs w:val="32"/>
          <w:lang w:val="ru-RU"/>
        </w:rPr>
      </w:pPr>
      <w:r w:rsidRPr="000E4977">
        <w:rPr>
          <w:b/>
          <w:sz w:val="32"/>
          <w:szCs w:val="32"/>
          <w:lang w:val="sr-Cyrl-CS"/>
        </w:rPr>
        <w:t>КОНКУРСНЕ ДОКУМЕНТАЦИЈЕ</w:t>
      </w:r>
    </w:p>
    <w:p w:rsidR="00EA492F" w:rsidRDefault="00EA492F" w:rsidP="00EA492F">
      <w:pPr>
        <w:ind w:left="561"/>
        <w:jc w:val="center"/>
        <w:rPr>
          <w:b/>
          <w:sz w:val="28"/>
          <w:szCs w:val="28"/>
          <w:lang w:val="sr-Cyrl-CS"/>
        </w:rPr>
      </w:pPr>
    </w:p>
    <w:p w:rsidR="00EA492F" w:rsidRPr="00D14A5B" w:rsidRDefault="00EA492F" w:rsidP="00EA492F">
      <w:pPr>
        <w:spacing w:line="276" w:lineRule="auto"/>
        <w:ind w:left="5760" w:firstLine="720"/>
        <w:jc w:val="center"/>
        <w:rPr>
          <w:b/>
          <w:sz w:val="16"/>
          <w:szCs w:val="16"/>
          <w:lang w:val="sr-Cyrl-CS"/>
        </w:rPr>
      </w:pPr>
    </w:p>
    <w:p w:rsidR="00EA492F" w:rsidRPr="000E4977" w:rsidRDefault="00EA492F" w:rsidP="00EA492F">
      <w:pPr>
        <w:rPr>
          <w:lang w:val="sr-Cyrl-CS"/>
        </w:rPr>
      </w:pPr>
    </w:p>
    <w:p w:rsidR="00EA492F" w:rsidRPr="000E4977" w:rsidRDefault="00EA492F" w:rsidP="00EA492F">
      <w:pPr>
        <w:jc w:val="center"/>
        <w:rPr>
          <w:b/>
          <w:sz w:val="32"/>
          <w:szCs w:val="32"/>
          <w:lang w:val="ru-RU"/>
        </w:rPr>
      </w:pPr>
      <w:r w:rsidRPr="000E4977">
        <w:rPr>
          <w:b/>
          <w:sz w:val="32"/>
          <w:szCs w:val="32"/>
          <w:lang w:val="sr-Cyrl-CS"/>
        </w:rPr>
        <w:t>ПОТВРДА О ПРЕУЗИМАЊУ КОНКУРСНЕ ДОКУМЕНТАЦИЈЕ</w:t>
      </w:r>
    </w:p>
    <w:p w:rsidR="00EA492F" w:rsidRPr="000E4977" w:rsidRDefault="00EA492F" w:rsidP="00EA492F">
      <w:pPr>
        <w:jc w:val="center"/>
        <w:rPr>
          <w:b/>
          <w:sz w:val="32"/>
          <w:szCs w:val="32"/>
          <w:lang w:val="sr-Cyrl-CS"/>
        </w:rPr>
      </w:pPr>
    </w:p>
    <w:p w:rsidR="00EA492F" w:rsidRPr="00040A28" w:rsidRDefault="00EA492F" w:rsidP="00EA492F">
      <w:pPr>
        <w:jc w:val="center"/>
        <w:rPr>
          <w:b/>
          <w:sz w:val="28"/>
          <w:szCs w:val="28"/>
        </w:rPr>
      </w:pPr>
      <w:r w:rsidRPr="00C159B4">
        <w:rPr>
          <w:b/>
          <w:sz w:val="28"/>
          <w:szCs w:val="28"/>
          <w:lang w:val="sr-Cyrl-CS"/>
        </w:rPr>
        <w:t xml:space="preserve">за </w:t>
      </w:r>
      <w:r w:rsidR="00EF6A74">
        <w:rPr>
          <w:b/>
          <w:sz w:val="28"/>
          <w:szCs w:val="28"/>
          <w:lang w:val="sr-Cyrl-CS"/>
        </w:rPr>
        <w:t>јавну набавку мале вредности</w:t>
      </w:r>
      <w:r>
        <w:rPr>
          <w:b/>
          <w:sz w:val="28"/>
          <w:szCs w:val="28"/>
          <w:lang w:val="sr-Cyrl-CS"/>
        </w:rPr>
        <w:t xml:space="preserve">  </w:t>
      </w:r>
      <w:r w:rsidR="00EF6A74">
        <w:rPr>
          <w:b/>
          <w:sz w:val="28"/>
          <w:szCs w:val="28"/>
          <w:lang w:val="sr-Cyrl-CS"/>
        </w:rPr>
        <w:t xml:space="preserve">радова – </w:t>
      </w:r>
      <w:r w:rsidR="00D60B8D">
        <w:rPr>
          <w:b/>
          <w:sz w:val="28"/>
          <w:szCs w:val="28"/>
          <w:lang w:val="sr-Cyrl-CS"/>
        </w:rPr>
        <w:t>реконструкција</w:t>
      </w:r>
      <w:r w:rsidR="00EF6A74">
        <w:rPr>
          <w:b/>
          <w:sz w:val="28"/>
          <w:szCs w:val="28"/>
          <w:lang w:val="sr-Cyrl-CS"/>
        </w:rPr>
        <w:t xml:space="preserve"> </w:t>
      </w:r>
      <w:r w:rsidR="00A73AF9">
        <w:rPr>
          <w:b/>
          <w:sz w:val="28"/>
          <w:szCs w:val="28"/>
          <w:lang w:val="sr-Cyrl-CS"/>
        </w:rPr>
        <w:t>спортског терена</w:t>
      </w:r>
      <w:r w:rsidR="00040A28">
        <w:rPr>
          <w:b/>
          <w:sz w:val="28"/>
          <w:szCs w:val="28"/>
          <w:lang w:val="sr-Cyrl-CS"/>
        </w:rPr>
        <w:t xml:space="preserve">, број </w:t>
      </w:r>
      <w:r w:rsidR="00A73AF9">
        <w:rPr>
          <w:b/>
          <w:sz w:val="28"/>
          <w:szCs w:val="28"/>
          <w:lang w:val="sr-Cyrl-CS"/>
        </w:rPr>
        <w:t>7</w:t>
      </w:r>
      <w:r w:rsidR="00040A28">
        <w:rPr>
          <w:b/>
          <w:sz w:val="28"/>
          <w:szCs w:val="28"/>
          <w:lang w:val="sr-Cyrl-CS"/>
        </w:rPr>
        <w:t>/201</w:t>
      </w:r>
      <w:r w:rsidR="00040A28">
        <w:rPr>
          <w:b/>
          <w:sz w:val="28"/>
          <w:szCs w:val="28"/>
        </w:rPr>
        <w:t>5</w:t>
      </w:r>
    </w:p>
    <w:p w:rsidR="00EA492F" w:rsidRPr="00F12995" w:rsidRDefault="00EA492F" w:rsidP="00EA492F">
      <w:pPr>
        <w:rPr>
          <w:b/>
          <w:lang w:val="ru-RU"/>
        </w:rPr>
      </w:pPr>
    </w:p>
    <w:p w:rsidR="00EA492F" w:rsidRPr="00F12995" w:rsidRDefault="00EA492F" w:rsidP="00EA492F">
      <w:pPr>
        <w:rPr>
          <w:b/>
          <w:lang w:val="ru-RU"/>
        </w:rPr>
      </w:pPr>
    </w:p>
    <w:p w:rsidR="00EA492F" w:rsidRPr="00F12995" w:rsidRDefault="00EA492F" w:rsidP="00EA492F">
      <w:pPr>
        <w:rPr>
          <w:b/>
          <w:lang w:val="ru-RU"/>
        </w:rPr>
      </w:pPr>
    </w:p>
    <w:p w:rsidR="00EA492F" w:rsidRPr="00F12995" w:rsidRDefault="00EA492F" w:rsidP="00EA492F">
      <w:pPr>
        <w:rPr>
          <w:lang w:val="ru-RU"/>
        </w:rPr>
      </w:pPr>
      <w:r w:rsidRPr="00F12995">
        <w:rPr>
          <w:lang w:val="ru-RU"/>
        </w:rPr>
        <w:t>Потврђујем да сам у име предузећа</w:t>
      </w:r>
    </w:p>
    <w:p w:rsidR="00EA492F" w:rsidRPr="00F12995" w:rsidRDefault="00EA492F" w:rsidP="00EA492F">
      <w:pPr>
        <w:spacing w:line="360" w:lineRule="auto"/>
        <w:rPr>
          <w:lang w:val="ru-RU"/>
        </w:rPr>
      </w:pPr>
      <w:r w:rsidRPr="00F12995">
        <w:rPr>
          <w:lang w:val="ru-RU"/>
        </w:rPr>
        <w:t xml:space="preserve">Назив предузећа: </w:t>
      </w:r>
      <w:r w:rsidRPr="00F12995">
        <w:rPr>
          <w:lang w:val="ru-RU"/>
        </w:rPr>
        <w:tab/>
      </w:r>
      <w:r w:rsidRPr="00F12995">
        <w:rPr>
          <w:lang w:val="ru-RU"/>
        </w:rPr>
        <w:tab/>
        <w:t>____________________________</w:t>
      </w:r>
    </w:p>
    <w:p w:rsidR="00EA492F" w:rsidRPr="00F12995" w:rsidRDefault="00EA492F" w:rsidP="00EA492F">
      <w:pPr>
        <w:spacing w:line="360" w:lineRule="auto"/>
        <w:rPr>
          <w:lang w:val="ru-RU"/>
        </w:rPr>
      </w:pPr>
      <w:r w:rsidRPr="00F12995">
        <w:rPr>
          <w:lang w:val="ru-RU"/>
        </w:rPr>
        <w:t>ПИБ:</w:t>
      </w:r>
      <w:r w:rsidRPr="00F12995">
        <w:rPr>
          <w:lang w:val="ru-RU"/>
        </w:rPr>
        <w:tab/>
      </w:r>
      <w:r w:rsidRPr="00F12995">
        <w:rPr>
          <w:lang w:val="ru-RU"/>
        </w:rPr>
        <w:tab/>
      </w:r>
      <w:r w:rsidRPr="00F12995">
        <w:rPr>
          <w:lang w:val="ru-RU"/>
        </w:rPr>
        <w:tab/>
      </w:r>
      <w:r w:rsidRPr="00F12995">
        <w:rPr>
          <w:lang w:val="ru-RU"/>
        </w:rPr>
        <w:tab/>
        <w:t>____________________________</w:t>
      </w:r>
    </w:p>
    <w:p w:rsidR="00EA492F" w:rsidRPr="00F12995" w:rsidRDefault="00EA492F" w:rsidP="00EA492F">
      <w:pPr>
        <w:spacing w:line="360" w:lineRule="auto"/>
        <w:rPr>
          <w:lang w:val="ru-RU"/>
        </w:rPr>
      </w:pPr>
      <w:r w:rsidRPr="00F12995">
        <w:rPr>
          <w:lang w:val="ru-RU"/>
        </w:rPr>
        <w:t>Седиште предузећа:</w:t>
      </w:r>
      <w:r w:rsidRPr="00F12995">
        <w:rPr>
          <w:lang w:val="ru-RU"/>
        </w:rPr>
        <w:tab/>
        <w:t>______________________бр. ___</w:t>
      </w:r>
    </w:p>
    <w:p w:rsidR="00EA492F" w:rsidRPr="00F12995" w:rsidRDefault="00EA492F" w:rsidP="00EA492F">
      <w:pPr>
        <w:spacing w:line="360" w:lineRule="auto"/>
        <w:rPr>
          <w:lang w:val="ru-RU"/>
        </w:rPr>
      </w:pPr>
      <w:r w:rsidRPr="00F12995">
        <w:rPr>
          <w:lang w:val="ru-RU"/>
        </w:rPr>
        <w:t>Место:</w:t>
      </w:r>
      <w:r w:rsidRPr="00F12995">
        <w:rPr>
          <w:lang w:val="ru-RU"/>
        </w:rPr>
        <w:tab/>
      </w:r>
      <w:r w:rsidRPr="00F12995">
        <w:rPr>
          <w:lang w:val="ru-RU"/>
        </w:rPr>
        <w:tab/>
      </w:r>
      <w:r w:rsidRPr="00F12995">
        <w:rPr>
          <w:lang w:val="ru-RU"/>
        </w:rPr>
        <w:tab/>
        <w:t>____________________________</w:t>
      </w:r>
    </w:p>
    <w:p w:rsidR="00EA492F" w:rsidRPr="00F12995" w:rsidRDefault="00EA492F" w:rsidP="00EA492F">
      <w:pPr>
        <w:rPr>
          <w:lang w:val="sr-Cyrl-CS"/>
        </w:rPr>
      </w:pPr>
      <w:r w:rsidRPr="00F12995">
        <w:rPr>
          <w:lang w:val="sr-Cyrl-CS"/>
        </w:rPr>
        <w:t>Контакт особа:</w:t>
      </w:r>
      <w:r w:rsidRPr="00F12995">
        <w:rPr>
          <w:lang w:val="sr-Cyrl-CS"/>
        </w:rPr>
        <w:tab/>
      </w:r>
      <w:r w:rsidRPr="00F12995">
        <w:rPr>
          <w:lang w:val="sr-Cyrl-CS"/>
        </w:rPr>
        <w:tab/>
        <w:t>_____________________________</w:t>
      </w:r>
    </w:p>
    <w:p w:rsidR="00EA492F" w:rsidRPr="00F12995" w:rsidRDefault="00EA492F" w:rsidP="00EA492F">
      <w:pPr>
        <w:rPr>
          <w:lang w:val="sr-Latn-CS"/>
        </w:rPr>
      </w:pPr>
      <w:r w:rsidRPr="00F12995">
        <w:rPr>
          <w:lang w:val="sr-Cyrl-CS"/>
        </w:rPr>
        <w:t>Контакт телефон:</w:t>
      </w:r>
      <w:r w:rsidRPr="00F12995">
        <w:rPr>
          <w:lang w:val="sr-Cyrl-CS"/>
        </w:rPr>
        <w:tab/>
      </w:r>
      <w:r w:rsidRPr="00F12995">
        <w:rPr>
          <w:lang w:val="sr-Cyrl-CS"/>
        </w:rPr>
        <w:tab/>
        <w:t>______________ факс: __________</w:t>
      </w:r>
    </w:p>
    <w:p w:rsidR="00EA492F" w:rsidRPr="00F12995" w:rsidRDefault="00EA492F" w:rsidP="00EA492F">
      <w:pPr>
        <w:jc w:val="center"/>
        <w:rPr>
          <w:lang w:val="sr-Cyrl-CS"/>
        </w:rPr>
      </w:pPr>
    </w:p>
    <w:p w:rsidR="00EA492F" w:rsidRPr="00040A28" w:rsidRDefault="00EA492F" w:rsidP="00EA492F">
      <w:pPr>
        <w:jc w:val="both"/>
        <w:rPr>
          <w:b/>
        </w:rPr>
      </w:pPr>
      <w:r w:rsidRPr="00F12995">
        <w:rPr>
          <w:lang w:val="ru-RU"/>
        </w:rPr>
        <w:t xml:space="preserve">преузео конкурсну документацију за набавку </w:t>
      </w:r>
      <w:r w:rsidR="00040A28">
        <w:t xml:space="preserve">радова на реконструкцији </w:t>
      </w:r>
      <w:r w:rsidR="00386E8C">
        <w:rPr>
          <w:lang/>
        </w:rPr>
        <w:t>спортског терена</w:t>
      </w:r>
      <w:r w:rsidR="00040A28">
        <w:t>,</w:t>
      </w:r>
      <w:r w:rsidR="00386E8C">
        <w:rPr>
          <w:lang/>
        </w:rPr>
        <w:t xml:space="preserve"> </w:t>
      </w:r>
      <w:r w:rsidR="00040A28">
        <w:t xml:space="preserve">број </w:t>
      </w:r>
      <w:r w:rsidR="00386E8C">
        <w:rPr>
          <w:lang/>
        </w:rPr>
        <w:t>7</w:t>
      </w:r>
      <w:r w:rsidR="00040A28">
        <w:t>/2015</w:t>
      </w:r>
    </w:p>
    <w:p w:rsidR="00EA492F" w:rsidRPr="00F12995" w:rsidRDefault="00EA492F" w:rsidP="00EA492F">
      <w:pPr>
        <w:jc w:val="both"/>
        <w:rPr>
          <w:b/>
          <w:lang w:val="ru-RU"/>
        </w:rPr>
      </w:pPr>
    </w:p>
    <w:p w:rsidR="00EA492F" w:rsidRPr="00F12995" w:rsidRDefault="00EA492F" w:rsidP="00EA492F">
      <w:pPr>
        <w:rPr>
          <w:b/>
          <w:lang w:val="sr-Cyrl-CS"/>
        </w:rPr>
      </w:pPr>
      <w:r w:rsidRPr="00F12995">
        <w:rPr>
          <w:b/>
          <w:lang w:val="sr-Cyrl-CS"/>
        </w:rPr>
        <w:t>ВАЖНО:</w:t>
      </w:r>
    </w:p>
    <w:p w:rsidR="00EA492F" w:rsidRPr="00F12995" w:rsidRDefault="00EA492F" w:rsidP="00EA492F">
      <w:pPr>
        <w:jc w:val="both"/>
        <w:rPr>
          <w:b/>
          <w:lang w:val="ru-RU"/>
        </w:rPr>
      </w:pPr>
      <w:r w:rsidRPr="00F12995">
        <w:rPr>
          <w:b/>
          <w:lang w:val="sr-Cyrl-CS"/>
        </w:rPr>
        <w:t>Наручилац ће одговоре, измене и допуне конкурсне документације проследити свим понуђачима за које има доказ да су преузели конкурсну документацију</w:t>
      </w:r>
      <w:r w:rsidRPr="00F12995">
        <w:rPr>
          <w:b/>
          <w:lang w:val="ru-RU"/>
        </w:rPr>
        <w:t>.</w:t>
      </w:r>
    </w:p>
    <w:p w:rsidR="00EA492F" w:rsidRPr="00C5678F" w:rsidRDefault="00EA492F" w:rsidP="00EA492F">
      <w:pPr>
        <w:jc w:val="both"/>
        <w:rPr>
          <w:b/>
        </w:rPr>
      </w:pPr>
      <w:r w:rsidRPr="00F12995">
        <w:rPr>
          <w:b/>
          <w:lang w:val="sr-Cyrl-CS"/>
        </w:rPr>
        <w:t>У случају да потписану и оверену Потврду о преузимању конкурсне документације понуђач не достави Наручиоцу</w:t>
      </w:r>
      <w:r w:rsidR="00040A28">
        <w:rPr>
          <w:b/>
        </w:rPr>
        <w:t xml:space="preserve"> лично или </w:t>
      </w:r>
      <w:r w:rsidR="00040A28">
        <w:rPr>
          <w:b/>
          <w:lang w:val="sr-Cyrl-CS"/>
        </w:rPr>
        <w:t xml:space="preserve">поштом на адресу </w:t>
      </w:r>
      <w:r w:rsidR="00040A28">
        <w:rPr>
          <w:b/>
        </w:rPr>
        <w:t>Основна школа „</w:t>
      </w:r>
      <w:r w:rsidR="00A73AF9">
        <w:rPr>
          <w:b/>
        </w:rPr>
        <w:t>Дуде Јовић</w:t>
      </w:r>
      <w:r w:rsidR="00040A28">
        <w:rPr>
          <w:b/>
        </w:rPr>
        <w:t>“,</w:t>
      </w:r>
      <w:r w:rsidR="00A73AF9">
        <w:rPr>
          <w:b/>
        </w:rPr>
        <w:t xml:space="preserve"> </w:t>
      </w:r>
      <w:r w:rsidR="00040A28">
        <w:rPr>
          <w:b/>
        </w:rPr>
        <w:t>1</w:t>
      </w:r>
      <w:r w:rsidR="00A73AF9">
        <w:rPr>
          <w:b/>
        </w:rPr>
        <w:t>2374</w:t>
      </w:r>
      <w:r w:rsidR="00040A28">
        <w:rPr>
          <w:b/>
        </w:rPr>
        <w:t xml:space="preserve"> </w:t>
      </w:r>
      <w:r w:rsidR="00A73AF9">
        <w:rPr>
          <w:b/>
        </w:rPr>
        <w:t>Жабари</w:t>
      </w:r>
      <w:r w:rsidR="00040A28">
        <w:rPr>
          <w:b/>
          <w:lang w:val="sr-Cyrl-CS"/>
        </w:rPr>
        <w:t xml:space="preserve">, </w:t>
      </w:r>
      <w:r w:rsidR="00A73AF9">
        <w:rPr>
          <w:b/>
          <w:lang w:val="sr-Cyrl-CS"/>
        </w:rPr>
        <w:t>Кнеза Милоша 117</w:t>
      </w:r>
      <w:r w:rsidRPr="00F12995">
        <w:rPr>
          <w:b/>
          <w:lang w:val="sr-Cyrl-CS"/>
        </w:rPr>
        <w:t xml:space="preserve">, или печатирану и скенирану на </w:t>
      </w:r>
      <w:r w:rsidRPr="00F12995">
        <w:rPr>
          <w:b/>
        </w:rPr>
        <w:t>e</w:t>
      </w:r>
      <w:r w:rsidRPr="00F12995">
        <w:rPr>
          <w:b/>
          <w:lang w:val="ru-RU"/>
        </w:rPr>
        <w:t>-</w:t>
      </w:r>
      <w:r w:rsidRPr="00F12995">
        <w:rPr>
          <w:b/>
        </w:rPr>
        <w:t>mail</w:t>
      </w:r>
      <w:r w:rsidRPr="00F12995">
        <w:rPr>
          <w:b/>
          <w:lang w:val="sr-Cyrl-CS"/>
        </w:rPr>
        <w:t>:</w:t>
      </w:r>
      <w:r w:rsidR="00040A28">
        <w:rPr>
          <w:b/>
        </w:rPr>
        <w:t xml:space="preserve"> </w:t>
      </w:r>
      <w:r w:rsidR="00A73AF9">
        <w:rPr>
          <w:b/>
        </w:rPr>
        <w:t>osdudejovic</w:t>
      </w:r>
      <w:r w:rsidR="00040A28">
        <w:rPr>
          <w:b/>
        </w:rPr>
        <w:t>@</w:t>
      </w:r>
      <w:r w:rsidR="00A73AF9">
        <w:rPr>
          <w:b/>
        </w:rPr>
        <w:t>yahoo.com</w:t>
      </w:r>
      <w:r w:rsidRPr="00F12995">
        <w:rPr>
          <w:b/>
          <w:lang w:val="sr-Cyrl-CS"/>
        </w:rPr>
        <w:t xml:space="preserve"> </w:t>
      </w:r>
      <w:r w:rsidR="00C5678F">
        <w:rPr>
          <w:b/>
        </w:rPr>
        <w:t>наручилац нама обавезу да му доставља материјал из претходног става.</w:t>
      </w:r>
    </w:p>
    <w:p w:rsidR="00EA492F" w:rsidRPr="00F12995" w:rsidRDefault="00EA492F" w:rsidP="00EA492F">
      <w:pPr>
        <w:rPr>
          <w:b/>
          <w:lang w:val="ru-RU"/>
        </w:rPr>
      </w:pPr>
    </w:p>
    <w:p w:rsidR="00EA492F" w:rsidRPr="00F12995" w:rsidRDefault="00EA492F" w:rsidP="00EA492F">
      <w:pPr>
        <w:spacing w:line="360" w:lineRule="auto"/>
        <w:rPr>
          <w:b/>
          <w:lang w:val="ru-RU"/>
        </w:rPr>
      </w:pPr>
      <w:r w:rsidRPr="00F12995">
        <w:rPr>
          <w:b/>
          <w:lang w:val="ru-RU"/>
        </w:rPr>
        <w:t>ДАТУМ:</w:t>
      </w:r>
      <w:r w:rsidRPr="00F12995">
        <w:rPr>
          <w:b/>
          <w:lang w:val="ru-RU"/>
        </w:rPr>
        <w:tab/>
      </w:r>
      <w:r w:rsidRPr="00F12995">
        <w:rPr>
          <w:b/>
          <w:lang w:val="ru-RU"/>
        </w:rPr>
        <w:tab/>
      </w:r>
      <w:r w:rsidRPr="00F12995">
        <w:rPr>
          <w:b/>
          <w:lang w:val="ru-RU"/>
        </w:rPr>
        <w:tab/>
      </w:r>
      <w:r w:rsidRPr="00F12995">
        <w:rPr>
          <w:b/>
          <w:lang w:val="ru-RU"/>
        </w:rPr>
        <w:tab/>
        <w:t>___________________________</w:t>
      </w:r>
    </w:p>
    <w:p w:rsidR="00EA492F" w:rsidRPr="00F12995" w:rsidRDefault="00EA492F" w:rsidP="00EA492F">
      <w:pPr>
        <w:spacing w:line="360" w:lineRule="auto"/>
        <w:rPr>
          <w:b/>
          <w:lang w:val="ru-RU"/>
        </w:rPr>
      </w:pPr>
      <w:r w:rsidRPr="00F12995">
        <w:rPr>
          <w:b/>
          <w:lang w:val="ru-RU"/>
        </w:rPr>
        <w:t>Овлашћено лице</w:t>
      </w:r>
      <w:r w:rsidRPr="00F12995">
        <w:rPr>
          <w:b/>
          <w:lang w:val="ru-RU"/>
        </w:rPr>
        <w:tab/>
        <w:t>:</w:t>
      </w:r>
      <w:r w:rsidRPr="00F12995">
        <w:rPr>
          <w:b/>
          <w:lang w:val="ru-RU"/>
        </w:rPr>
        <w:tab/>
      </w:r>
      <w:r w:rsidRPr="00F12995">
        <w:rPr>
          <w:b/>
          <w:lang w:val="ru-RU"/>
        </w:rPr>
        <w:tab/>
        <w:t>___________________________</w:t>
      </w:r>
    </w:p>
    <w:p w:rsidR="00EA492F" w:rsidRPr="00F12995" w:rsidRDefault="00EA492F" w:rsidP="00EA492F">
      <w:pPr>
        <w:spacing w:line="360" w:lineRule="auto"/>
        <w:rPr>
          <w:b/>
          <w:lang w:val="ru-RU"/>
        </w:rPr>
      </w:pPr>
      <w:r w:rsidRPr="00F12995">
        <w:rPr>
          <w:b/>
          <w:lang w:val="ru-RU"/>
        </w:rPr>
        <w:t>ПОТПИС:</w:t>
      </w:r>
      <w:r w:rsidRPr="00F12995">
        <w:rPr>
          <w:b/>
          <w:lang w:val="ru-RU"/>
        </w:rPr>
        <w:tab/>
      </w:r>
      <w:r w:rsidRPr="00F12995">
        <w:rPr>
          <w:b/>
          <w:lang w:val="ru-RU"/>
        </w:rPr>
        <w:tab/>
      </w:r>
      <w:r w:rsidRPr="00F12995">
        <w:rPr>
          <w:b/>
          <w:lang w:val="ru-RU"/>
        </w:rPr>
        <w:tab/>
      </w:r>
      <w:r w:rsidRPr="00F12995">
        <w:rPr>
          <w:b/>
          <w:lang w:val="ru-RU"/>
        </w:rPr>
        <w:tab/>
        <w:t>___________________________</w:t>
      </w:r>
    </w:p>
    <w:p w:rsidR="00EA492F" w:rsidRPr="00F12995" w:rsidRDefault="00EA492F" w:rsidP="00EA492F">
      <w:pPr>
        <w:rPr>
          <w:b/>
          <w:lang w:val="ru-RU"/>
        </w:rPr>
      </w:pPr>
    </w:p>
    <w:p w:rsidR="00EA492F" w:rsidRPr="00F12995" w:rsidRDefault="00EA492F" w:rsidP="00EA492F">
      <w:pPr>
        <w:ind w:left="6480" w:firstLine="720"/>
        <w:rPr>
          <w:b/>
          <w:lang w:val="ru-RU"/>
        </w:rPr>
      </w:pPr>
      <w:r w:rsidRPr="00F12995">
        <w:rPr>
          <w:b/>
          <w:lang w:val="ru-RU"/>
        </w:rPr>
        <w:t>М.П.</w:t>
      </w:r>
    </w:p>
    <w:p w:rsidR="0047596F" w:rsidRDefault="0047596F">
      <w:pPr>
        <w:jc w:val="center"/>
        <w:rPr>
          <w:rFonts w:ascii="Arial" w:hAnsi="Arial" w:cs="Arial"/>
          <w:sz w:val="32"/>
          <w:szCs w:val="32"/>
          <w:lang w:val="sr-Cyrl-CS"/>
        </w:rPr>
      </w:pPr>
    </w:p>
    <w:p w:rsidR="00221C6F" w:rsidRPr="003F3277" w:rsidRDefault="00221C6F">
      <w:pPr>
        <w:tabs>
          <w:tab w:val="left" w:pos="6028"/>
        </w:tabs>
        <w:autoSpaceDE w:val="0"/>
        <w:spacing w:line="240" w:lineRule="auto"/>
        <w:jc w:val="both"/>
        <w:rPr>
          <w:lang w:val="sr-Cyrl-CS"/>
        </w:rPr>
      </w:pPr>
    </w:p>
    <w:sectPr w:rsidR="00221C6F" w:rsidRPr="003F3277" w:rsidSect="000B58DB">
      <w:footerReference w:type="default" r:id="rId12"/>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AAC" w:rsidRDefault="009D1AAC">
      <w:pPr>
        <w:spacing w:line="240" w:lineRule="auto"/>
      </w:pPr>
      <w:r>
        <w:separator/>
      </w:r>
    </w:p>
  </w:endnote>
  <w:endnote w:type="continuationSeparator" w:id="1">
    <w:p w:rsidR="009D1AAC" w:rsidRDefault="009D1A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font31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TimesNewRomanPS-BoldMT">
    <w:charset w:val="EE"/>
    <w:family w:val="auto"/>
    <w:pitch w:val="variable"/>
    <w:sig w:usb0="00000000" w:usb1="00000000" w:usb2="00000000" w:usb3="00000000" w:csb0="00000000" w:csb1="00000000"/>
  </w:font>
  <w:font w:name="TimesNewRoman,Bold">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F75AFC">
      <w:tc>
        <w:tcPr>
          <w:tcW w:w="8208" w:type="dxa"/>
          <w:tcBorders>
            <w:top w:val="single" w:sz="8" w:space="0" w:color="808080"/>
          </w:tcBorders>
          <w:shd w:val="clear" w:color="auto" w:fill="auto"/>
        </w:tcPr>
        <w:p w:rsidR="00F75AFC" w:rsidRDefault="00F75AFC" w:rsidP="00260E19">
          <w:pPr>
            <w:pStyle w:val="Footer"/>
            <w:jc w:val="right"/>
            <w:rPr>
              <w:b/>
              <w:bCs/>
              <w:color w:val="4F81BD"/>
            </w:rPr>
          </w:pPr>
          <w:r>
            <w:rPr>
              <w:b/>
              <w:bCs/>
              <w:color w:val="4F81BD"/>
            </w:rPr>
            <w:t>Конкурсна документација за јавну набавку мале вредности ЈН бр. 7/2015</w:t>
          </w:r>
        </w:p>
      </w:tc>
      <w:tc>
        <w:tcPr>
          <w:tcW w:w="1034" w:type="dxa"/>
          <w:tcBorders>
            <w:top w:val="single" w:sz="8" w:space="0" w:color="808080"/>
            <w:left w:val="single" w:sz="8" w:space="0" w:color="808080"/>
          </w:tcBorders>
          <w:shd w:val="clear" w:color="auto" w:fill="auto"/>
        </w:tcPr>
        <w:p w:rsidR="00F75AFC" w:rsidRDefault="00F75AFC">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5F61DC">
            <w:rPr>
              <w:b/>
              <w:bCs/>
              <w:noProof/>
              <w:color w:val="4F81BD"/>
            </w:rPr>
            <w:t>2</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5F61DC">
            <w:rPr>
              <w:b/>
              <w:bCs/>
              <w:noProof/>
              <w:color w:val="4F81BD"/>
            </w:rPr>
            <w:t>38</w:t>
          </w:r>
          <w:r>
            <w:rPr>
              <w:b/>
              <w:bCs/>
              <w:color w:val="4F81BD"/>
            </w:rPr>
            <w:fldChar w:fldCharType="end"/>
          </w:r>
        </w:p>
      </w:tc>
    </w:tr>
  </w:tbl>
  <w:p w:rsidR="00F75AFC" w:rsidRDefault="00F75AFC">
    <w:pPr>
      <w:pStyle w:val="Footer"/>
      <w:jc w:val="right"/>
    </w:pPr>
    <w:r>
      <w:rPr>
        <w:color w:val="1F497D"/>
      </w:rPr>
      <w:t xml:space="preserve"> </w:t>
    </w:r>
  </w:p>
  <w:p w:rsidR="00F75AFC" w:rsidRDefault="00F75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AAC" w:rsidRDefault="009D1AAC">
      <w:pPr>
        <w:spacing w:line="240" w:lineRule="auto"/>
      </w:pPr>
      <w:r>
        <w:separator/>
      </w:r>
    </w:p>
  </w:footnote>
  <w:footnote w:type="continuationSeparator" w:id="1">
    <w:p w:rsidR="009D1AAC" w:rsidRDefault="009D1A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1F25C42"/>
    <w:multiLevelType w:val="hybridMultilevel"/>
    <w:tmpl w:val="F90AB74E"/>
    <w:lvl w:ilvl="0" w:tplc="C5D2C744">
      <w:start w:val="1"/>
      <w:numFmt w:val="decimal"/>
      <w:lvlText w:val="%1."/>
      <w:lvlJc w:val="left"/>
      <w:pPr>
        <w:ind w:left="1725" w:hanging="1005"/>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0748754C"/>
    <w:multiLevelType w:val="hybridMultilevel"/>
    <w:tmpl w:val="29B45D2C"/>
    <w:lvl w:ilvl="0" w:tplc="A178E9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0DBD31E0"/>
    <w:multiLevelType w:val="hybridMultilevel"/>
    <w:tmpl w:val="7E1455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01F23A7"/>
    <w:multiLevelType w:val="multilevel"/>
    <w:tmpl w:val="F1AE674A"/>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nsid w:val="12FC0097"/>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4FD5191"/>
    <w:multiLevelType w:val="hybridMultilevel"/>
    <w:tmpl w:val="C66EEAD4"/>
    <w:lvl w:ilvl="0" w:tplc="BCC6817A">
      <w:start w:val="9"/>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5C970A2"/>
    <w:multiLevelType w:val="hybridMultilevel"/>
    <w:tmpl w:val="6E7867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19981F12"/>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DEB69F2"/>
    <w:multiLevelType w:val="hybridMultilevel"/>
    <w:tmpl w:val="A224DEE0"/>
    <w:lvl w:ilvl="0" w:tplc="804694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4557B8C"/>
    <w:multiLevelType w:val="multilevel"/>
    <w:tmpl w:val="9EC42F1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b/>
        <w:i w:val="0"/>
        <w:sz w:val="24"/>
        <w:szCs w:val="24"/>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2">
    <w:nsid w:val="271F771E"/>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4A7122"/>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0572B23"/>
    <w:multiLevelType w:val="hybridMultilevel"/>
    <w:tmpl w:val="BA0E2136"/>
    <w:lvl w:ilvl="0" w:tplc="FDAAEEEE">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nsid w:val="39A7758D"/>
    <w:multiLevelType w:val="hybridMultilevel"/>
    <w:tmpl w:val="F156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8B370B"/>
    <w:multiLevelType w:val="hybridMultilevel"/>
    <w:tmpl w:val="FFD8C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925873"/>
    <w:multiLevelType w:val="hybridMultilevel"/>
    <w:tmpl w:val="1A186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5551A0"/>
    <w:multiLevelType w:val="hybridMultilevel"/>
    <w:tmpl w:val="F398D8AA"/>
    <w:lvl w:ilvl="0" w:tplc="84BED8C4">
      <w:start w:val="1"/>
      <w:numFmt w:val="decimal"/>
      <w:lvlText w:val="%1)"/>
      <w:lvlJc w:val="left"/>
      <w:pPr>
        <w:ind w:left="171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37B7BDC"/>
    <w:multiLevelType w:val="hybridMultilevel"/>
    <w:tmpl w:val="5B2884EA"/>
    <w:lvl w:ilvl="0" w:tplc="9F0ACC70">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4523184E"/>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81463F4"/>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BE30762"/>
    <w:multiLevelType w:val="hybridMultilevel"/>
    <w:tmpl w:val="D070D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39D7D3B"/>
    <w:multiLevelType w:val="hybridMultilevel"/>
    <w:tmpl w:val="3DCAC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AB1940"/>
    <w:multiLevelType w:val="hybridMultilevel"/>
    <w:tmpl w:val="A8AC7234"/>
    <w:lvl w:ilvl="0" w:tplc="A788975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6">
    <w:nsid w:val="5788493B"/>
    <w:multiLevelType w:val="hybridMultilevel"/>
    <w:tmpl w:val="7B72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F56F18"/>
    <w:multiLevelType w:val="hybridMultilevel"/>
    <w:tmpl w:val="888CF50C"/>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8">
    <w:nsid w:val="5D1F412D"/>
    <w:multiLevelType w:val="hybridMultilevel"/>
    <w:tmpl w:val="4F7A6778"/>
    <w:lvl w:ilvl="0" w:tplc="9914323A">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61031"/>
    <w:multiLevelType w:val="hybridMultilevel"/>
    <w:tmpl w:val="B456C65E"/>
    <w:lvl w:ilvl="0" w:tplc="241A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873382E"/>
    <w:multiLevelType w:val="multilevel"/>
    <w:tmpl w:val="6360D396"/>
    <w:lvl w:ilvl="0">
      <w:start w:val="1"/>
      <w:numFmt w:val="decimal"/>
      <w:lvlText w:val="%1."/>
      <w:lvlJc w:val="left"/>
      <w:pPr>
        <w:ind w:left="360" w:hanging="360"/>
      </w:pPr>
      <w:rPr>
        <w:rFonts w:hint="default"/>
        <w:b w:val="0"/>
        <w:i w:val="0"/>
      </w:rPr>
    </w:lvl>
    <w:lvl w:ilvl="1">
      <w:start w:val="2"/>
      <w:numFmt w:val="decimal"/>
      <w:lvlText w:val="%1.%2."/>
      <w:lvlJc w:val="left"/>
      <w:pPr>
        <w:ind w:left="990" w:hanging="360"/>
      </w:pPr>
      <w:rPr>
        <w:rFonts w:hint="default"/>
        <w:b/>
        <w:i w:val="0"/>
      </w:rPr>
    </w:lvl>
    <w:lvl w:ilvl="2">
      <w:start w:val="1"/>
      <w:numFmt w:val="decimal"/>
      <w:lvlText w:val="%1.%2.%3."/>
      <w:lvlJc w:val="left"/>
      <w:pPr>
        <w:ind w:left="1980" w:hanging="720"/>
      </w:pPr>
      <w:rPr>
        <w:rFonts w:hint="default"/>
        <w:b w:val="0"/>
        <w:i w:val="0"/>
      </w:rPr>
    </w:lvl>
    <w:lvl w:ilvl="3">
      <w:start w:val="1"/>
      <w:numFmt w:val="decimal"/>
      <w:lvlText w:val="%1.%2.%3.%4."/>
      <w:lvlJc w:val="left"/>
      <w:pPr>
        <w:ind w:left="2610" w:hanging="720"/>
      </w:pPr>
      <w:rPr>
        <w:rFonts w:hint="default"/>
        <w:b w:val="0"/>
        <w:i w:val="0"/>
      </w:rPr>
    </w:lvl>
    <w:lvl w:ilvl="4">
      <w:start w:val="1"/>
      <w:numFmt w:val="decimal"/>
      <w:lvlText w:val="%1.%2.%3.%4.%5."/>
      <w:lvlJc w:val="left"/>
      <w:pPr>
        <w:ind w:left="3600" w:hanging="1080"/>
      </w:pPr>
      <w:rPr>
        <w:rFonts w:hint="default"/>
        <w:b w:val="0"/>
        <w:i w:val="0"/>
      </w:rPr>
    </w:lvl>
    <w:lvl w:ilvl="5">
      <w:start w:val="1"/>
      <w:numFmt w:val="decimal"/>
      <w:lvlText w:val="%1.%2.%3.%4.%5.%6."/>
      <w:lvlJc w:val="left"/>
      <w:pPr>
        <w:ind w:left="4230" w:hanging="1080"/>
      </w:pPr>
      <w:rPr>
        <w:rFonts w:hint="default"/>
        <w:b w:val="0"/>
        <w:i w:val="0"/>
      </w:rPr>
    </w:lvl>
    <w:lvl w:ilvl="6">
      <w:start w:val="1"/>
      <w:numFmt w:val="decimal"/>
      <w:lvlText w:val="%1.%2.%3.%4.%5.%6.%7."/>
      <w:lvlJc w:val="left"/>
      <w:pPr>
        <w:ind w:left="5220" w:hanging="1440"/>
      </w:pPr>
      <w:rPr>
        <w:rFonts w:hint="default"/>
        <w:b w:val="0"/>
        <w:i w:val="0"/>
      </w:rPr>
    </w:lvl>
    <w:lvl w:ilvl="7">
      <w:start w:val="1"/>
      <w:numFmt w:val="decimal"/>
      <w:lvlText w:val="%1.%2.%3.%4.%5.%6.%7.%8."/>
      <w:lvlJc w:val="left"/>
      <w:pPr>
        <w:ind w:left="5850" w:hanging="1440"/>
      </w:pPr>
      <w:rPr>
        <w:rFonts w:hint="default"/>
        <w:b w:val="0"/>
        <w:i w:val="0"/>
      </w:rPr>
    </w:lvl>
    <w:lvl w:ilvl="8">
      <w:start w:val="1"/>
      <w:numFmt w:val="decimal"/>
      <w:lvlText w:val="%1.%2.%3.%4.%5.%6.%7.%8.%9."/>
      <w:lvlJc w:val="left"/>
      <w:pPr>
        <w:ind w:left="6840" w:hanging="1800"/>
      </w:pPr>
      <w:rPr>
        <w:rFonts w:hint="default"/>
        <w:b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35"/>
  </w:num>
  <w:num w:numId="13">
    <w:abstractNumId w:val="15"/>
  </w:num>
  <w:num w:numId="14">
    <w:abstractNumId w:val="25"/>
  </w:num>
  <w:num w:numId="15">
    <w:abstractNumId w:val="38"/>
  </w:num>
  <w:num w:numId="16">
    <w:abstractNumId w:val="20"/>
  </w:num>
  <w:num w:numId="17">
    <w:abstractNumId w:val="18"/>
  </w:num>
  <w:num w:numId="18">
    <w:abstractNumId w:val="39"/>
  </w:num>
  <w:num w:numId="19">
    <w:abstractNumId w:val="10"/>
  </w:num>
  <w:num w:numId="20">
    <w:abstractNumId w:val="23"/>
  </w:num>
  <w:num w:numId="21">
    <w:abstractNumId w:val="34"/>
  </w:num>
  <w:num w:numId="22">
    <w:abstractNumId w:val="24"/>
  </w:num>
  <w:num w:numId="23">
    <w:abstractNumId w:val="29"/>
  </w:num>
  <w:num w:numId="24">
    <w:abstractNumId w:val="13"/>
  </w:num>
  <w:num w:numId="25">
    <w:abstractNumId w:val="40"/>
  </w:num>
  <w:num w:numId="26">
    <w:abstractNumId w:val="21"/>
  </w:num>
  <w:num w:numId="27">
    <w:abstractNumId w:val="26"/>
  </w:num>
  <w:num w:numId="28">
    <w:abstractNumId w:val="12"/>
  </w:num>
  <w:num w:numId="29">
    <w:abstractNumId w:val="33"/>
  </w:num>
  <w:num w:numId="30">
    <w:abstractNumId w:val="32"/>
  </w:num>
  <w:num w:numId="31">
    <w:abstractNumId w:val="14"/>
  </w:num>
  <w:num w:numId="32">
    <w:abstractNumId w:val="31"/>
  </w:num>
  <w:num w:numId="33">
    <w:abstractNumId w:val="30"/>
  </w:num>
  <w:num w:numId="34">
    <w:abstractNumId w:val="19"/>
  </w:num>
  <w:num w:numId="35">
    <w:abstractNumId w:val="22"/>
  </w:num>
  <w:num w:numId="36">
    <w:abstractNumId w:val="36"/>
  </w:num>
  <w:num w:numId="37">
    <w:abstractNumId w:val="27"/>
  </w:num>
  <w:num w:numId="38">
    <w:abstractNumId w:val="11"/>
  </w:num>
  <w:num w:numId="39">
    <w:abstractNumId w:val="28"/>
  </w:num>
  <w:num w:numId="40">
    <w:abstractNumId w:val="16"/>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32B"/>
    <w:rsid w:val="000068CE"/>
    <w:rsid w:val="00006A55"/>
    <w:rsid w:val="00024BDA"/>
    <w:rsid w:val="00032498"/>
    <w:rsid w:val="00033EC0"/>
    <w:rsid w:val="00040A28"/>
    <w:rsid w:val="0004117A"/>
    <w:rsid w:val="00043B3F"/>
    <w:rsid w:val="0005336B"/>
    <w:rsid w:val="000559F4"/>
    <w:rsid w:val="00061878"/>
    <w:rsid w:val="00067DA3"/>
    <w:rsid w:val="00077ED9"/>
    <w:rsid w:val="00084C33"/>
    <w:rsid w:val="00086401"/>
    <w:rsid w:val="000867B4"/>
    <w:rsid w:val="0009005E"/>
    <w:rsid w:val="00092F07"/>
    <w:rsid w:val="000A0EB5"/>
    <w:rsid w:val="000A2965"/>
    <w:rsid w:val="000A52CA"/>
    <w:rsid w:val="000B58DB"/>
    <w:rsid w:val="000C3861"/>
    <w:rsid w:val="000D735A"/>
    <w:rsid w:val="000E1D75"/>
    <w:rsid w:val="000F06F0"/>
    <w:rsid w:val="000F0773"/>
    <w:rsid w:val="000F6273"/>
    <w:rsid w:val="001045CD"/>
    <w:rsid w:val="00104C5A"/>
    <w:rsid w:val="00107328"/>
    <w:rsid w:val="00113763"/>
    <w:rsid w:val="0012154D"/>
    <w:rsid w:val="001325A3"/>
    <w:rsid w:val="001378A9"/>
    <w:rsid w:val="0014523D"/>
    <w:rsid w:val="0014555F"/>
    <w:rsid w:val="00146670"/>
    <w:rsid w:val="0015104E"/>
    <w:rsid w:val="0015123D"/>
    <w:rsid w:val="0016027C"/>
    <w:rsid w:val="00187B7C"/>
    <w:rsid w:val="001C2B89"/>
    <w:rsid w:val="001C2F33"/>
    <w:rsid w:val="001D73FE"/>
    <w:rsid w:val="001E059B"/>
    <w:rsid w:val="001E35A9"/>
    <w:rsid w:val="001E37AB"/>
    <w:rsid w:val="001F020A"/>
    <w:rsid w:val="001F02CC"/>
    <w:rsid w:val="001F2C92"/>
    <w:rsid w:val="001F4CFB"/>
    <w:rsid w:val="00210AFD"/>
    <w:rsid w:val="00221C6F"/>
    <w:rsid w:val="00222B00"/>
    <w:rsid w:val="002307F8"/>
    <w:rsid w:val="00233F40"/>
    <w:rsid w:val="00234BFC"/>
    <w:rsid w:val="0025027B"/>
    <w:rsid w:val="002534DB"/>
    <w:rsid w:val="00260E19"/>
    <w:rsid w:val="00262DD3"/>
    <w:rsid w:val="002731E1"/>
    <w:rsid w:val="00282916"/>
    <w:rsid w:val="00294FD0"/>
    <w:rsid w:val="002A2521"/>
    <w:rsid w:val="002A28E2"/>
    <w:rsid w:val="002B0C71"/>
    <w:rsid w:val="002B0EEA"/>
    <w:rsid w:val="002C2BFB"/>
    <w:rsid w:val="002E1AFE"/>
    <w:rsid w:val="00302E2C"/>
    <w:rsid w:val="00303871"/>
    <w:rsid w:val="003116BD"/>
    <w:rsid w:val="00325175"/>
    <w:rsid w:val="00325A22"/>
    <w:rsid w:val="00330ECD"/>
    <w:rsid w:val="00335D2B"/>
    <w:rsid w:val="003429C9"/>
    <w:rsid w:val="00346356"/>
    <w:rsid w:val="003541CC"/>
    <w:rsid w:val="00361025"/>
    <w:rsid w:val="00365AF4"/>
    <w:rsid w:val="00365F94"/>
    <w:rsid w:val="0036610C"/>
    <w:rsid w:val="00372553"/>
    <w:rsid w:val="0037333E"/>
    <w:rsid w:val="00376501"/>
    <w:rsid w:val="003770B8"/>
    <w:rsid w:val="00382B7F"/>
    <w:rsid w:val="00386E8C"/>
    <w:rsid w:val="0039229A"/>
    <w:rsid w:val="003A3355"/>
    <w:rsid w:val="003B0021"/>
    <w:rsid w:val="003B2B6D"/>
    <w:rsid w:val="003B3E48"/>
    <w:rsid w:val="003C2324"/>
    <w:rsid w:val="003C469B"/>
    <w:rsid w:val="003C4F85"/>
    <w:rsid w:val="003C51B8"/>
    <w:rsid w:val="003C6064"/>
    <w:rsid w:val="003C7E8A"/>
    <w:rsid w:val="003D4A56"/>
    <w:rsid w:val="003F2D05"/>
    <w:rsid w:val="003F3277"/>
    <w:rsid w:val="003F6AB4"/>
    <w:rsid w:val="00400A97"/>
    <w:rsid w:val="0040239A"/>
    <w:rsid w:val="00403738"/>
    <w:rsid w:val="0041223D"/>
    <w:rsid w:val="00414428"/>
    <w:rsid w:val="0042739E"/>
    <w:rsid w:val="00430EAB"/>
    <w:rsid w:val="0043511C"/>
    <w:rsid w:val="00441468"/>
    <w:rsid w:val="00443BA5"/>
    <w:rsid w:val="00444BC8"/>
    <w:rsid w:val="00453298"/>
    <w:rsid w:val="00453675"/>
    <w:rsid w:val="00454F35"/>
    <w:rsid w:val="0046292E"/>
    <w:rsid w:val="00471D4B"/>
    <w:rsid w:val="00473FDD"/>
    <w:rsid w:val="0047596F"/>
    <w:rsid w:val="0048463B"/>
    <w:rsid w:val="00484E84"/>
    <w:rsid w:val="0048764F"/>
    <w:rsid w:val="00487809"/>
    <w:rsid w:val="004913C9"/>
    <w:rsid w:val="004913E3"/>
    <w:rsid w:val="004A15DD"/>
    <w:rsid w:val="004A3C76"/>
    <w:rsid w:val="004A4B9D"/>
    <w:rsid w:val="004C6E39"/>
    <w:rsid w:val="004C76B0"/>
    <w:rsid w:val="004D107E"/>
    <w:rsid w:val="004D19FC"/>
    <w:rsid w:val="004D1E2F"/>
    <w:rsid w:val="004D26D9"/>
    <w:rsid w:val="004E04B6"/>
    <w:rsid w:val="004E429F"/>
    <w:rsid w:val="00500691"/>
    <w:rsid w:val="00500814"/>
    <w:rsid w:val="005019F2"/>
    <w:rsid w:val="00505AFA"/>
    <w:rsid w:val="00507697"/>
    <w:rsid w:val="0052632F"/>
    <w:rsid w:val="00526919"/>
    <w:rsid w:val="00527029"/>
    <w:rsid w:val="005271B3"/>
    <w:rsid w:val="0053376A"/>
    <w:rsid w:val="00534C95"/>
    <w:rsid w:val="00541519"/>
    <w:rsid w:val="00553001"/>
    <w:rsid w:val="0055716F"/>
    <w:rsid w:val="005629F8"/>
    <w:rsid w:val="00570E67"/>
    <w:rsid w:val="00572421"/>
    <w:rsid w:val="005808DA"/>
    <w:rsid w:val="005812CB"/>
    <w:rsid w:val="00586CE2"/>
    <w:rsid w:val="005B6220"/>
    <w:rsid w:val="005B7BDC"/>
    <w:rsid w:val="005C15D1"/>
    <w:rsid w:val="005C5D35"/>
    <w:rsid w:val="005C60AC"/>
    <w:rsid w:val="005D2D22"/>
    <w:rsid w:val="005D3A5F"/>
    <w:rsid w:val="005E56F2"/>
    <w:rsid w:val="005F11F0"/>
    <w:rsid w:val="005F61DC"/>
    <w:rsid w:val="0061755E"/>
    <w:rsid w:val="00623661"/>
    <w:rsid w:val="00632C53"/>
    <w:rsid w:val="00633066"/>
    <w:rsid w:val="006536F4"/>
    <w:rsid w:val="00657A22"/>
    <w:rsid w:val="00660094"/>
    <w:rsid w:val="006729BB"/>
    <w:rsid w:val="00682DD0"/>
    <w:rsid w:val="00684171"/>
    <w:rsid w:val="006A42D1"/>
    <w:rsid w:val="006A4ED3"/>
    <w:rsid w:val="006A59CA"/>
    <w:rsid w:val="006B5662"/>
    <w:rsid w:val="006C0C0C"/>
    <w:rsid w:val="006C1709"/>
    <w:rsid w:val="006C4634"/>
    <w:rsid w:val="006D4BA0"/>
    <w:rsid w:val="006D5454"/>
    <w:rsid w:val="006D59A9"/>
    <w:rsid w:val="006D7030"/>
    <w:rsid w:val="006D7B5E"/>
    <w:rsid w:val="006F4D09"/>
    <w:rsid w:val="00704C09"/>
    <w:rsid w:val="007209F5"/>
    <w:rsid w:val="00725219"/>
    <w:rsid w:val="0073383A"/>
    <w:rsid w:val="007346D7"/>
    <w:rsid w:val="007412E5"/>
    <w:rsid w:val="00753EAC"/>
    <w:rsid w:val="00765F14"/>
    <w:rsid w:val="00771C6D"/>
    <w:rsid w:val="00774E46"/>
    <w:rsid w:val="00775499"/>
    <w:rsid w:val="00780DC7"/>
    <w:rsid w:val="007871F9"/>
    <w:rsid w:val="0078789F"/>
    <w:rsid w:val="00795FCA"/>
    <w:rsid w:val="007A0677"/>
    <w:rsid w:val="007A43A6"/>
    <w:rsid w:val="007A6069"/>
    <w:rsid w:val="007D7AC0"/>
    <w:rsid w:val="007D7FD1"/>
    <w:rsid w:val="00804ECD"/>
    <w:rsid w:val="00806774"/>
    <w:rsid w:val="0081487C"/>
    <w:rsid w:val="008274AD"/>
    <w:rsid w:val="0083149D"/>
    <w:rsid w:val="00833AE0"/>
    <w:rsid w:val="008341E1"/>
    <w:rsid w:val="0084787C"/>
    <w:rsid w:val="0086477D"/>
    <w:rsid w:val="00864A5A"/>
    <w:rsid w:val="00866E0C"/>
    <w:rsid w:val="00866F11"/>
    <w:rsid w:val="00873979"/>
    <w:rsid w:val="00880040"/>
    <w:rsid w:val="008858FE"/>
    <w:rsid w:val="00885F68"/>
    <w:rsid w:val="008B17D4"/>
    <w:rsid w:val="008C022E"/>
    <w:rsid w:val="008C3A0E"/>
    <w:rsid w:val="008C5D23"/>
    <w:rsid w:val="008E29E7"/>
    <w:rsid w:val="008F2E5F"/>
    <w:rsid w:val="008F532D"/>
    <w:rsid w:val="00904126"/>
    <w:rsid w:val="009115FA"/>
    <w:rsid w:val="00917D73"/>
    <w:rsid w:val="0092563D"/>
    <w:rsid w:val="00925696"/>
    <w:rsid w:val="00933EE3"/>
    <w:rsid w:val="00945878"/>
    <w:rsid w:val="0095395F"/>
    <w:rsid w:val="0098379A"/>
    <w:rsid w:val="00984590"/>
    <w:rsid w:val="009849C3"/>
    <w:rsid w:val="0099369D"/>
    <w:rsid w:val="0099785A"/>
    <w:rsid w:val="009B7E00"/>
    <w:rsid w:val="009C03D8"/>
    <w:rsid w:val="009C1E26"/>
    <w:rsid w:val="009D119C"/>
    <w:rsid w:val="009D1AAC"/>
    <w:rsid w:val="009E6B00"/>
    <w:rsid w:val="009F1311"/>
    <w:rsid w:val="00A01459"/>
    <w:rsid w:val="00A01570"/>
    <w:rsid w:val="00A03D79"/>
    <w:rsid w:val="00A46823"/>
    <w:rsid w:val="00A4780F"/>
    <w:rsid w:val="00A507B8"/>
    <w:rsid w:val="00A51A3B"/>
    <w:rsid w:val="00A54F8A"/>
    <w:rsid w:val="00A651BB"/>
    <w:rsid w:val="00A73AF9"/>
    <w:rsid w:val="00A75B85"/>
    <w:rsid w:val="00A761AA"/>
    <w:rsid w:val="00A81945"/>
    <w:rsid w:val="00A83223"/>
    <w:rsid w:val="00A86331"/>
    <w:rsid w:val="00AA025D"/>
    <w:rsid w:val="00AA7E80"/>
    <w:rsid w:val="00AB1365"/>
    <w:rsid w:val="00AB65BC"/>
    <w:rsid w:val="00AB7BD2"/>
    <w:rsid w:val="00AD7504"/>
    <w:rsid w:val="00AD7FC8"/>
    <w:rsid w:val="00AF5BE0"/>
    <w:rsid w:val="00B07FBC"/>
    <w:rsid w:val="00B13399"/>
    <w:rsid w:val="00B21BCC"/>
    <w:rsid w:val="00B25A54"/>
    <w:rsid w:val="00B3075A"/>
    <w:rsid w:val="00B3271F"/>
    <w:rsid w:val="00B449DD"/>
    <w:rsid w:val="00B46AB4"/>
    <w:rsid w:val="00B54730"/>
    <w:rsid w:val="00B5522E"/>
    <w:rsid w:val="00B7537B"/>
    <w:rsid w:val="00B832A4"/>
    <w:rsid w:val="00BA6AD8"/>
    <w:rsid w:val="00BA732B"/>
    <w:rsid w:val="00BB0389"/>
    <w:rsid w:val="00BB0D6D"/>
    <w:rsid w:val="00BB24C4"/>
    <w:rsid w:val="00BB5017"/>
    <w:rsid w:val="00BB7B4D"/>
    <w:rsid w:val="00BC5890"/>
    <w:rsid w:val="00BD019E"/>
    <w:rsid w:val="00BD0A51"/>
    <w:rsid w:val="00BD1948"/>
    <w:rsid w:val="00BD1D8A"/>
    <w:rsid w:val="00BD34B5"/>
    <w:rsid w:val="00BD5636"/>
    <w:rsid w:val="00BE04A5"/>
    <w:rsid w:val="00BF5334"/>
    <w:rsid w:val="00BF53FE"/>
    <w:rsid w:val="00C17B5E"/>
    <w:rsid w:val="00C21259"/>
    <w:rsid w:val="00C21BE7"/>
    <w:rsid w:val="00C26600"/>
    <w:rsid w:val="00C330C7"/>
    <w:rsid w:val="00C522A7"/>
    <w:rsid w:val="00C53FC6"/>
    <w:rsid w:val="00C548CE"/>
    <w:rsid w:val="00C55403"/>
    <w:rsid w:val="00C5678F"/>
    <w:rsid w:val="00C663F1"/>
    <w:rsid w:val="00C672CF"/>
    <w:rsid w:val="00C70AF9"/>
    <w:rsid w:val="00C84E3A"/>
    <w:rsid w:val="00C9021C"/>
    <w:rsid w:val="00C91D85"/>
    <w:rsid w:val="00CA0576"/>
    <w:rsid w:val="00CC3500"/>
    <w:rsid w:val="00CC5CF9"/>
    <w:rsid w:val="00CC5FB8"/>
    <w:rsid w:val="00CE7447"/>
    <w:rsid w:val="00CF057A"/>
    <w:rsid w:val="00CF1902"/>
    <w:rsid w:val="00CF1D1A"/>
    <w:rsid w:val="00D00FC4"/>
    <w:rsid w:val="00D0690C"/>
    <w:rsid w:val="00D07436"/>
    <w:rsid w:val="00D1162B"/>
    <w:rsid w:val="00D1340A"/>
    <w:rsid w:val="00D145A6"/>
    <w:rsid w:val="00D14A5B"/>
    <w:rsid w:val="00D25AC5"/>
    <w:rsid w:val="00D31DE6"/>
    <w:rsid w:val="00D43EA1"/>
    <w:rsid w:val="00D45C3E"/>
    <w:rsid w:val="00D60B8D"/>
    <w:rsid w:val="00D701C8"/>
    <w:rsid w:val="00D86A91"/>
    <w:rsid w:val="00D86B63"/>
    <w:rsid w:val="00D87583"/>
    <w:rsid w:val="00DB2D79"/>
    <w:rsid w:val="00DB3C94"/>
    <w:rsid w:val="00DC11F7"/>
    <w:rsid w:val="00DC6EC1"/>
    <w:rsid w:val="00DD4414"/>
    <w:rsid w:val="00DE3184"/>
    <w:rsid w:val="00DE668E"/>
    <w:rsid w:val="00DF341B"/>
    <w:rsid w:val="00DF4223"/>
    <w:rsid w:val="00DF7E65"/>
    <w:rsid w:val="00E05992"/>
    <w:rsid w:val="00E10E9E"/>
    <w:rsid w:val="00E205F1"/>
    <w:rsid w:val="00E21140"/>
    <w:rsid w:val="00E3052F"/>
    <w:rsid w:val="00E347DD"/>
    <w:rsid w:val="00E47602"/>
    <w:rsid w:val="00E50D8A"/>
    <w:rsid w:val="00E6275B"/>
    <w:rsid w:val="00E67237"/>
    <w:rsid w:val="00E85C26"/>
    <w:rsid w:val="00E86B72"/>
    <w:rsid w:val="00E87E51"/>
    <w:rsid w:val="00E927C2"/>
    <w:rsid w:val="00E932EC"/>
    <w:rsid w:val="00EA492F"/>
    <w:rsid w:val="00EA6E52"/>
    <w:rsid w:val="00EB07F2"/>
    <w:rsid w:val="00EC0933"/>
    <w:rsid w:val="00EC4707"/>
    <w:rsid w:val="00EC5C16"/>
    <w:rsid w:val="00ED5CFB"/>
    <w:rsid w:val="00EE2FB4"/>
    <w:rsid w:val="00EF04CB"/>
    <w:rsid w:val="00EF0541"/>
    <w:rsid w:val="00EF2F4C"/>
    <w:rsid w:val="00EF6A74"/>
    <w:rsid w:val="00F02B66"/>
    <w:rsid w:val="00F054B1"/>
    <w:rsid w:val="00F05DCF"/>
    <w:rsid w:val="00F07819"/>
    <w:rsid w:val="00F10092"/>
    <w:rsid w:val="00F110D0"/>
    <w:rsid w:val="00F12995"/>
    <w:rsid w:val="00F1314D"/>
    <w:rsid w:val="00F3752E"/>
    <w:rsid w:val="00F44140"/>
    <w:rsid w:val="00F44C2D"/>
    <w:rsid w:val="00F53822"/>
    <w:rsid w:val="00F56AC0"/>
    <w:rsid w:val="00F73D44"/>
    <w:rsid w:val="00F744C8"/>
    <w:rsid w:val="00F75AFC"/>
    <w:rsid w:val="00F7636B"/>
    <w:rsid w:val="00F842B1"/>
    <w:rsid w:val="00F90C0F"/>
    <w:rsid w:val="00F94C50"/>
    <w:rsid w:val="00FA3197"/>
    <w:rsid w:val="00FB0061"/>
    <w:rsid w:val="00FB1A0B"/>
    <w:rsid w:val="00FB3DFB"/>
    <w:rsid w:val="00FB5D38"/>
    <w:rsid w:val="00FC00A5"/>
    <w:rsid w:val="00FC1A7E"/>
    <w:rsid w:val="00FC1FB8"/>
    <w:rsid w:val="00FD5C95"/>
    <w:rsid w:val="00FD5EA3"/>
    <w:rsid w:val="00FE70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8DB"/>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uiPriority w:val="9"/>
    <w:qFormat/>
    <w:rsid w:val="000B58DB"/>
    <w:pPr>
      <w:keepNext/>
      <w:keepLines/>
      <w:spacing w:before="480"/>
      <w:outlineLvl w:val="0"/>
    </w:pPr>
    <w:rPr>
      <w:rFonts w:ascii="Cambria" w:hAnsi="Cambria" w:cs="font310"/>
      <w:b/>
      <w:bCs/>
      <w:color w:val="365F91"/>
      <w:sz w:val="28"/>
      <w:szCs w:val="28"/>
    </w:rPr>
  </w:style>
  <w:style w:type="paragraph" w:styleId="Heading2">
    <w:name w:val="heading 2"/>
    <w:basedOn w:val="Normal"/>
    <w:next w:val="BodyText"/>
    <w:uiPriority w:val="9"/>
    <w:qFormat/>
    <w:rsid w:val="000B58DB"/>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uiPriority w:val="9"/>
    <w:qFormat/>
    <w:rsid w:val="000B58DB"/>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0B58DB"/>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uiPriority w:val="9"/>
    <w:qFormat/>
    <w:rsid w:val="000B58DB"/>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0B58DB"/>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0B58DB"/>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0B58DB"/>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0B58DB"/>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0B58DB"/>
    <w:rPr>
      <w:rFonts w:ascii="Symbol" w:hAnsi="Symbol" w:cs="Symbol"/>
    </w:rPr>
  </w:style>
  <w:style w:type="character" w:customStyle="1" w:styleId="WW8Num2z1">
    <w:name w:val="WW8Num2z1"/>
    <w:rsid w:val="000B58DB"/>
    <w:rPr>
      <w:rFonts w:ascii="Courier New" w:hAnsi="Courier New" w:cs="Courier New"/>
    </w:rPr>
  </w:style>
  <w:style w:type="character" w:customStyle="1" w:styleId="WW8Num2z2">
    <w:name w:val="WW8Num2z2"/>
    <w:rsid w:val="000B58DB"/>
    <w:rPr>
      <w:rFonts w:ascii="Wingdings" w:hAnsi="Wingdings" w:cs="Wingdings"/>
    </w:rPr>
  </w:style>
  <w:style w:type="character" w:customStyle="1" w:styleId="WW8Num3z0">
    <w:name w:val="WW8Num3z0"/>
    <w:rsid w:val="000B58DB"/>
    <w:rPr>
      <w:b/>
    </w:rPr>
  </w:style>
  <w:style w:type="character" w:customStyle="1" w:styleId="WW8Num3z1">
    <w:name w:val="WW8Num3z1"/>
    <w:rsid w:val="000B58DB"/>
    <w:rPr>
      <w:b/>
      <w:i w:val="0"/>
      <w:sz w:val="24"/>
      <w:szCs w:val="24"/>
    </w:rPr>
  </w:style>
  <w:style w:type="character" w:customStyle="1" w:styleId="WW8Num4z0">
    <w:name w:val="WW8Num4z0"/>
    <w:rsid w:val="000B58DB"/>
    <w:rPr>
      <w:rFonts w:cs="Arial"/>
      <w:i w:val="0"/>
      <w:sz w:val="24"/>
    </w:rPr>
  </w:style>
  <w:style w:type="character" w:customStyle="1" w:styleId="WW8Num5z0">
    <w:name w:val="WW8Num5z0"/>
    <w:rsid w:val="000B58DB"/>
    <w:rPr>
      <w:rFonts w:cs="Arial"/>
      <w:b w:val="0"/>
      <w:i w:val="0"/>
      <w:sz w:val="24"/>
    </w:rPr>
  </w:style>
  <w:style w:type="character" w:customStyle="1" w:styleId="WW8Num6z0">
    <w:name w:val="WW8Num6z0"/>
    <w:rsid w:val="000B58DB"/>
    <w:rPr>
      <w:rFonts w:ascii="Symbol" w:hAnsi="Symbol" w:cs="Symbol"/>
    </w:rPr>
  </w:style>
  <w:style w:type="character" w:customStyle="1" w:styleId="WW8Num6z1">
    <w:name w:val="WW8Num6z1"/>
    <w:rsid w:val="000B58DB"/>
    <w:rPr>
      <w:rFonts w:ascii="Courier New" w:hAnsi="Courier New" w:cs="Courier New"/>
    </w:rPr>
  </w:style>
  <w:style w:type="character" w:customStyle="1" w:styleId="WW8Num6z2">
    <w:name w:val="WW8Num6z2"/>
    <w:rsid w:val="000B58DB"/>
    <w:rPr>
      <w:rFonts w:ascii="Wingdings" w:hAnsi="Wingdings" w:cs="Wingdings"/>
    </w:rPr>
  </w:style>
  <w:style w:type="character" w:customStyle="1" w:styleId="WW8Num7z0">
    <w:name w:val="WW8Num7z0"/>
    <w:rsid w:val="000B58DB"/>
    <w:rPr>
      <w:b w:val="0"/>
      <w:i w:val="0"/>
      <w:color w:val="00000A"/>
    </w:rPr>
  </w:style>
  <w:style w:type="character" w:customStyle="1" w:styleId="WW8Num7z1">
    <w:name w:val="WW8Num7z1"/>
    <w:rsid w:val="000B58DB"/>
    <w:rPr>
      <w:rFonts w:ascii="Courier New" w:hAnsi="Courier New" w:cs="Courier New"/>
    </w:rPr>
  </w:style>
  <w:style w:type="character" w:customStyle="1" w:styleId="WW8Num7z2">
    <w:name w:val="WW8Num7z2"/>
    <w:rsid w:val="000B58DB"/>
    <w:rPr>
      <w:rFonts w:ascii="Wingdings" w:hAnsi="Wingdings" w:cs="Wingdings"/>
    </w:rPr>
  </w:style>
  <w:style w:type="character" w:customStyle="1" w:styleId="WW8Num8z0">
    <w:name w:val="WW8Num8z0"/>
    <w:rsid w:val="000B58DB"/>
    <w:rPr>
      <w:rFonts w:ascii="Symbol" w:hAnsi="Symbol" w:cs="Symbol"/>
    </w:rPr>
  </w:style>
  <w:style w:type="character" w:customStyle="1" w:styleId="WW8Num9z0">
    <w:name w:val="WW8Num9z0"/>
    <w:rsid w:val="000B58DB"/>
    <w:rPr>
      <w:i w:val="0"/>
    </w:rPr>
  </w:style>
  <w:style w:type="character" w:customStyle="1" w:styleId="WW8Num9z1">
    <w:name w:val="WW8Num9z1"/>
    <w:rsid w:val="000B58DB"/>
    <w:rPr>
      <w:rFonts w:ascii="Courier New" w:hAnsi="Courier New" w:cs="Courier New"/>
    </w:rPr>
  </w:style>
  <w:style w:type="character" w:customStyle="1" w:styleId="WW8Num9z2">
    <w:name w:val="WW8Num9z2"/>
    <w:rsid w:val="000B58DB"/>
    <w:rPr>
      <w:rFonts w:ascii="Wingdings" w:hAnsi="Wingdings" w:cs="Wingdings"/>
    </w:rPr>
  </w:style>
  <w:style w:type="character" w:customStyle="1" w:styleId="WW8Num8z1">
    <w:name w:val="WW8Num8z1"/>
    <w:rsid w:val="000B58DB"/>
    <w:rPr>
      <w:rFonts w:ascii="Courier New" w:hAnsi="Courier New" w:cs="Courier New"/>
    </w:rPr>
  </w:style>
  <w:style w:type="character" w:customStyle="1" w:styleId="WW8Num8z2">
    <w:name w:val="WW8Num8z2"/>
    <w:rsid w:val="000B58DB"/>
    <w:rPr>
      <w:rFonts w:ascii="Wingdings" w:hAnsi="Wingdings" w:cs="Wingdings"/>
    </w:rPr>
  </w:style>
  <w:style w:type="character" w:customStyle="1" w:styleId="WW8Num10z0">
    <w:name w:val="WW8Num10z0"/>
    <w:rsid w:val="000B58DB"/>
    <w:rPr>
      <w:rFonts w:ascii="Symbol" w:hAnsi="Symbol" w:cs="Symbol"/>
    </w:rPr>
  </w:style>
  <w:style w:type="character" w:customStyle="1" w:styleId="WW8Num10z1">
    <w:name w:val="WW8Num10z1"/>
    <w:rsid w:val="000B58DB"/>
    <w:rPr>
      <w:rFonts w:ascii="Courier New" w:hAnsi="Courier New" w:cs="Courier New"/>
    </w:rPr>
  </w:style>
  <w:style w:type="character" w:customStyle="1" w:styleId="WW8Num10z2">
    <w:name w:val="WW8Num10z2"/>
    <w:rsid w:val="000B58DB"/>
    <w:rPr>
      <w:rFonts w:ascii="Wingdings" w:hAnsi="Wingdings" w:cs="Wingdings"/>
    </w:rPr>
  </w:style>
  <w:style w:type="character" w:customStyle="1" w:styleId="WW8Num12z0">
    <w:name w:val="WW8Num12z0"/>
    <w:rsid w:val="000B58DB"/>
    <w:rPr>
      <w:b/>
    </w:rPr>
  </w:style>
  <w:style w:type="character" w:customStyle="1" w:styleId="WW8Num12z1">
    <w:name w:val="WW8Num12z1"/>
    <w:rsid w:val="000B58DB"/>
    <w:rPr>
      <w:b/>
      <w:i w:val="0"/>
      <w:sz w:val="24"/>
      <w:szCs w:val="24"/>
    </w:rPr>
  </w:style>
  <w:style w:type="character" w:customStyle="1" w:styleId="WW8Num13z0">
    <w:name w:val="WW8Num13z0"/>
    <w:rsid w:val="000B58DB"/>
    <w:rPr>
      <w:b w:val="0"/>
    </w:rPr>
  </w:style>
  <w:style w:type="character" w:customStyle="1" w:styleId="WW8Num15z0">
    <w:name w:val="WW8Num15z0"/>
    <w:rsid w:val="000B58DB"/>
    <w:rPr>
      <w:rFonts w:ascii="Wingdings" w:hAnsi="Wingdings" w:cs="Wingdings"/>
    </w:rPr>
  </w:style>
  <w:style w:type="character" w:customStyle="1" w:styleId="WW8Num15z1">
    <w:name w:val="WW8Num15z1"/>
    <w:rsid w:val="000B58DB"/>
    <w:rPr>
      <w:rFonts w:ascii="Courier New" w:hAnsi="Courier New" w:cs="Courier New"/>
    </w:rPr>
  </w:style>
  <w:style w:type="character" w:customStyle="1" w:styleId="WW8Num15z3">
    <w:name w:val="WW8Num15z3"/>
    <w:rsid w:val="000B58DB"/>
    <w:rPr>
      <w:rFonts w:ascii="Symbol" w:hAnsi="Symbol" w:cs="Symbol"/>
    </w:rPr>
  </w:style>
  <w:style w:type="character" w:customStyle="1" w:styleId="WW-DefaultParagraphFont">
    <w:name w:val="WW-Default Paragraph Font"/>
    <w:rsid w:val="000B58DB"/>
  </w:style>
  <w:style w:type="character" w:customStyle="1" w:styleId="ListParagraphChar">
    <w:name w:val="List Paragraph Char"/>
    <w:uiPriority w:val="34"/>
    <w:rsid w:val="000B58DB"/>
  </w:style>
  <w:style w:type="character" w:customStyle="1" w:styleId="CommentReference1">
    <w:name w:val="Comment Reference1"/>
    <w:rsid w:val="000B58DB"/>
    <w:rPr>
      <w:sz w:val="16"/>
      <w:szCs w:val="16"/>
    </w:rPr>
  </w:style>
  <w:style w:type="character" w:customStyle="1" w:styleId="CommentTextChar">
    <w:name w:val="Comment Text Char"/>
    <w:rsid w:val="000B58DB"/>
    <w:rPr>
      <w:sz w:val="20"/>
      <w:szCs w:val="20"/>
    </w:rPr>
  </w:style>
  <w:style w:type="character" w:customStyle="1" w:styleId="CommentSubjectChar">
    <w:name w:val="Comment Subject Char"/>
    <w:rsid w:val="000B58DB"/>
    <w:rPr>
      <w:b/>
      <w:bCs/>
      <w:sz w:val="20"/>
      <w:szCs w:val="20"/>
    </w:rPr>
  </w:style>
  <w:style w:type="character" w:customStyle="1" w:styleId="BalloonTextChar">
    <w:name w:val="Balloon Text Char"/>
    <w:uiPriority w:val="99"/>
    <w:rsid w:val="000B58DB"/>
    <w:rPr>
      <w:rFonts w:ascii="Tahoma" w:hAnsi="Tahoma" w:cs="Tahoma"/>
      <w:sz w:val="16"/>
      <w:szCs w:val="16"/>
    </w:rPr>
  </w:style>
  <w:style w:type="character" w:customStyle="1" w:styleId="Heading1Char">
    <w:name w:val="Heading 1 Char"/>
    <w:uiPriority w:val="9"/>
    <w:rsid w:val="000B58DB"/>
    <w:rPr>
      <w:rFonts w:ascii="Cambria" w:hAnsi="Cambria" w:cs="font310"/>
      <w:b/>
      <w:bCs/>
      <w:color w:val="365F91"/>
      <w:sz w:val="28"/>
      <w:szCs w:val="28"/>
    </w:rPr>
  </w:style>
  <w:style w:type="character" w:customStyle="1" w:styleId="Heading2Char">
    <w:name w:val="Heading 2 Char"/>
    <w:uiPriority w:val="9"/>
    <w:rsid w:val="000B58DB"/>
    <w:rPr>
      <w:rFonts w:ascii="Book Antiqua" w:eastAsia="Times New Roman" w:hAnsi="Book Antiqua" w:cs="Times New Roman"/>
      <w:b/>
      <w:bCs/>
      <w:sz w:val="28"/>
      <w:szCs w:val="24"/>
    </w:rPr>
  </w:style>
  <w:style w:type="character" w:customStyle="1" w:styleId="Heading3Char">
    <w:name w:val="Heading 3 Char"/>
    <w:uiPriority w:val="9"/>
    <w:rsid w:val="000B58DB"/>
    <w:rPr>
      <w:rFonts w:ascii="Arial" w:eastAsia="Times New Roman" w:hAnsi="Arial" w:cs="Times New Roman"/>
      <w:b/>
      <w:bCs/>
      <w:sz w:val="26"/>
      <w:szCs w:val="26"/>
    </w:rPr>
  </w:style>
  <w:style w:type="character" w:customStyle="1" w:styleId="Heading4Char">
    <w:name w:val="Heading 4 Char"/>
    <w:rsid w:val="000B58DB"/>
    <w:rPr>
      <w:rFonts w:ascii="Book Antiqua" w:eastAsia="Times New Roman" w:hAnsi="Book Antiqua" w:cs="Times New Roman"/>
      <w:b/>
      <w:bCs/>
      <w:sz w:val="28"/>
      <w:szCs w:val="24"/>
      <w:u w:val="single"/>
    </w:rPr>
  </w:style>
  <w:style w:type="character" w:customStyle="1" w:styleId="Heading5Char">
    <w:name w:val="Heading 5 Char"/>
    <w:uiPriority w:val="9"/>
    <w:rsid w:val="000B58DB"/>
    <w:rPr>
      <w:rFonts w:ascii="Times New Roman" w:eastAsia="Times New Roman" w:hAnsi="Times New Roman" w:cs="Times New Roman"/>
      <w:b/>
      <w:bCs/>
      <w:i/>
      <w:iCs/>
      <w:sz w:val="26"/>
      <w:szCs w:val="26"/>
      <w:lang w:val="en-US"/>
    </w:rPr>
  </w:style>
  <w:style w:type="character" w:customStyle="1" w:styleId="Heading6Char">
    <w:name w:val="Heading 6 Char"/>
    <w:rsid w:val="000B58DB"/>
    <w:rPr>
      <w:rFonts w:ascii="Book Antiqua" w:eastAsia="Times New Roman" w:hAnsi="Book Antiqua" w:cs="Times New Roman"/>
      <w:sz w:val="28"/>
      <w:szCs w:val="24"/>
    </w:rPr>
  </w:style>
  <w:style w:type="character" w:customStyle="1" w:styleId="Heading7Char">
    <w:name w:val="Heading 7 Char"/>
    <w:rsid w:val="000B58DB"/>
    <w:rPr>
      <w:rFonts w:ascii="Book Antiqua" w:eastAsia="Times New Roman" w:hAnsi="Book Antiqua" w:cs="Arial"/>
      <w:b/>
      <w:bCs/>
      <w:sz w:val="24"/>
      <w:szCs w:val="24"/>
    </w:rPr>
  </w:style>
  <w:style w:type="character" w:customStyle="1" w:styleId="Heading8Char">
    <w:name w:val="Heading 8 Char"/>
    <w:rsid w:val="000B58DB"/>
    <w:rPr>
      <w:rFonts w:ascii="Times New Roman" w:eastAsia="Times New Roman" w:hAnsi="Times New Roman" w:cs="Times New Roman"/>
      <w:b/>
      <w:sz w:val="24"/>
      <w:szCs w:val="24"/>
    </w:rPr>
  </w:style>
  <w:style w:type="character" w:customStyle="1" w:styleId="Heading9Char">
    <w:name w:val="Heading 9 Char"/>
    <w:rsid w:val="000B58DB"/>
    <w:rPr>
      <w:rFonts w:ascii="Arial" w:eastAsia="Times New Roman" w:hAnsi="Arial" w:cs="Arial"/>
      <w:lang w:val="en-US"/>
    </w:rPr>
  </w:style>
  <w:style w:type="character" w:customStyle="1" w:styleId="BodyText2Char">
    <w:name w:val="Body Text 2 Char"/>
    <w:uiPriority w:val="99"/>
    <w:rsid w:val="000B58DB"/>
    <w:rPr>
      <w:sz w:val="24"/>
      <w:szCs w:val="24"/>
    </w:rPr>
  </w:style>
  <w:style w:type="character" w:customStyle="1" w:styleId="BodyText2Char1">
    <w:name w:val="Body Text 2 Char1"/>
    <w:basedOn w:val="WW-DefaultParagraphFont"/>
    <w:rsid w:val="000B58DB"/>
  </w:style>
  <w:style w:type="character" w:customStyle="1" w:styleId="BodyText3Char">
    <w:name w:val="Body Text 3 Char"/>
    <w:rsid w:val="000B58DB"/>
    <w:rPr>
      <w:rFonts w:ascii="Times New Roman" w:eastAsia="Times New Roman" w:hAnsi="Times New Roman" w:cs="Times New Roman"/>
      <w:sz w:val="16"/>
      <w:szCs w:val="16"/>
    </w:rPr>
  </w:style>
  <w:style w:type="character" w:customStyle="1" w:styleId="NoSpacingChar">
    <w:name w:val="No Spacing Char"/>
    <w:rsid w:val="000B58DB"/>
    <w:rPr>
      <w:rFonts w:cs="font310"/>
      <w:lang w:val="en-US"/>
    </w:rPr>
  </w:style>
  <w:style w:type="character" w:customStyle="1" w:styleId="HeaderChar">
    <w:name w:val="Header Char"/>
    <w:basedOn w:val="WW-DefaultParagraphFont"/>
    <w:uiPriority w:val="99"/>
    <w:rsid w:val="000B58DB"/>
  </w:style>
  <w:style w:type="character" w:customStyle="1" w:styleId="FooterChar">
    <w:name w:val="Footer Char"/>
    <w:basedOn w:val="WW-DefaultParagraphFont"/>
    <w:uiPriority w:val="99"/>
    <w:rsid w:val="000B58DB"/>
  </w:style>
  <w:style w:type="character" w:customStyle="1" w:styleId="ListLabel1">
    <w:name w:val="ListLabel 1"/>
    <w:rsid w:val="000B58DB"/>
    <w:rPr>
      <w:rFonts w:cs="Courier New"/>
    </w:rPr>
  </w:style>
  <w:style w:type="character" w:customStyle="1" w:styleId="ListLabel2">
    <w:name w:val="ListLabel 2"/>
    <w:rsid w:val="000B58DB"/>
    <w:rPr>
      <w:b/>
      <w:i w:val="0"/>
      <w:sz w:val="24"/>
      <w:szCs w:val="24"/>
    </w:rPr>
  </w:style>
  <w:style w:type="character" w:customStyle="1" w:styleId="ListLabel3">
    <w:name w:val="ListLabel 3"/>
    <w:rsid w:val="000B58DB"/>
    <w:rPr>
      <w:rFonts w:cs="Arial"/>
      <w:i w:val="0"/>
      <w:sz w:val="24"/>
    </w:rPr>
  </w:style>
  <w:style w:type="character" w:customStyle="1" w:styleId="ListLabel4">
    <w:name w:val="ListLabel 4"/>
    <w:rsid w:val="000B58DB"/>
    <w:rPr>
      <w:rFonts w:cs="Arial"/>
      <w:b w:val="0"/>
      <w:i w:val="0"/>
      <w:sz w:val="24"/>
    </w:rPr>
  </w:style>
  <w:style w:type="character" w:customStyle="1" w:styleId="ListLabel5">
    <w:name w:val="ListLabel 5"/>
    <w:rsid w:val="000B58DB"/>
    <w:rPr>
      <w:rFonts w:cs="Calibri"/>
    </w:rPr>
  </w:style>
  <w:style w:type="character" w:customStyle="1" w:styleId="ListLabel6">
    <w:name w:val="ListLabel 6"/>
    <w:rsid w:val="000B58DB"/>
    <w:rPr>
      <w:b w:val="0"/>
      <w:i w:val="0"/>
      <w:color w:val="00000A"/>
    </w:rPr>
  </w:style>
  <w:style w:type="character" w:customStyle="1" w:styleId="ListLabel7">
    <w:name w:val="ListLabel 7"/>
    <w:rsid w:val="000B58DB"/>
    <w:rPr>
      <w:rFonts w:eastAsia="TimesNewRomanPSMT" w:cs="Times New Roman"/>
    </w:rPr>
  </w:style>
  <w:style w:type="character" w:customStyle="1" w:styleId="ListLabel8">
    <w:name w:val="ListLabel 8"/>
    <w:rsid w:val="000B58DB"/>
    <w:rPr>
      <w:i w:val="0"/>
    </w:rPr>
  </w:style>
  <w:style w:type="character" w:customStyle="1" w:styleId="NumberingSymbols">
    <w:name w:val="Numbering Symbols"/>
    <w:rsid w:val="000B58DB"/>
  </w:style>
  <w:style w:type="paragraph" w:customStyle="1" w:styleId="Heading">
    <w:name w:val="Heading"/>
    <w:basedOn w:val="Normal"/>
    <w:next w:val="BodyText"/>
    <w:rsid w:val="000B58DB"/>
    <w:pPr>
      <w:keepNext/>
      <w:spacing w:before="240" w:after="120"/>
    </w:pPr>
    <w:rPr>
      <w:rFonts w:ascii="Arial" w:hAnsi="Arial" w:cs="Mangal"/>
      <w:sz w:val="28"/>
      <w:szCs w:val="28"/>
    </w:rPr>
  </w:style>
  <w:style w:type="paragraph" w:styleId="BodyText">
    <w:name w:val="Body Text"/>
    <w:basedOn w:val="Normal"/>
    <w:link w:val="BodyTextChar"/>
    <w:uiPriority w:val="99"/>
    <w:rsid w:val="000B58DB"/>
    <w:pPr>
      <w:spacing w:after="120"/>
    </w:pPr>
    <w:rPr>
      <w:lang/>
    </w:rPr>
  </w:style>
  <w:style w:type="paragraph" w:styleId="List">
    <w:name w:val="List"/>
    <w:basedOn w:val="BodyText"/>
    <w:rsid w:val="000B58DB"/>
    <w:rPr>
      <w:rFonts w:cs="Mangal"/>
    </w:rPr>
  </w:style>
  <w:style w:type="paragraph" w:styleId="Caption">
    <w:name w:val="caption"/>
    <w:basedOn w:val="Normal"/>
    <w:qFormat/>
    <w:rsid w:val="000B58DB"/>
    <w:pPr>
      <w:suppressLineNumbers/>
      <w:spacing w:before="120" w:after="120"/>
    </w:pPr>
    <w:rPr>
      <w:rFonts w:cs="Mangal"/>
      <w:i/>
      <w:iCs/>
    </w:rPr>
  </w:style>
  <w:style w:type="paragraph" w:customStyle="1" w:styleId="Index">
    <w:name w:val="Index"/>
    <w:basedOn w:val="Normal"/>
    <w:rsid w:val="000B58DB"/>
    <w:pPr>
      <w:suppressLineNumbers/>
    </w:pPr>
    <w:rPr>
      <w:rFonts w:cs="Mangal"/>
    </w:rPr>
  </w:style>
  <w:style w:type="paragraph" w:styleId="ListParagraph">
    <w:name w:val="List Paragraph"/>
    <w:basedOn w:val="Normal"/>
    <w:uiPriority w:val="34"/>
    <w:qFormat/>
    <w:rsid w:val="000B58DB"/>
    <w:pPr>
      <w:ind w:left="720"/>
    </w:pPr>
  </w:style>
  <w:style w:type="paragraph" w:customStyle="1" w:styleId="CommentText1">
    <w:name w:val="Comment Text1"/>
    <w:basedOn w:val="Normal"/>
    <w:rsid w:val="000B58DB"/>
    <w:rPr>
      <w:sz w:val="20"/>
      <w:szCs w:val="20"/>
    </w:rPr>
  </w:style>
  <w:style w:type="paragraph" w:customStyle="1" w:styleId="CommentSubject1">
    <w:name w:val="Comment Subject1"/>
    <w:basedOn w:val="CommentText1"/>
    <w:rsid w:val="000B58DB"/>
    <w:rPr>
      <w:b/>
      <w:bCs/>
    </w:rPr>
  </w:style>
  <w:style w:type="paragraph" w:styleId="BalloonText">
    <w:name w:val="Balloon Text"/>
    <w:basedOn w:val="Normal"/>
    <w:uiPriority w:val="99"/>
    <w:rsid w:val="000B58DB"/>
    <w:rPr>
      <w:rFonts w:ascii="Tahoma" w:hAnsi="Tahoma" w:cs="Tahoma"/>
      <w:sz w:val="16"/>
      <w:szCs w:val="16"/>
    </w:rPr>
  </w:style>
  <w:style w:type="paragraph" w:customStyle="1" w:styleId="ContentsHeading">
    <w:name w:val="Contents Heading"/>
    <w:basedOn w:val="Heading1"/>
    <w:rsid w:val="000B58DB"/>
    <w:pPr>
      <w:suppressLineNumbers/>
    </w:pPr>
    <w:rPr>
      <w:sz w:val="32"/>
      <w:szCs w:val="32"/>
    </w:rPr>
  </w:style>
  <w:style w:type="paragraph" w:styleId="BodyText2">
    <w:name w:val="Body Text 2"/>
    <w:basedOn w:val="Normal"/>
    <w:uiPriority w:val="99"/>
    <w:rsid w:val="000B58DB"/>
    <w:pPr>
      <w:spacing w:after="120" w:line="480" w:lineRule="auto"/>
    </w:pPr>
  </w:style>
  <w:style w:type="paragraph" w:styleId="BodyText3">
    <w:name w:val="Body Text 3"/>
    <w:basedOn w:val="Normal"/>
    <w:rsid w:val="000B58DB"/>
    <w:pPr>
      <w:spacing w:after="120"/>
    </w:pPr>
    <w:rPr>
      <w:rFonts w:eastAsia="Times New Roman"/>
      <w:sz w:val="16"/>
      <w:szCs w:val="16"/>
    </w:rPr>
  </w:style>
  <w:style w:type="paragraph" w:styleId="NoSpacing">
    <w:name w:val="No Spacing"/>
    <w:qFormat/>
    <w:rsid w:val="000B58DB"/>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uiPriority w:val="99"/>
    <w:rsid w:val="000B58DB"/>
    <w:pPr>
      <w:suppressLineNumbers/>
      <w:tabs>
        <w:tab w:val="center" w:pos="4513"/>
        <w:tab w:val="right" w:pos="9026"/>
      </w:tabs>
    </w:pPr>
  </w:style>
  <w:style w:type="paragraph" w:styleId="Footer">
    <w:name w:val="footer"/>
    <w:basedOn w:val="Normal"/>
    <w:uiPriority w:val="99"/>
    <w:rsid w:val="000B58DB"/>
    <w:pPr>
      <w:suppressLineNumbers/>
      <w:tabs>
        <w:tab w:val="center" w:pos="4513"/>
        <w:tab w:val="right" w:pos="9026"/>
      </w:tabs>
    </w:pPr>
  </w:style>
  <w:style w:type="paragraph" w:customStyle="1" w:styleId="TableContents">
    <w:name w:val="Table Contents"/>
    <w:basedOn w:val="Normal"/>
    <w:rsid w:val="000B58DB"/>
    <w:pPr>
      <w:suppressLineNumbers/>
    </w:pPr>
  </w:style>
  <w:style w:type="paragraph" w:customStyle="1" w:styleId="TableHeading">
    <w:name w:val="Table Heading"/>
    <w:basedOn w:val="TableContents"/>
    <w:rsid w:val="000B58DB"/>
    <w:pPr>
      <w:jc w:val="center"/>
    </w:pPr>
    <w:rPr>
      <w:b/>
      <w:bCs/>
    </w:rPr>
  </w:style>
  <w:style w:type="paragraph" w:customStyle="1" w:styleId="PythagoreanTheorem">
    <w:name w:val="Pythagorean Theorem"/>
    <w:rsid w:val="000B58DB"/>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14428"/>
    <w:rPr>
      <w:color w:val="0000FF"/>
      <w:u w:val="single"/>
    </w:rPr>
  </w:style>
  <w:style w:type="character" w:styleId="Strong">
    <w:name w:val="Strong"/>
    <w:uiPriority w:val="22"/>
    <w:qFormat/>
    <w:rsid w:val="00414428"/>
    <w:rPr>
      <w:b/>
      <w:bCs/>
    </w:rPr>
  </w:style>
  <w:style w:type="character" w:customStyle="1" w:styleId="BodyTextChar">
    <w:name w:val="Body Text Char"/>
    <w:link w:val="BodyText"/>
    <w:uiPriority w:val="99"/>
    <w:rsid w:val="00414428"/>
    <w:rPr>
      <w:rFonts w:eastAsia="Arial Unicode MS"/>
      <w:color w:val="000000"/>
      <w:kern w:val="1"/>
      <w:sz w:val="24"/>
      <w:szCs w:val="24"/>
      <w:lang w:eastAsia="ar-SA"/>
    </w:rPr>
  </w:style>
  <w:style w:type="paragraph" w:styleId="BodyTextIndent2">
    <w:name w:val="Body Text Indent 2"/>
    <w:basedOn w:val="Normal"/>
    <w:link w:val="BodyTextIndent2Char"/>
    <w:rsid w:val="00414428"/>
    <w:pPr>
      <w:spacing w:after="120" w:line="480" w:lineRule="auto"/>
      <w:ind w:left="360"/>
    </w:pPr>
  </w:style>
  <w:style w:type="character" w:customStyle="1" w:styleId="BodyTextIndent2Char">
    <w:name w:val="Body Text Indent 2 Char"/>
    <w:basedOn w:val="DefaultParagraphFont"/>
    <w:link w:val="BodyTextIndent2"/>
    <w:rsid w:val="00414428"/>
    <w:rPr>
      <w:rFonts w:eastAsia="Arial Unicode MS"/>
      <w:color w:val="000000"/>
      <w:kern w:val="1"/>
      <w:sz w:val="24"/>
      <w:szCs w:val="24"/>
      <w:lang w:eastAsia="ar-SA"/>
    </w:rPr>
  </w:style>
  <w:style w:type="paragraph" w:customStyle="1" w:styleId="Default">
    <w:name w:val="Default"/>
    <w:rsid w:val="00414428"/>
    <w:pPr>
      <w:autoSpaceDE w:val="0"/>
      <w:autoSpaceDN w:val="0"/>
      <w:adjustRightInd w:val="0"/>
    </w:pPr>
    <w:rPr>
      <w:rFonts w:ascii="Arial" w:eastAsia="Calibri" w:hAnsi="Arial" w:cs="Arial"/>
      <w:color w:val="000000"/>
      <w:sz w:val="24"/>
      <w:szCs w:val="24"/>
      <w:lang w:val="en-GB" w:eastAsia="en-GB"/>
    </w:rPr>
  </w:style>
  <w:style w:type="paragraph" w:customStyle="1" w:styleId="1tekst">
    <w:name w:val="1tekst"/>
    <w:basedOn w:val="Normal"/>
    <w:rsid w:val="00414428"/>
    <w:pPr>
      <w:suppressAutoHyphens w:val="0"/>
      <w:spacing w:line="240" w:lineRule="auto"/>
      <w:ind w:left="375" w:right="375" w:firstLine="240"/>
      <w:jc w:val="both"/>
    </w:pPr>
    <w:rPr>
      <w:rFonts w:ascii="Arial" w:eastAsia="Times New Roman" w:hAnsi="Arial" w:cs="Arial"/>
      <w:color w:val="auto"/>
      <w:kern w:val="0"/>
      <w:sz w:val="20"/>
      <w:szCs w:val="20"/>
      <w:lang w:eastAsia="en-US"/>
    </w:rPr>
  </w:style>
  <w:style w:type="character" w:customStyle="1" w:styleId="Izrazitonaglaavanje">
    <w:name w:val="Izrazito naglašavanje"/>
    <w:uiPriority w:val="21"/>
    <w:qFormat/>
    <w:rsid w:val="00414428"/>
    <w:rPr>
      <w:rFonts w:ascii="Arial" w:hAnsi="Arial"/>
      <w:b/>
      <w:bCs/>
      <w:iCs/>
      <w:color w:val="auto"/>
      <w:sz w:val="28"/>
      <w:u w:val="single"/>
    </w:rPr>
  </w:style>
  <w:style w:type="character" w:customStyle="1" w:styleId="FontStyle107">
    <w:name w:val="Font Style107"/>
    <w:rsid w:val="00414428"/>
    <w:rPr>
      <w:rFonts w:ascii="Franklin Gothic Book" w:hAnsi="Franklin Gothic Book" w:cs="Franklin Gothic Book"/>
      <w:sz w:val="24"/>
      <w:szCs w:val="24"/>
    </w:rPr>
  </w:style>
  <w:style w:type="paragraph" w:customStyle="1" w:styleId="Pasussalistom">
    <w:name w:val="Pasus sa listom"/>
    <w:basedOn w:val="Normal"/>
    <w:link w:val="PasussalistomChar"/>
    <w:uiPriority w:val="34"/>
    <w:qFormat/>
    <w:rsid w:val="00414428"/>
    <w:pPr>
      <w:suppressAutoHyphens w:val="0"/>
      <w:spacing w:line="240" w:lineRule="auto"/>
      <w:ind w:left="720"/>
      <w:contextualSpacing/>
    </w:pPr>
    <w:rPr>
      <w:rFonts w:eastAsia="Times New Roman"/>
      <w:color w:val="auto"/>
      <w:kern w:val="0"/>
      <w:lang/>
    </w:rPr>
  </w:style>
  <w:style w:type="character" w:customStyle="1" w:styleId="Tekstuvaramesta">
    <w:name w:val="Tekst čuvara mesta"/>
    <w:uiPriority w:val="99"/>
    <w:semiHidden/>
    <w:rsid w:val="00414428"/>
    <w:rPr>
      <w:color w:val="808080"/>
    </w:rPr>
  </w:style>
  <w:style w:type="numbering" w:customStyle="1" w:styleId="Style1">
    <w:name w:val="Style1"/>
    <w:uiPriority w:val="99"/>
    <w:rsid w:val="00414428"/>
    <w:pPr>
      <w:numPr>
        <w:numId w:val="20"/>
      </w:numPr>
    </w:pPr>
  </w:style>
  <w:style w:type="paragraph" w:customStyle="1" w:styleId="Naslovsadraja">
    <w:name w:val="Naslov sadržaja"/>
    <w:basedOn w:val="Heading1"/>
    <w:next w:val="Normal"/>
    <w:uiPriority w:val="39"/>
    <w:qFormat/>
    <w:rsid w:val="00414428"/>
    <w:pPr>
      <w:suppressAutoHyphens w:val="0"/>
      <w:spacing w:line="276" w:lineRule="auto"/>
      <w:outlineLvl w:val="9"/>
    </w:pPr>
    <w:rPr>
      <w:rFonts w:eastAsia="Times New Roman" w:cs="Times New Roman"/>
      <w:kern w:val="0"/>
    </w:rPr>
  </w:style>
  <w:style w:type="paragraph" w:customStyle="1" w:styleId="a">
    <w:name w:val="Ивана"/>
    <w:basedOn w:val="Heading4"/>
    <w:link w:val="Char"/>
    <w:qFormat/>
    <w:rsid w:val="00414428"/>
    <w:pPr>
      <w:keepLines/>
      <w:pBdr>
        <w:bottom w:val="single" w:sz="8" w:space="4" w:color="4F81BD"/>
      </w:pBdr>
      <w:tabs>
        <w:tab w:val="clear" w:pos="0"/>
      </w:tabs>
      <w:suppressAutoHyphens w:val="0"/>
      <w:spacing w:after="240" w:line="240" w:lineRule="atLeast"/>
      <w:ind w:left="426" w:hanging="426"/>
      <w:contextualSpacing/>
      <w:jc w:val="left"/>
    </w:pPr>
    <w:rPr>
      <w:rFonts w:ascii="Arial" w:eastAsia="Calibri" w:hAnsi="Arial"/>
      <w:bCs w:val="0"/>
      <w:color w:val="auto"/>
      <w:spacing w:val="-4"/>
      <w:kern w:val="28"/>
      <w:u w:val="none"/>
      <w:lang w:val="sr-Cyrl-CS"/>
    </w:rPr>
  </w:style>
  <w:style w:type="paragraph" w:styleId="Title">
    <w:name w:val="Title"/>
    <w:basedOn w:val="Normal"/>
    <w:next w:val="Normal"/>
    <w:link w:val="TitleChar"/>
    <w:uiPriority w:val="10"/>
    <w:qFormat/>
    <w:rsid w:val="00414428"/>
    <w:pPr>
      <w:pBdr>
        <w:bottom w:val="single" w:sz="8" w:space="4" w:color="4F81BD"/>
      </w:pBdr>
      <w:suppressAutoHyphens w:val="0"/>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14428"/>
    <w:rPr>
      <w:rFonts w:ascii="Cambria" w:hAnsi="Cambria"/>
      <w:color w:val="17365D"/>
      <w:spacing w:val="5"/>
      <w:kern w:val="28"/>
      <w:sz w:val="52"/>
      <w:szCs w:val="52"/>
    </w:rPr>
  </w:style>
  <w:style w:type="paragraph" w:customStyle="1" w:styleId="1">
    <w:name w:val="Ивана1"/>
    <w:basedOn w:val="Heading4"/>
    <w:link w:val="1Char"/>
    <w:qFormat/>
    <w:rsid w:val="00414428"/>
    <w:pPr>
      <w:keepLines/>
      <w:pBdr>
        <w:bottom w:val="single" w:sz="8" w:space="4" w:color="4F81BD"/>
      </w:pBdr>
      <w:tabs>
        <w:tab w:val="clear" w:pos="0"/>
      </w:tabs>
      <w:suppressAutoHyphens w:val="0"/>
      <w:spacing w:after="240" w:line="240" w:lineRule="atLeast"/>
      <w:ind w:left="709" w:hanging="709"/>
      <w:contextualSpacing/>
      <w:jc w:val="left"/>
    </w:pPr>
    <w:rPr>
      <w:rFonts w:ascii="Arial" w:eastAsia="Calibri" w:hAnsi="Arial"/>
      <w:bCs w:val="0"/>
      <w:i/>
      <w:color w:val="auto"/>
      <w:spacing w:val="-4"/>
      <w:kern w:val="28"/>
      <w:sz w:val="32"/>
      <w:u w:val="none"/>
      <w:lang w:val="sr-Cyrl-CS"/>
    </w:rPr>
  </w:style>
  <w:style w:type="character" w:customStyle="1" w:styleId="Char">
    <w:name w:val="Ивана Char"/>
    <w:link w:val="a"/>
    <w:rsid w:val="00414428"/>
    <w:rPr>
      <w:rFonts w:ascii="Arial" w:eastAsia="Calibri" w:hAnsi="Arial"/>
      <w:b/>
      <w:spacing w:val="-4"/>
      <w:kern w:val="28"/>
      <w:sz w:val="28"/>
      <w:szCs w:val="24"/>
      <w:lang w:val="sr-Cyrl-CS"/>
    </w:rPr>
  </w:style>
  <w:style w:type="paragraph" w:styleId="TOC1">
    <w:name w:val="toc 1"/>
    <w:basedOn w:val="Normal"/>
    <w:next w:val="Normal"/>
    <w:autoRedefine/>
    <w:uiPriority w:val="39"/>
    <w:unhideWhenUsed/>
    <w:qFormat/>
    <w:rsid w:val="00414428"/>
    <w:pPr>
      <w:suppressAutoHyphens w:val="0"/>
      <w:spacing w:after="100" w:line="240" w:lineRule="auto"/>
    </w:pPr>
    <w:rPr>
      <w:rFonts w:eastAsia="Times New Roman"/>
      <w:color w:val="auto"/>
      <w:kern w:val="0"/>
      <w:lang w:eastAsia="en-US"/>
    </w:rPr>
  </w:style>
  <w:style w:type="character" w:customStyle="1" w:styleId="1Char">
    <w:name w:val="Ивана1 Char"/>
    <w:link w:val="1"/>
    <w:rsid w:val="00414428"/>
    <w:rPr>
      <w:rFonts w:ascii="Arial" w:eastAsia="Calibri" w:hAnsi="Arial"/>
      <w:b/>
      <w:i/>
      <w:spacing w:val="-4"/>
      <w:kern w:val="28"/>
      <w:sz w:val="32"/>
      <w:szCs w:val="24"/>
      <w:lang w:val="sr-Cyrl-CS"/>
    </w:rPr>
  </w:style>
  <w:style w:type="paragraph" w:styleId="TOC2">
    <w:name w:val="toc 2"/>
    <w:basedOn w:val="Normal"/>
    <w:next w:val="Normal"/>
    <w:autoRedefine/>
    <w:uiPriority w:val="39"/>
    <w:unhideWhenUsed/>
    <w:qFormat/>
    <w:rsid w:val="00414428"/>
    <w:pPr>
      <w:suppressAutoHyphens w:val="0"/>
      <w:spacing w:after="100" w:line="276" w:lineRule="auto"/>
      <w:ind w:left="220"/>
    </w:pPr>
    <w:rPr>
      <w:rFonts w:ascii="Calibri" w:eastAsia="Times New Roman" w:hAnsi="Calibri"/>
      <w:color w:val="auto"/>
      <w:kern w:val="0"/>
      <w:sz w:val="22"/>
      <w:szCs w:val="22"/>
      <w:lang w:eastAsia="en-US"/>
    </w:rPr>
  </w:style>
  <w:style w:type="paragraph" w:styleId="TOC3">
    <w:name w:val="toc 3"/>
    <w:basedOn w:val="Normal"/>
    <w:next w:val="Normal"/>
    <w:autoRedefine/>
    <w:uiPriority w:val="39"/>
    <w:unhideWhenUsed/>
    <w:qFormat/>
    <w:rsid w:val="00414428"/>
    <w:pPr>
      <w:suppressAutoHyphens w:val="0"/>
      <w:spacing w:after="100" w:line="276" w:lineRule="auto"/>
      <w:ind w:left="440"/>
    </w:pPr>
    <w:rPr>
      <w:rFonts w:ascii="Calibri" w:eastAsia="Times New Roman" w:hAnsi="Calibri"/>
      <w:color w:val="auto"/>
      <w:kern w:val="0"/>
      <w:sz w:val="22"/>
      <w:szCs w:val="22"/>
      <w:lang w:eastAsia="en-US"/>
    </w:rPr>
  </w:style>
  <w:style w:type="paragraph" w:customStyle="1" w:styleId="2">
    <w:name w:val="Ивана 2"/>
    <w:basedOn w:val="Heading1"/>
    <w:link w:val="2Char"/>
    <w:qFormat/>
    <w:rsid w:val="00414428"/>
    <w:pPr>
      <w:pBdr>
        <w:bottom w:val="single" w:sz="4" w:space="1" w:color="auto"/>
      </w:pBdr>
      <w:suppressAutoHyphens w:val="0"/>
      <w:spacing w:line="360" w:lineRule="auto"/>
    </w:pPr>
    <w:rPr>
      <w:rFonts w:ascii="Arial" w:eastAsia="Times New Roman" w:hAnsi="Arial" w:cs="Times New Roman"/>
      <w:color w:val="auto"/>
      <w:kern w:val="0"/>
      <w:lang w:val="sr-Cyrl-CS"/>
    </w:rPr>
  </w:style>
  <w:style w:type="character" w:customStyle="1" w:styleId="PasussalistomChar">
    <w:name w:val="Pasus sa listom Char"/>
    <w:link w:val="Pasussalistom"/>
    <w:uiPriority w:val="34"/>
    <w:rsid w:val="00414428"/>
    <w:rPr>
      <w:sz w:val="24"/>
      <w:szCs w:val="24"/>
    </w:rPr>
  </w:style>
  <w:style w:type="character" w:customStyle="1" w:styleId="2Char">
    <w:name w:val="Ивана 2 Char"/>
    <w:link w:val="2"/>
    <w:rsid w:val="00414428"/>
    <w:rPr>
      <w:rFonts w:ascii="Arial" w:hAnsi="Arial"/>
      <w:b/>
      <w:bCs/>
      <w:sz w:val="28"/>
      <w:szCs w:val="28"/>
      <w:lang w:val="sr-Cyrl-CS"/>
    </w:rPr>
  </w:style>
  <w:style w:type="paragraph" w:customStyle="1" w:styleId="Bezrazmaka">
    <w:name w:val="Bez razmaka"/>
    <w:link w:val="BezrazmakaChar"/>
    <w:uiPriority w:val="1"/>
    <w:qFormat/>
    <w:rsid w:val="00414428"/>
    <w:rPr>
      <w:rFonts w:ascii="Calibri" w:hAnsi="Calibri"/>
      <w:sz w:val="22"/>
      <w:szCs w:val="22"/>
    </w:rPr>
  </w:style>
  <w:style w:type="character" w:customStyle="1" w:styleId="BezrazmakaChar">
    <w:name w:val="Bez razmaka Char"/>
    <w:link w:val="Bezrazmaka"/>
    <w:uiPriority w:val="1"/>
    <w:rsid w:val="00414428"/>
    <w:rPr>
      <w:rFonts w:ascii="Calibri" w:hAnsi="Calibri"/>
      <w:sz w:val="22"/>
      <w:szCs w:val="22"/>
      <w:lang w:bidi="ar-SA"/>
    </w:rPr>
  </w:style>
  <w:style w:type="paragraph" w:styleId="Index1">
    <w:name w:val="index 1"/>
    <w:basedOn w:val="Normal"/>
    <w:next w:val="Normal"/>
    <w:autoRedefine/>
    <w:uiPriority w:val="99"/>
    <w:unhideWhenUsed/>
    <w:rsid w:val="00414428"/>
    <w:pPr>
      <w:suppressAutoHyphens w:val="0"/>
      <w:spacing w:line="240" w:lineRule="auto"/>
      <w:ind w:left="240" w:hanging="240"/>
    </w:pPr>
    <w:rPr>
      <w:rFonts w:eastAsia="Times New Roman"/>
      <w:color w:val="auto"/>
      <w:kern w:val="0"/>
      <w:lang w:eastAsia="en-US"/>
    </w:rPr>
  </w:style>
  <w:style w:type="paragraph" w:styleId="BodyTextIndent">
    <w:name w:val="Body Text Indent"/>
    <w:basedOn w:val="Normal"/>
    <w:link w:val="BodyTextIndentChar"/>
    <w:uiPriority w:val="99"/>
    <w:unhideWhenUsed/>
    <w:rsid w:val="00414428"/>
    <w:pPr>
      <w:suppressAutoHyphens w:val="0"/>
      <w:spacing w:after="120" w:line="240" w:lineRule="auto"/>
      <w:ind w:left="283"/>
    </w:pPr>
    <w:rPr>
      <w:rFonts w:eastAsia="Times New Roman"/>
      <w:color w:val="auto"/>
      <w:kern w:val="0"/>
    </w:rPr>
  </w:style>
  <w:style w:type="character" w:customStyle="1" w:styleId="BodyTextIndentChar">
    <w:name w:val="Body Text Indent Char"/>
    <w:basedOn w:val="DefaultParagraphFont"/>
    <w:link w:val="BodyTextIndent"/>
    <w:uiPriority w:val="99"/>
    <w:rsid w:val="00414428"/>
    <w:rPr>
      <w:sz w:val="24"/>
      <w:szCs w:val="24"/>
    </w:rPr>
  </w:style>
  <w:style w:type="paragraph" w:customStyle="1" w:styleId="Normal1">
    <w:name w:val="Normal1"/>
    <w:basedOn w:val="Normal"/>
    <w:rsid w:val="00414428"/>
    <w:pPr>
      <w:suppressAutoHyphens w:val="0"/>
      <w:spacing w:before="100" w:beforeAutospacing="1" w:after="100" w:afterAutospacing="1" w:line="240" w:lineRule="auto"/>
    </w:pPr>
    <w:rPr>
      <w:rFonts w:eastAsia="Times New Roman"/>
      <w:color w:val="auto"/>
      <w:kern w:val="0"/>
      <w:lang w:eastAsia="en-US"/>
    </w:rPr>
  </w:style>
  <w:style w:type="paragraph" w:customStyle="1" w:styleId="msonormalcxspmiddle">
    <w:name w:val="msonormalcxspmiddle"/>
    <w:basedOn w:val="Normal"/>
    <w:rsid w:val="00414428"/>
    <w:pPr>
      <w:suppressAutoHyphens w:val="0"/>
      <w:spacing w:before="100" w:beforeAutospacing="1" w:after="100" w:afterAutospacing="1" w:line="240" w:lineRule="auto"/>
    </w:pPr>
    <w:rPr>
      <w:rFonts w:eastAsia="Times New Roman"/>
      <w:color w:val="auto"/>
      <w:kern w:val="0"/>
      <w:lang w:eastAsia="en-US"/>
    </w:rPr>
  </w:style>
  <w:style w:type="paragraph" w:customStyle="1" w:styleId="sava">
    <w:name w:val="sava"/>
    <w:basedOn w:val="Normal"/>
    <w:rsid w:val="00414428"/>
    <w:pPr>
      <w:tabs>
        <w:tab w:val="left" w:pos="284"/>
        <w:tab w:val="left" w:pos="1418"/>
        <w:tab w:val="right" w:pos="2835"/>
        <w:tab w:val="right" w:pos="5954"/>
        <w:tab w:val="right" w:pos="8789"/>
      </w:tabs>
      <w:suppressAutoHyphens w:val="0"/>
      <w:spacing w:line="240" w:lineRule="auto"/>
      <w:jc w:val="both"/>
    </w:pPr>
    <w:rPr>
      <w:rFonts w:ascii="Arial" w:eastAsia="Times New Roman" w:hAnsi="Arial"/>
      <w:color w:val="auto"/>
      <w:kern w:val="0"/>
      <w:szCs w:val="20"/>
      <w:lang w:val="sl-SI" w:eastAsia="en-US"/>
    </w:rPr>
  </w:style>
  <w:style w:type="paragraph" w:styleId="PlainText">
    <w:name w:val="Plain Text"/>
    <w:basedOn w:val="Normal"/>
    <w:link w:val="PlainTextChar"/>
    <w:rsid w:val="00414428"/>
    <w:pPr>
      <w:suppressAutoHyphens w:val="0"/>
      <w:spacing w:line="240" w:lineRule="auto"/>
    </w:pPr>
    <w:rPr>
      <w:rFonts w:ascii="Courier New" w:eastAsia="Times New Roman" w:hAnsi="Courier New"/>
      <w:color w:val="auto"/>
      <w:kern w:val="0"/>
      <w:sz w:val="20"/>
      <w:szCs w:val="20"/>
      <w:lang w:eastAsia="en-US"/>
    </w:rPr>
  </w:style>
  <w:style w:type="character" w:customStyle="1" w:styleId="PlainTextChar">
    <w:name w:val="Plain Text Char"/>
    <w:basedOn w:val="DefaultParagraphFont"/>
    <w:link w:val="PlainText"/>
    <w:rsid w:val="00414428"/>
    <w:rPr>
      <w:rFonts w:ascii="Courier New" w:hAnsi="Courier New"/>
    </w:rPr>
  </w:style>
  <w:style w:type="character" w:styleId="PageNumber">
    <w:name w:val="page number"/>
    <w:rsid w:val="00414428"/>
  </w:style>
  <w:style w:type="character" w:customStyle="1" w:styleId="FontStyle55">
    <w:name w:val="Font Style55"/>
    <w:rsid w:val="00414428"/>
    <w:rPr>
      <w:rFonts w:ascii="Arial" w:hAnsi="Arial" w:cs="Arial" w:hint="default"/>
      <w:sz w:val="22"/>
      <w:szCs w:val="22"/>
    </w:rPr>
  </w:style>
  <w:style w:type="paragraph" w:customStyle="1" w:styleId="a0">
    <w:name w:val="Преформатирани текст"/>
    <w:basedOn w:val="Normal"/>
    <w:rsid w:val="00414428"/>
    <w:pPr>
      <w:spacing w:line="240" w:lineRule="auto"/>
      <w:ind w:left="567" w:right="729"/>
      <w:jc w:val="both"/>
    </w:pPr>
    <w:rPr>
      <w:rFonts w:ascii="Courier New" w:eastAsia="Courier New" w:hAnsi="Courier New" w:cs="Courier New"/>
      <w:color w:val="auto"/>
      <w:kern w:val="0"/>
      <w:sz w:val="20"/>
      <w:szCs w:val="20"/>
      <w:lang w:val="sr-Cyrl-CS"/>
    </w:rPr>
  </w:style>
  <w:style w:type="character" w:customStyle="1" w:styleId="Podrazumevanifontpasusa2">
    <w:name w:val="Podrazumevani font pasusa2"/>
    <w:rsid w:val="00414428"/>
  </w:style>
  <w:style w:type="character" w:customStyle="1" w:styleId="Absatz-Standardschriftart">
    <w:name w:val="Absatz-Standardschriftart"/>
    <w:rsid w:val="00414428"/>
  </w:style>
  <w:style w:type="character" w:customStyle="1" w:styleId="4">
    <w:name w:val="Подразумевани фонт пасуса4"/>
    <w:rsid w:val="00414428"/>
  </w:style>
  <w:style w:type="character" w:customStyle="1" w:styleId="WW8Num6z3">
    <w:name w:val="WW8Num6z3"/>
    <w:rsid w:val="00414428"/>
    <w:rPr>
      <w:rFonts w:ascii="Symbol" w:hAnsi="Symbol" w:cs="Symbol"/>
    </w:rPr>
  </w:style>
  <w:style w:type="character" w:customStyle="1" w:styleId="Podrazumevanifontpasusa1">
    <w:name w:val="Podrazumevani font pasusa1"/>
    <w:rsid w:val="00414428"/>
  </w:style>
  <w:style w:type="character" w:customStyle="1" w:styleId="WW-Absatz-Standardschriftart">
    <w:name w:val="WW-Absatz-Standardschriftart"/>
    <w:rsid w:val="00414428"/>
  </w:style>
  <w:style w:type="character" w:customStyle="1" w:styleId="WW-Absatz-Standardschriftart1">
    <w:name w:val="WW-Absatz-Standardschriftart1"/>
    <w:rsid w:val="00414428"/>
  </w:style>
  <w:style w:type="character" w:customStyle="1" w:styleId="WW-Absatz-Standardschriftart11">
    <w:name w:val="WW-Absatz-Standardschriftart11"/>
    <w:rsid w:val="00414428"/>
  </w:style>
  <w:style w:type="character" w:customStyle="1" w:styleId="3">
    <w:name w:val="Подразумевани фонт пасуса3"/>
    <w:rsid w:val="00414428"/>
  </w:style>
  <w:style w:type="character" w:customStyle="1" w:styleId="20">
    <w:name w:val="Подразумевани фонт пасуса2"/>
    <w:rsid w:val="00414428"/>
  </w:style>
  <w:style w:type="character" w:customStyle="1" w:styleId="10">
    <w:name w:val="Подразумевани фонт пасуса1"/>
    <w:rsid w:val="00414428"/>
  </w:style>
  <w:style w:type="paragraph" w:customStyle="1" w:styleId="a1">
    <w:name w:val="Заглавље"/>
    <w:basedOn w:val="Normal"/>
    <w:next w:val="BodyText"/>
    <w:rsid w:val="00414428"/>
    <w:pPr>
      <w:keepNext/>
      <w:spacing w:before="240" w:after="120" w:line="240" w:lineRule="auto"/>
    </w:pPr>
    <w:rPr>
      <w:rFonts w:ascii="Arial" w:eastAsia="Lucida Sans Unicode" w:hAnsi="Arial" w:cs="Mangal"/>
      <w:color w:val="auto"/>
      <w:kern w:val="0"/>
      <w:sz w:val="28"/>
      <w:szCs w:val="28"/>
      <w:lang w:val="sr-Cyrl-CS"/>
    </w:rPr>
  </w:style>
  <w:style w:type="paragraph" w:customStyle="1" w:styleId="5">
    <w:name w:val="Наслов5"/>
    <w:basedOn w:val="Normal"/>
    <w:rsid w:val="00414428"/>
    <w:pPr>
      <w:suppressLineNumbers/>
      <w:spacing w:before="120" w:after="120" w:line="240" w:lineRule="auto"/>
    </w:pPr>
    <w:rPr>
      <w:rFonts w:eastAsia="Times New Roman" w:cs="Mangal"/>
      <w:i/>
      <w:iCs/>
      <w:color w:val="auto"/>
      <w:kern w:val="0"/>
      <w:lang w:val="sr-Cyrl-CS"/>
    </w:rPr>
  </w:style>
  <w:style w:type="paragraph" w:customStyle="1" w:styleId="a2">
    <w:name w:val="Индекс"/>
    <w:basedOn w:val="Normal"/>
    <w:rsid w:val="00414428"/>
    <w:pPr>
      <w:suppressLineNumbers/>
      <w:spacing w:line="240" w:lineRule="auto"/>
    </w:pPr>
    <w:rPr>
      <w:rFonts w:eastAsia="Times New Roman" w:cs="Mangal"/>
      <w:color w:val="auto"/>
      <w:kern w:val="0"/>
      <w:lang w:val="sr-Cyrl-CS"/>
    </w:rPr>
  </w:style>
  <w:style w:type="paragraph" w:customStyle="1" w:styleId="40">
    <w:name w:val="Наслов4"/>
    <w:basedOn w:val="Normal"/>
    <w:rsid w:val="00414428"/>
    <w:pPr>
      <w:suppressLineNumbers/>
      <w:spacing w:before="120" w:after="120" w:line="240" w:lineRule="auto"/>
    </w:pPr>
    <w:rPr>
      <w:rFonts w:eastAsia="Times New Roman" w:cs="Mangal"/>
      <w:i/>
      <w:iCs/>
      <w:color w:val="auto"/>
      <w:kern w:val="0"/>
      <w:lang w:val="sr-Cyrl-CS"/>
    </w:rPr>
  </w:style>
  <w:style w:type="paragraph" w:customStyle="1" w:styleId="30">
    <w:name w:val="Наслов3"/>
    <w:basedOn w:val="Normal"/>
    <w:rsid w:val="00414428"/>
    <w:pPr>
      <w:suppressLineNumbers/>
      <w:spacing w:before="120" w:after="120" w:line="240" w:lineRule="auto"/>
    </w:pPr>
    <w:rPr>
      <w:rFonts w:eastAsia="Times New Roman" w:cs="Mangal"/>
      <w:i/>
      <w:iCs/>
      <w:color w:val="auto"/>
      <w:kern w:val="0"/>
      <w:lang w:val="sr-Cyrl-CS"/>
    </w:rPr>
  </w:style>
  <w:style w:type="paragraph" w:customStyle="1" w:styleId="21">
    <w:name w:val="Наслов2"/>
    <w:basedOn w:val="Normal"/>
    <w:rsid w:val="00414428"/>
    <w:pPr>
      <w:suppressLineNumbers/>
      <w:spacing w:before="120" w:after="120" w:line="240" w:lineRule="auto"/>
    </w:pPr>
    <w:rPr>
      <w:rFonts w:eastAsia="Times New Roman" w:cs="Mangal"/>
      <w:i/>
      <w:iCs/>
      <w:color w:val="auto"/>
      <w:kern w:val="0"/>
      <w:lang w:val="sr-Cyrl-CS"/>
    </w:rPr>
  </w:style>
  <w:style w:type="paragraph" w:customStyle="1" w:styleId="11">
    <w:name w:val="Наслов1"/>
    <w:basedOn w:val="Normal"/>
    <w:rsid w:val="00414428"/>
    <w:pPr>
      <w:suppressLineNumbers/>
      <w:spacing w:before="120" w:after="120" w:line="240" w:lineRule="auto"/>
    </w:pPr>
    <w:rPr>
      <w:rFonts w:eastAsia="Times New Roman" w:cs="Mangal"/>
      <w:i/>
      <w:iCs/>
      <w:color w:val="auto"/>
      <w:kern w:val="0"/>
      <w:lang w:val="sr-Cyrl-CS"/>
    </w:rPr>
  </w:style>
  <w:style w:type="paragraph" w:customStyle="1" w:styleId="a3">
    <w:name w:val="Садржај табеле"/>
    <w:basedOn w:val="Normal"/>
    <w:rsid w:val="00414428"/>
    <w:pPr>
      <w:suppressLineNumbers/>
      <w:spacing w:line="240" w:lineRule="auto"/>
      <w:ind w:left="567" w:right="729"/>
      <w:jc w:val="both"/>
    </w:pPr>
    <w:rPr>
      <w:rFonts w:ascii="Arial" w:eastAsia="Times New Roman" w:hAnsi="Arial" w:cs="Arial"/>
      <w:color w:val="auto"/>
      <w:kern w:val="0"/>
      <w:lang w:val="sr-Cyrl-CS"/>
    </w:rPr>
  </w:style>
  <w:style w:type="paragraph" w:customStyle="1" w:styleId="WW-112">
    <w:name w:val="WW-Заглавље112"/>
    <w:basedOn w:val="Normal"/>
    <w:next w:val="Subtitle"/>
    <w:rsid w:val="00414428"/>
    <w:pPr>
      <w:suppressLineNumbers/>
      <w:spacing w:before="120" w:after="120" w:line="240" w:lineRule="auto"/>
      <w:ind w:left="567" w:right="729"/>
      <w:jc w:val="both"/>
    </w:pPr>
    <w:rPr>
      <w:rFonts w:ascii="Arial" w:eastAsia="Times New Roman" w:hAnsi="Arial" w:cs="Mangal"/>
      <w:i/>
      <w:iCs/>
      <w:color w:val="auto"/>
      <w:kern w:val="0"/>
      <w:lang w:val="sr-Cyrl-CS"/>
    </w:rPr>
  </w:style>
  <w:style w:type="paragraph" w:styleId="Subtitle">
    <w:name w:val="Subtitle"/>
    <w:basedOn w:val="Normal"/>
    <w:next w:val="BodyText"/>
    <w:link w:val="SubtitleChar"/>
    <w:qFormat/>
    <w:rsid w:val="00414428"/>
    <w:pPr>
      <w:spacing w:after="60" w:line="240" w:lineRule="auto"/>
      <w:jc w:val="center"/>
    </w:pPr>
    <w:rPr>
      <w:rFonts w:ascii="Arial" w:eastAsia="Times New Roman" w:hAnsi="Arial"/>
      <w:color w:val="auto"/>
      <w:kern w:val="0"/>
      <w:lang w:val="sr-Cyrl-CS"/>
    </w:rPr>
  </w:style>
  <w:style w:type="character" w:customStyle="1" w:styleId="SubtitleChar">
    <w:name w:val="Subtitle Char"/>
    <w:basedOn w:val="DefaultParagraphFont"/>
    <w:link w:val="Subtitle"/>
    <w:rsid w:val="00414428"/>
    <w:rPr>
      <w:rFonts w:ascii="Arial" w:hAnsi="Arial"/>
      <w:sz w:val="24"/>
      <w:szCs w:val="24"/>
      <w:lang w:val="sr-Cyrl-CS" w:eastAsia="ar-SA"/>
    </w:rPr>
  </w:style>
  <w:style w:type="paragraph" w:customStyle="1" w:styleId="text">
    <w:name w:val="text"/>
    <w:basedOn w:val="Normal"/>
    <w:rsid w:val="00414428"/>
    <w:pPr>
      <w:spacing w:before="60" w:after="60" w:line="240" w:lineRule="auto"/>
      <w:ind w:left="567" w:right="729"/>
      <w:jc w:val="both"/>
    </w:pPr>
    <w:rPr>
      <w:rFonts w:ascii="Verdana" w:eastAsia="Times New Roman" w:hAnsi="Verdana" w:cs="Verdana"/>
      <w:color w:val="auto"/>
      <w:kern w:val="0"/>
      <w:sz w:val="22"/>
      <w:szCs w:val="22"/>
      <w:lang w:val="sr-Cyrl-CS"/>
    </w:rPr>
  </w:style>
  <w:style w:type="paragraph" w:customStyle="1" w:styleId="a4">
    <w:name w:val="Заглавље табеле"/>
    <w:basedOn w:val="a3"/>
    <w:rsid w:val="00414428"/>
    <w:pPr>
      <w:jc w:val="center"/>
    </w:pPr>
    <w:rPr>
      <w:b/>
      <w:bCs/>
    </w:rPr>
  </w:style>
  <w:style w:type="paragraph" w:customStyle="1" w:styleId="a5">
    <w:name w:val="Садржај оквира"/>
    <w:basedOn w:val="BodyText"/>
    <w:rsid w:val="00414428"/>
    <w:pPr>
      <w:spacing w:line="240" w:lineRule="auto"/>
      <w:ind w:left="567" w:right="729"/>
      <w:jc w:val="both"/>
    </w:pPr>
    <w:rPr>
      <w:rFonts w:ascii="Arial" w:eastAsia="Times New Roman" w:hAnsi="Arial" w:cs="Arial"/>
      <w:color w:val="auto"/>
      <w:kern w:val="0"/>
      <w:lang w:val="sr-Cyrl-CS"/>
    </w:rPr>
  </w:style>
  <w:style w:type="paragraph" w:customStyle="1" w:styleId="Style6">
    <w:name w:val="Style6"/>
    <w:basedOn w:val="Normal"/>
    <w:uiPriority w:val="99"/>
    <w:rsid w:val="00414428"/>
    <w:pPr>
      <w:widowControl w:val="0"/>
      <w:suppressAutoHyphens w:val="0"/>
      <w:autoSpaceDE w:val="0"/>
      <w:autoSpaceDN w:val="0"/>
      <w:adjustRightInd w:val="0"/>
      <w:spacing w:line="240" w:lineRule="auto"/>
    </w:pPr>
    <w:rPr>
      <w:rFonts w:eastAsia="Times New Roman"/>
      <w:color w:val="auto"/>
      <w:kern w:val="0"/>
      <w:lang w:eastAsia="en-US"/>
    </w:rPr>
  </w:style>
  <w:style w:type="character" w:customStyle="1" w:styleId="FontStyle12">
    <w:name w:val="Font Style12"/>
    <w:uiPriority w:val="99"/>
    <w:rsid w:val="00414428"/>
    <w:rPr>
      <w:rFonts w:ascii="Times New Roman" w:hAnsi="Times New Roman" w:cs="Times New Roman"/>
      <w:b/>
      <w:bCs/>
      <w:sz w:val="22"/>
      <w:szCs w:val="22"/>
    </w:rPr>
  </w:style>
  <w:style w:type="character" w:customStyle="1" w:styleId="FontStyle11">
    <w:name w:val="Font Style11"/>
    <w:uiPriority w:val="99"/>
    <w:rsid w:val="00414428"/>
    <w:rPr>
      <w:rFonts w:ascii="Times New Roman" w:hAnsi="Times New Roman" w:cs="Times New Roman"/>
      <w:sz w:val="22"/>
      <w:szCs w:val="22"/>
    </w:rPr>
  </w:style>
  <w:style w:type="paragraph" w:customStyle="1" w:styleId="Style7">
    <w:name w:val="Style7"/>
    <w:basedOn w:val="Normal"/>
    <w:uiPriority w:val="99"/>
    <w:rsid w:val="00414428"/>
    <w:pPr>
      <w:widowControl w:val="0"/>
      <w:suppressAutoHyphens w:val="0"/>
      <w:autoSpaceDE w:val="0"/>
      <w:autoSpaceDN w:val="0"/>
      <w:adjustRightInd w:val="0"/>
      <w:spacing w:line="278" w:lineRule="exact"/>
      <w:ind w:firstLine="374"/>
      <w:jc w:val="both"/>
    </w:pPr>
    <w:rPr>
      <w:rFonts w:eastAsia="Times New Roman"/>
      <w:color w:val="auto"/>
      <w:kern w:val="0"/>
      <w:lang w:eastAsia="en-US"/>
    </w:rPr>
  </w:style>
  <w:style w:type="character" w:styleId="IntenseEmphasis">
    <w:name w:val="Intense Emphasis"/>
    <w:uiPriority w:val="21"/>
    <w:qFormat/>
    <w:rsid w:val="00414428"/>
    <w:rPr>
      <w:rFonts w:ascii="Arial" w:hAnsi="Arial"/>
      <w:b/>
      <w:bCs/>
      <w:iCs/>
      <w:color w:val="auto"/>
      <w:sz w:val="28"/>
      <w:u w:val="single"/>
    </w:rPr>
  </w:style>
  <w:style w:type="paragraph" w:customStyle="1" w:styleId="CharCharChar">
    <w:name w:val="Char Char Char"/>
    <w:basedOn w:val="Normal"/>
    <w:rsid w:val="00414428"/>
    <w:pPr>
      <w:tabs>
        <w:tab w:val="left" w:pos="567"/>
      </w:tabs>
      <w:suppressAutoHyphens w:val="0"/>
      <w:spacing w:before="120" w:after="160" w:line="240" w:lineRule="exact"/>
      <w:ind w:left="1584" w:hanging="504"/>
    </w:pPr>
    <w:rPr>
      <w:rFonts w:ascii="Arial" w:eastAsia="Times New Roman" w:hAnsi="Arial"/>
      <w:b/>
      <w:bCs/>
      <w:kern w:val="0"/>
      <w:lang w:eastAsia="en-US"/>
    </w:rPr>
  </w:style>
  <w:style w:type="paragraph" w:customStyle="1" w:styleId="Style19">
    <w:name w:val="Style19"/>
    <w:basedOn w:val="Normal"/>
    <w:rsid w:val="00414428"/>
    <w:pPr>
      <w:widowControl w:val="0"/>
      <w:suppressAutoHyphens w:val="0"/>
      <w:autoSpaceDE w:val="0"/>
      <w:autoSpaceDN w:val="0"/>
      <w:adjustRightInd w:val="0"/>
      <w:spacing w:line="298" w:lineRule="exact"/>
      <w:jc w:val="both"/>
    </w:pPr>
    <w:rPr>
      <w:rFonts w:ascii="Franklin Gothic Book" w:eastAsia="Times New Roman" w:hAnsi="Franklin Gothic Book"/>
      <w:color w:val="auto"/>
      <w:kern w:val="0"/>
      <w:lang w:val="sr-Latn-CS" w:eastAsia="sr-Latn-CS"/>
    </w:rPr>
  </w:style>
  <w:style w:type="paragraph" w:styleId="BodyTextIndent3">
    <w:name w:val="Body Text Indent 3"/>
    <w:basedOn w:val="Normal"/>
    <w:link w:val="BodyTextIndent3Char"/>
    <w:rsid w:val="00414428"/>
    <w:pPr>
      <w:suppressAutoHyphens w:val="0"/>
      <w:spacing w:after="120" w:line="240" w:lineRule="auto"/>
      <w:ind w:left="283"/>
    </w:pPr>
    <w:rPr>
      <w:rFonts w:eastAsia="Times New Roman"/>
      <w:color w:val="auto"/>
      <w:kern w:val="0"/>
      <w:sz w:val="16"/>
      <w:szCs w:val="16"/>
      <w:lang w:eastAsia="en-US"/>
    </w:rPr>
  </w:style>
  <w:style w:type="character" w:customStyle="1" w:styleId="BodyTextIndent3Char">
    <w:name w:val="Body Text Indent 3 Char"/>
    <w:basedOn w:val="DefaultParagraphFont"/>
    <w:link w:val="BodyTextIndent3"/>
    <w:rsid w:val="00414428"/>
    <w:rPr>
      <w:sz w:val="16"/>
      <w:szCs w:val="16"/>
    </w:rPr>
  </w:style>
  <w:style w:type="paragraph" w:customStyle="1" w:styleId="StyleJustified">
    <w:name w:val="Style Justified"/>
    <w:basedOn w:val="Normal"/>
    <w:link w:val="StyleJustifiedChar"/>
    <w:rsid w:val="00414428"/>
    <w:pPr>
      <w:keepLines/>
      <w:suppressAutoHyphens w:val="0"/>
      <w:spacing w:before="60" w:line="240" w:lineRule="auto"/>
      <w:jc w:val="both"/>
    </w:pPr>
    <w:rPr>
      <w:rFonts w:ascii="Franklin Gothic Book" w:eastAsia="Times New Roman" w:hAnsi="Franklin Gothic Book"/>
      <w:color w:val="auto"/>
      <w:kern w:val="0"/>
      <w:szCs w:val="20"/>
      <w:lang/>
    </w:rPr>
  </w:style>
  <w:style w:type="character" w:customStyle="1" w:styleId="StyleJustifiedChar">
    <w:name w:val="Style Justified Char"/>
    <w:link w:val="StyleJustified"/>
    <w:rsid w:val="00414428"/>
    <w:rPr>
      <w:rFonts w:ascii="Franklin Gothic Book" w:hAnsi="Franklin Gothic Book"/>
      <w:sz w:val="24"/>
    </w:rPr>
  </w:style>
  <w:style w:type="character" w:styleId="Emphasis">
    <w:name w:val="Emphasis"/>
    <w:qFormat/>
    <w:rsid w:val="00414428"/>
    <w:rPr>
      <w:i/>
      <w:iCs/>
    </w:rPr>
  </w:style>
  <w:style w:type="character" w:styleId="FollowedHyperlink">
    <w:name w:val="FollowedHyperlink"/>
    <w:rsid w:val="00414428"/>
    <w:rPr>
      <w:color w:val="800080"/>
      <w:u w:val="single"/>
    </w:rPr>
  </w:style>
  <w:style w:type="paragraph" w:customStyle="1" w:styleId="ListParagraph1">
    <w:name w:val="List Paragraph1"/>
    <w:basedOn w:val="Normal"/>
    <w:qFormat/>
    <w:rsid w:val="00414428"/>
    <w:pPr>
      <w:ind w:left="720"/>
    </w:pPr>
  </w:style>
  <w:style w:type="paragraph" w:styleId="NormalWeb">
    <w:name w:val="Normal (Web)"/>
    <w:basedOn w:val="Normal"/>
    <w:uiPriority w:val="99"/>
    <w:unhideWhenUsed/>
    <w:rsid w:val="00414428"/>
    <w:pPr>
      <w:suppressAutoHyphens w:val="0"/>
      <w:spacing w:before="100" w:beforeAutospacing="1" w:after="100" w:afterAutospacing="1" w:line="240" w:lineRule="auto"/>
    </w:pPr>
    <w:rPr>
      <w:rFonts w:eastAsia="Times New Roman"/>
      <w:color w:val="auto"/>
      <w:kern w:val="0"/>
    </w:rPr>
  </w:style>
  <w:style w:type="character" w:customStyle="1" w:styleId="ListParagraphCharCharChar">
    <w:name w:val="List Paragraph Char Char Char"/>
    <w:basedOn w:val="DefaultParagraphFont"/>
    <w:link w:val="ListParagraphCharChar"/>
    <w:uiPriority w:val="34"/>
    <w:locked/>
    <w:rsid w:val="00414428"/>
    <w:rPr>
      <w:sz w:val="24"/>
      <w:szCs w:val="24"/>
    </w:rPr>
  </w:style>
  <w:style w:type="paragraph" w:customStyle="1" w:styleId="ListParagraphCharChar">
    <w:name w:val="List Paragraph Char Char"/>
    <w:basedOn w:val="Normal"/>
    <w:link w:val="ListParagraphCharCharChar"/>
    <w:uiPriority w:val="34"/>
    <w:qFormat/>
    <w:rsid w:val="00414428"/>
    <w:pPr>
      <w:suppressAutoHyphens w:val="0"/>
      <w:spacing w:line="240" w:lineRule="auto"/>
      <w:ind w:left="720"/>
      <w:contextualSpacing/>
    </w:pPr>
    <w:rPr>
      <w:rFonts w:eastAsia="Times New Roman"/>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124395517">
      <w:bodyDiv w:val="1"/>
      <w:marLeft w:val="0"/>
      <w:marRight w:val="0"/>
      <w:marTop w:val="0"/>
      <w:marBottom w:val="0"/>
      <w:divBdr>
        <w:top w:val="none" w:sz="0" w:space="0" w:color="auto"/>
        <w:left w:val="none" w:sz="0" w:space="0" w:color="auto"/>
        <w:bottom w:val="none" w:sz="0" w:space="0" w:color="auto"/>
        <w:right w:val="none" w:sz="0" w:space="0" w:color="auto"/>
      </w:divBdr>
    </w:div>
    <w:div w:id="134881541">
      <w:bodyDiv w:val="1"/>
      <w:marLeft w:val="0"/>
      <w:marRight w:val="0"/>
      <w:marTop w:val="0"/>
      <w:marBottom w:val="0"/>
      <w:divBdr>
        <w:top w:val="none" w:sz="0" w:space="0" w:color="auto"/>
        <w:left w:val="none" w:sz="0" w:space="0" w:color="auto"/>
        <w:bottom w:val="none" w:sz="0" w:space="0" w:color="auto"/>
        <w:right w:val="none" w:sz="0" w:space="0" w:color="auto"/>
      </w:divBdr>
    </w:div>
    <w:div w:id="359277952">
      <w:bodyDiv w:val="1"/>
      <w:marLeft w:val="0"/>
      <w:marRight w:val="0"/>
      <w:marTop w:val="0"/>
      <w:marBottom w:val="0"/>
      <w:divBdr>
        <w:top w:val="none" w:sz="0" w:space="0" w:color="auto"/>
        <w:left w:val="none" w:sz="0" w:space="0" w:color="auto"/>
        <w:bottom w:val="none" w:sz="0" w:space="0" w:color="auto"/>
        <w:right w:val="none" w:sz="0" w:space="0" w:color="auto"/>
      </w:divBdr>
    </w:div>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 w:id="1698265094">
      <w:bodyDiv w:val="1"/>
      <w:marLeft w:val="0"/>
      <w:marRight w:val="0"/>
      <w:marTop w:val="0"/>
      <w:marBottom w:val="0"/>
      <w:divBdr>
        <w:top w:val="none" w:sz="0" w:space="0" w:color="auto"/>
        <w:left w:val="none" w:sz="0" w:space="0" w:color="auto"/>
        <w:bottom w:val="none" w:sz="0" w:space="0" w:color="auto"/>
        <w:right w:val="none" w:sz="0" w:space="0" w:color="auto"/>
      </w:divBdr>
    </w:div>
    <w:div w:id="206991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a.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eskauprava.gov.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g.vi.sud.rs/cr/articles/o-visem-sudu/obavestenje-ke-za-pravna-lica-i-fizicka-lica.html" TargetMode="External"/><Relationship Id="rId5" Type="http://schemas.openxmlformats.org/officeDocument/2006/relationships/footnotes" Target="footnotes.xml"/><Relationship Id="rId10" Type="http://schemas.openxmlformats.org/officeDocument/2006/relationships/hyperlink" Target="http://www.minrzs.gov.rs" TargetMode="External"/><Relationship Id="rId4" Type="http://schemas.openxmlformats.org/officeDocument/2006/relationships/webSettings" Target="webSettings.xml"/><Relationship Id="rId9" Type="http://schemas.openxmlformats.org/officeDocument/2006/relationships/hyperlink" Target="http://www.merz.gov.rs/l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10374</Words>
  <Characters>59135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Konkursna dokumentacija</vt:lpstr>
    </vt:vector>
  </TitlesOfParts>
  <Company>Microsoft</Company>
  <LinksUpToDate>false</LinksUpToDate>
  <CharactersWithSpaces>69371</CharactersWithSpaces>
  <SharedDoc>false</SharedDoc>
  <HLinks>
    <vt:vector size="30" baseType="variant">
      <vt:variant>
        <vt:i4>2162790</vt:i4>
      </vt:variant>
      <vt:variant>
        <vt:i4>12</vt:i4>
      </vt:variant>
      <vt:variant>
        <vt:i4>0</vt:i4>
      </vt:variant>
      <vt:variant>
        <vt:i4>5</vt:i4>
      </vt:variant>
      <vt:variant>
        <vt:lpwstr>http://www.bg.vi.sud.rs/cr/articles/o-visem-sudu/obavestenje-ke-za-pravna-lica-i-fizicka-lica.html</vt:lpwstr>
      </vt:variant>
      <vt:variant>
        <vt:lpwstr/>
      </vt:variant>
      <vt:variant>
        <vt:i4>5111899</vt:i4>
      </vt:variant>
      <vt:variant>
        <vt:i4>9</vt:i4>
      </vt:variant>
      <vt:variant>
        <vt:i4>0</vt:i4>
      </vt:variant>
      <vt:variant>
        <vt:i4>5</vt:i4>
      </vt:variant>
      <vt:variant>
        <vt:lpwstr>http://www.minrzs.gov.rs/</vt:lpwstr>
      </vt:variant>
      <vt:variant>
        <vt:lpwstr/>
      </vt:variant>
      <vt:variant>
        <vt:i4>3145826</vt:i4>
      </vt:variant>
      <vt:variant>
        <vt:i4>6</vt:i4>
      </vt:variant>
      <vt:variant>
        <vt:i4>0</vt:i4>
      </vt:variant>
      <vt:variant>
        <vt:i4>5</vt:i4>
      </vt:variant>
      <vt:variant>
        <vt:lpwstr>http://www.merz.gov.rs/lat</vt:lpwstr>
      </vt:variant>
      <vt:variant>
        <vt:lpwstr/>
      </vt:variant>
      <vt:variant>
        <vt:i4>3407927</vt:i4>
      </vt:variant>
      <vt:variant>
        <vt:i4>3</vt:i4>
      </vt:variant>
      <vt:variant>
        <vt:i4>0</vt:i4>
      </vt:variant>
      <vt:variant>
        <vt:i4>5</vt:i4>
      </vt:variant>
      <vt:variant>
        <vt:lpwstr>http://www.sepa.gov.rs/</vt:lpwstr>
      </vt:variant>
      <vt:variant>
        <vt:lpwstr/>
      </vt:variant>
      <vt:variant>
        <vt:i4>458844</vt:i4>
      </vt:variant>
      <vt:variant>
        <vt:i4>0</vt:i4>
      </vt:variant>
      <vt:variant>
        <vt:i4>0</vt:i4>
      </vt:variant>
      <vt:variant>
        <vt:i4>5</vt:i4>
      </vt:variant>
      <vt:variant>
        <vt:lpwstr>http://www.poreskauprava.gov.rs/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dc:title>
  <dc:creator>Jelena</dc:creator>
  <cp:lastModifiedBy>skola</cp:lastModifiedBy>
  <cp:revision>4</cp:revision>
  <cp:lastPrinted>2015-06-26T12:57:00Z</cp:lastPrinted>
  <dcterms:created xsi:type="dcterms:W3CDTF">2015-06-26T12:24:00Z</dcterms:created>
  <dcterms:modified xsi:type="dcterms:W3CDTF">2015-06-26T12:59:00Z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